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3B" w:rsidRPr="00D81459" w:rsidRDefault="008E1B3B" w:rsidP="008E1B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D81459">
        <w:rPr>
          <w:rFonts w:ascii="Times New Roman" w:eastAsia="Times New Roman" w:hAnsi="Times New Roman"/>
          <w:b/>
          <w:sz w:val="24"/>
          <w:szCs w:val="24"/>
        </w:rPr>
        <w:t xml:space="preserve">Research Highlights </w:t>
      </w:r>
    </w:p>
    <w:p w:rsidR="008E1B3B" w:rsidRDefault="008E1B3B" w:rsidP="008E1B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E1B3B">
        <w:rPr>
          <w:rFonts w:ascii="Times New Roman" w:eastAsia="Times New Roman" w:hAnsi="Times New Roman"/>
          <w:sz w:val="24"/>
          <w:szCs w:val="24"/>
        </w:rPr>
        <w:t xml:space="preserve">Copper(II) complex </w:t>
      </w:r>
      <w:r w:rsidR="000B76A3">
        <w:rPr>
          <w:rFonts w:ascii="Times New Roman" w:eastAsia="Times New Roman" w:hAnsi="Times New Roman"/>
          <w:sz w:val="24"/>
          <w:szCs w:val="24"/>
        </w:rPr>
        <w:t xml:space="preserve">with </w:t>
      </w:r>
      <w:r w:rsidR="0020292A" w:rsidRPr="00D06A4A">
        <w:rPr>
          <w:rFonts w:ascii="Times New Roman" w:eastAsia="Times New Roman" w:hAnsi="Times New Roman"/>
          <w:i/>
          <w:iCs/>
          <w:sz w:val="24"/>
          <w:szCs w:val="24"/>
        </w:rPr>
        <w:t>N</w:t>
      </w:r>
      <w:r w:rsidR="0020292A" w:rsidRPr="00D06A4A">
        <w:rPr>
          <w:rFonts w:ascii="Times New Roman" w:eastAsia="Times New Roman" w:hAnsi="Times New Roman"/>
          <w:sz w:val="24"/>
          <w:szCs w:val="24"/>
        </w:rPr>
        <w:t>-methyl</w:t>
      </w:r>
      <w:r w:rsidR="0020292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20292A">
        <w:rPr>
          <w:rFonts w:ascii="Times New Roman" w:eastAsia="Times New Roman" w:hAnsi="Times New Roman"/>
          <w:sz w:val="24"/>
          <w:szCs w:val="24"/>
        </w:rPr>
        <w:t>b</w:t>
      </w:r>
      <w:r w:rsidR="0020292A" w:rsidRPr="008039CD">
        <w:rPr>
          <w:rFonts w:ascii="Times New Roman" w:eastAsia="Times New Roman" w:hAnsi="Times New Roman"/>
          <w:sz w:val="24"/>
          <w:szCs w:val="24"/>
        </w:rPr>
        <w:t>enzimidazolyl</w:t>
      </w:r>
      <w:proofErr w:type="spellEnd"/>
      <w:r w:rsidR="0020292A" w:rsidRPr="008039C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0292A" w:rsidRPr="008039CD">
        <w:rPr>
          <w:rFonts w:ascii="Times New Roman" w:eastAsia="Times New Roman" w:hAnsi="Times New Roman"/>
          <w:sz w:val="24"/>
          <w:szCs w:val="24"/>
        </w:rPr>
        <w:t>schiff</w:t>
      </w:r>
      <w:proofErr w:type="spellEnd"/>
      <w:r w:rsidR="0020292A" w:rsidRPr="008039CD">
        <w:rPr>
          <w:rFonts w:ascii="Times New Roman" w:eastAsia="Times New Roman" w:hAnsi="Times New Roman"/>
          <w:sz w:val="24"/>
          <w:szCs w:val="24"/>
        </w:rPr>
        <w:t xml:space="preserve"> base</w:t>
      </w:r>
      <w:r w:rsidR="0020292A">
        <w:rPr>
          <w:rFonts w:ascii="Times New Roman" w:eastAsia="Times New Roman" w:hAnsi="Times New Roman"/>
          <w:sz w:val="24"/>
          <w:szCs w:val="24"/>
        </w:rPr>
        <w:t xml:space="preserve"> ligand</w:t>
      </w:r>
      <w:r w:rsidR="00EB78AE">
        <w:rPr>
          <w:rFonts w:ascii="Times New Roman" w:eastAsia="Times New Roman" w:hAnsi="Times New Roman"/>
          <w:sz w:val="24"/>
          <w:szCs w:val="24"/>
        </w:rPr>
        <w:t xml:space="preserve"> as</w:t>
      </w:r>
      <w:r w:rsidR="0020292A">
        <w:rPr>
          <w:rFonts w:ascii="Times New Roman" w:eastAsia="Times New Roman" w:hAnsi="Times New Roman"/>
          <w:sz w:val="24"/>
          <w:szCs w:val="24"/>
        </w:rPr>
        <w:t xml:space="preserve"> </w:t>
      </w:r>
      <w:r w:rsidR="000B76A3">
        <w:rPr>
          <w:rFonts w:ascii="Times New Roman" w:eastAsia="Times New Roman" w:hAnsi="Times New Roman"/>
          <w:sz w:val="24"/>
          <w:szCs w:val="24"/>
        </w:rPr>
        <w:t xml:space="preserve">catalyst has been prepared </w:t>
      </w:r>
    </w:p>
    <w:p w:rsidR="008E1B3B" w:rsidRDefault="0020292A" w:rsidP="008E1B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54D31">
        <w:rPr>
          <w:rFonts w:ascii="Times New Roman" w:eastAsia="Times New Roman" w:hAnsi="Times New Roman"/>
          <w:sz w:val="24"/>
          <w:szCs w:val="24"/>
        </w:rPr>
        <w:t xml:space="preserve">1,2-diketones, aldehyde and acid </w:t>
      </w:r>
      <w:r>
        <w:rPr>
          <w:rFonts w:ascii="Times New Roman" w:eastAsia="Times New Roman" w:hAnsi="Times New Roman"/>
          <w:sz w:val="24"/>
          <w:szCs w:val="24"/>
        </w:rPr>
        <w:t>were synthesized using this</w:t>
      </w:r>
      <w:r w:rsidR="000B76A3">
        <w:rPr>
          <w:rFonts w:ascii="Times New Roman" w:eastAsia="Times New Roman" w:hAnsi="Times New Roman"/>
          <w:sz w:val="24"/>
          <w:szCs w:val="24"/>
        </w:rPr>
        <w:t xml:space="preserve"> catalyst </w:t>
      </w:r>
      <w:r>
        <w:rPr>
          <w:rFonts w:ascii="Times New Roman" w:eastAsia="Times New Roman" w:hAnsi="Times New Roman"/>
          <w:sz w:val="24"/>
          <w:szCs w:val="24"/>
        </w:rPr>
        <w:t xml:space="preserve">heterogeneously </w:t>
      </w:r>
      <w:r w:rsidR="00EB78AE">
        <w:rPr>
          <w:rFonts w:ascii="Times New Roman" w:eastAsia="Times New Roman" w:hAnsi="Times New Roman"/>
          <w:sz w:val="24"/>
          <w:szCs w:val="24"/>
        </w:rPr>
        <w:t xml:space="preserve">in presence </w:t>
      </w:r>
      <w:proofErr w:type="gramStart"/>
      <w:r w:rsidR="00EB78AE">
        <w:rPr>
          <w:rFonts w:ascii="Times New Roman" w:eastAsia="Times New Roman" w:hAnsi="Times New Roman"/>
          <w:sz w:val="24"/>
          <w:szCs w:val="24"/>
        </w:rPr>
        <w:t>of  t</w:t>
      </w:r>
      <w:proofErr w:type="gramEnd"/>
      <w:r w:rsidR="00EB78AE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="00EB78AE">
        <w:rPr>
          <w:rFonts w:ascii="Times New Roman" w:eastAsia="Times New Roman" w:hAnsi="Times New Roman"/>
          <w:sz w:val="24"/>
          <w:szCs w:val="24"/>
        </w:rPr>
        <w:t>BuOOH</w:t>
      </w:r>
      <w:proofErr w:type="spellEnd"/>
      <w:r w:rsidR="008E1B3B" w:rsidRPr="008E1B3B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0B76A3" w:rsidRPr="00CC1AC2" w:rsidRDefault="000B76A3" w:rsidP="000B76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FT-</w:t>
      </w:r>
      <w:r w:rsidRPr="000B76A3">
        <w:rPr>
          <w:rFonts w:ascii="Times New Roman" w:eastAsia="Times New Roman" w:hAnsi="Times New Roman"/>
          <w:sz w:val="24"/>
          <w:szCs w:val="24"/>
        </w:rPr>
        <w:t>IR</w:t>
      </w:r>
      <w:r>
        <w:rPr>
          <w:rFonts w:ascii="Times New Roman" w:eastAsia="Times New Roman" w:hAnsi="Times New Roman"/>
          <w:sz w:val="24"/>
          <w:szCs w:val="24"/>
        </w:rPr>
        <w:t xml:space="preserve">, UV-Vis, </w:t>
      </w:r>
      <w:r w:rsidR="00CC1AC2" w:rsidRPr="00CC1AC2">
        <w:rPr>
          <w:rFonts w:ascii="Times New Roman" w:eastAsia="Times New Roman" w:hAnsi="Times New Roman"/>
          <w:sz w:val="24"/>
          <w:szCs w:val="24"/>
        </w:rPr>
        <w:t>Le-Bail fitting</w:t>
      </w:r>
      <w:r w:rsidR="004112BB">
        <w:rPr>
          <w:rFonts w:ascii="Times New Roman" w:eastAsia="Times New Roman" w:hAnsi="Times New Roman"/>
          <w:sz w:val="24"/>
          <w:szCs w:val="24"/>
        </w:rPr>
        <w:t xml:space="preserve">, </w:t>
      </w:r>
      <w:r w:rsidR="00CC1AC2" w:rsidRPr="00CC1AC2">
        <w:rPr>
          <w:rFonts w:ascii="Times New Roman" w:eastAsia="Times New Roman" w:hAnsi="Times New Roman"/>
          <w:sz w:val="24"/>
          <w:szCs w:val="24"/>
        </w:rPr>
        <w:t xml:space="preserve">CV, EPR were employed to </w:t>
      </w:r>
      <w:r w:rsidR="00CC1AC2">
        <w:rPr>
          <w:rFonts w:ascii="Times New Roman" w:eastAsia="Times New Roman" w:hAnsi="Times New Roman"/>
          <w:sz w:val="24"/>
          <w:szCs w:val="24"/>
        </w:rPr>
        <w:t>characterize</w:t>
      </w:r>
      <w:r w:rsidR="00CC1AC2" w:rsidRPr="00CC1AC2">
        <w:rPr>
          <w:rFonts w:ascii="Times New Roman" w:eastAsia="Times New Roman" w:hAnsi="Times New Roman"/>
          <w:sz w:val="24"/>
          <w:szCs w:val="24"/>
        </w:rPr>
        <w:t xml:space="preserve"> the catalyst</w:t>
      </w:r>
      <w:r w:rsidRPr="00CC1AC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E1B3B" w:rsidRDefault="00BF6E87" w:rsidP="008E1B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</w:t>
      </w:r>
      <w:r w:rsidR="00CC1AC2">
        <w:rPr>
          <w:rFonts w:ascii="Times New Roman" w:eastAsia="Times New Roman" w:hAnsi="Times New Roman"/>
          <w:sz w:val="24"/>
          <w:szCs w:val="24"/>
        </w:rPr>
        <w:t>hanges in</w:t>
      </w:r>
      <w:r w:rsidR="00CC1AC2" w:rsidRPr="008E1B3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morphology effects the catalytic activity</w:t>
      </w:r>
      <w:r w:rsidR="00CC1AC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E3AF2" w:rsidRDefault="002E3AF2"/>
    <w:sectPr w:rsidR="002E3AF2" w:rsidSect="008E1B3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35974"/>
    <w:multiLevelType w:val="hybridMultilevel"/>
    <w:tmpl w:val="E91E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3B"/>
    <w:rsid w:val="000B76A3"/>
    <w:rsid w:val="0020292A"/>
    <w:rsid w:val="002E3AF2"/>
    <w:rsid w:val="004112BB"/>
    <w:rsid w:val="005859F9"/>
    <w:rsid w:val="008E1B3B"/>
    <w:rsid w:val="00BF6E87"/>
    <w:rsid w:val="00CC1AC2"/>
    <w:rsid w:val="00D81459"/>
    <w:rsid w:val="00E356FA"/>
    <w:rsid w:val="00EB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AA48DF-F045-4498-9CAC-1F8D17FD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dcterms:created xsi:type="dcterms:W3CDTF">2021-09-06T09:40:00Z</dcterms:created>
  <dcterms:modified xsi:type="dcterms:W3CDTF">2021-09-06T09:40:00Z</dcterms:modified>
</cp:coreProperties>
</file>