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C1" w:rsidRPr="004B3934" w:rsidRDefault="001A4A8B" w:rsidP="0087011F">
      <w:pPr>
        <w:autoSpaceDE w:val="0"/>
        <w:autoSpaceDN w:val="0"/>
        <w:adjustRightInd w:val="0"/>
        <w:spacing w:after="0" w:line="360" w:lineRule="auto"/>
        <w:jc w:val="both"/>
        <w:rPr>
          <w:rFonts w:ascii="Times New Roman" w:hAnsi="Times New Roman" w:cs="Times New Roman"/>
          <w:b/>
          <w:sz w:val="28"/>
          <w:szCs w:val="28"/>
          <w:lang w:val="en-US"/>
        </w:rPr>
      </w:pPr>
      <w:bookmarkStart w:id="0" w:name="OLE_LINK4951"/>
      <w:bookmarkStart w:id="1" w:name="OLE_LINK4952"/>
      <w:r w:rsidRPr="004B3934">
        <w:rPr>
          <w:rFonts w:ascii="Times New Roman" w:hAnsi="Times New Roman" w:cs="Times New Roman"/>
          <w:b/>
          <w:sz w:val="28"/>
          <w:szCs w:val="28"/>
          <w:lang w:val="en-US"/>
        </w:rPr>
        <w:t xml:space="preserve">Antimicrobial </w:t>
      </w:r>
      <w:r w:rsidR="00EE3CF7" w:rsidRPr="004B3934">
        <w:rPr>
          <w:rFonts w:ascii="Times New Roman" w:hAnsi="Times New Roman" w:cs="Times New Roman"/>
          <w:b/>
          <w:sz w:val="28"/>
          <w:szCs w:val="28"/>
          <w:lang w:val="en-US"/>
        </w:rPr>
        <w:t>and anti</w:t>
      </w:r>
      <w:r w:rsidR="00474688">
        <w:rPr>
          <w:rFonts w:ascii="Times New Roman" w:hAnsi="Times New Roman" w:cs="Times New Roman" w:hint="eastAsia"/>
          <w:b/>
          <w:sz w:val="28"/>
          <w:szCs w:val="28"/>
          <w:lang w:val="en-US" w:eastAsia="zh-CN"/>
        </w:rPr>
        <w:t xml:space="preserve"> </w:t>
      </w:r>
      <w:r w:rsidR="00EE3CF7" w:rsidRPr="004B3934">
        <w:rPr>
          <w:rFonts w:ascii="Times New Roman" w:hAnsi="Times New Roman" w:cs="Times New Roman"/>
          <w:b/>
          <w:sz w:val="28"/>
          <w:szCs w:val="28"/>
          <w:lang w:val="en-US"/>
        </w:rPr>
        <w:t xml:space="preserve">biofilm </w:t>
      </w:r>
      <w:r w:rsidRPr="004B3934">
        <w:rPr>
          <w:rFonts w:ascii="Times New Roman" w:hAnsi="Times New Roman" w:cs="Times New Roman"/>
          <w:b/>
          <w:sz w:val="28"/>
          <w:szCs w:val="28"/>
          <w:lang w:val="en-US"/>
        </w:rPr>
        <w:t>activity of essential oil of</w:t>
      </w:r>
      <w:r w:rsidR="00474688">
        <w:rPr>
          <w:rFonts w:ascii="Times New Roman" w:hAnsi="Times New Roman" w:cs="Times New Roman" w:hint="eastAsia"/>
          <w:b/>
          <w:sz w:val="28"/>
          <w:szCs w:val="28"/>
          <w:lang w:val="en-US" w:eastAsia="zh-CN"/>
        </w:rPr>
        <w:t xml:space="preserve"> </w:t>
      </w:r>
      <w:r w:rsidR="00C902C1" w:rsidRPr="004B3934">
        <w:rPr>
          <w:rFonts w:ascii="Times New Roman" w:hAnsi="Times New Roman" w:cs="Times New Roman"/>
          <w:b/>
          <w:i/>
          <w:sz w:val="28"/>
          <w:szCs w:val="28"/>
          <w:lang w:val="en-US"/>
        </w:rPr>
        <w:t>Lippiagracilis</w:t>
      </w:r>
      <w:r w:rsidR="00C902C1" w:rsidRPr="004B3934">
        <w:rPr>
          <w:rFonts w:ascii="Times New Roman" w:hAnsi="Times New Roman" w:cs="Times New Roman"/>
          <w:b/>
          <w:sz w:val="28"/>
          <w:szCs w:val="28"/>
          <w:lang w:val="en-US"/>
        </w:rPr>
        <w:t xml:space="preserve">Schauer </w:t>
      </w:r>
      <w:r w:rsidRPr="004B3934">
        <w:rPr>
          <w:rFonts w:ascii="Times New Roman" w:hAnsi="Times New Roman" w:cs="Times New Roman"/>
          <w:b/>
          <w:sz w:val="28"/>
          <w:szCs w:val="28"/>
          <w:lang w:val="en-US"/>
        </w:rPr>
        <w:t xml:space="preserve">on </w:t>
      </w:r>
      <w:r w:rsidR="00C902C1" w:rsidRPr="004B3934">
        <w:rPr>
          <w:rFonts w:ascii="Times New Roman" w:hAnsi="Times New Roman" w:cs="Times New Roman"/>
          <w:b/>
          <w:i/>
          <w:sz w:val="28"/>
          <w:szCs w:val="28"/>
          <w:lang w:val="en-US"/>
        </w:rPr>
        <w:t>Clostridium bifermentans</w:t>
      </w:r>
      <w:r w:rsidR="00474688">
        <w:rPr>
          <w:rFonts w:ascii="Times New Roman" w:hAnsi="Times New Roman" w:cs="Times New Roman" w:hint="eastAsia"/>
          <w:b/>
          <w:i/>
          <w:sz w:val="28"/>
          <w:szCs w:val="28"/>
          <w:lang w:val="en-US" w:eastAsia="zh-CN"/>
        </w:rPr>
        <w:t xml:space="preserve"> </w:t>
      </w:r>
      <w:r w:rsidRPr="004B3934">
        <w:rPr>
          <w:rFonts w:ascii="Times New Roman" w:hAnsi="Times New Roman" w:cs="Times New Roman"/>
          <w:b/>
          <w:sz w:val="28"/>
          <w:szCs w:val="28"/>
          <w:lang w:val="en-US"/>
        </w:rPr>
        <w:t>and fungal-containing biofilm</w:t>
      </w:r>
      <w:r w:rsidR="00C7530A" w:rsidRPr="004B3934">
        <w:rPr>
          <w:rFonts w:ascii="Times New Roman" w:hAnsi="Times New Roman" w:cs="Times New Roman"/>
          <w:b/>
          <w:sz w:val="28"/>
          <w:szCs w:val="28"/>
          <w:lang w:val="en-US"/>
        </w:rPr>
        <w:t>s</w:t>
      </w:r>
    </w:p>
    <w:bookmarkEnd w:id="0"/>
    <w:bookmarkEnd w:id="1"/>
    <w:p w:rsidR="001A4A8B" w:rsidRPr="004B3934" w:rsidRDefault="001A4A8B" w:rsidP="0087011F">
      <w:pPr>
        <w:autoSpaceDE w:val="0"/>
        <w:autoSpaceDN w:val="0"/>
        <w:adjustRightInd w:val="0"/>
        <w:spacing w:after="0" w:line="360" w:lineRule="auto"/>
        <w:jc w:val="both"/>
        <w:rPr>
          <w:rFonts w:ascii="Times New Roman" w:hAnsi="Times New Roman" w:cs="Times New Roman"/>
          <w:b/>
          <w:sz w:val="28"/>
          <w:szCs w:val="28"/>
          <w:lang w:val="en-US"/>
        </w:rPr>
      </w:pPr>
    </w:p>
    <w:p w:rsidR="00DB219E" w:rsidRDefault="00DB219E" w:rsidP="0087011F">
      <w:pPr>
        <w:autoSpaceDE w:val="0"/>
        <w:autoSpaceDN w:val="0"/>
        <w:adjustRightInd w:val="0"/>
        <w:spacing w:after="0" w:line="360" w:lineRule="auto"/>
        <w:jc w:val="both"/>
        <w:rPr>
          <w:rFonts w:ascii="Times New Roman" w:hAnsi="Times New Roman" w:cs="Times New Roman"/>
          <w:vertAlign w:val="superscript"/>
        </w:rPr>
      </w:pPr>
      <w:bookmarkStart w:id="2" w:name="OLE_LINK4906"/>
      <w:bookmarkStart w:id="3" w:name="OLE_LINK4907"/>
      <w:r w:rsidRPr="004B3934">
        <w:rPr>
          <w:rFonts w:ascii="Times New Roman" w:hAnsi="Times New Roman" w:cs="Times New Roman"/>
        </w:rPr>
        <w:t>Marcelino</w:t>
      </w:r>
      <w:bookmarkEnd w:id="2"/>
      <w:bookmarkEnd w:id="3"/>
      <w:r w:rsidRPr="004B3934">
        <w:rPr>
          <w:rFonts w:ascii="Times New Roman" w:hAnsi="Times New Roman" w:cs="Times New Roman"/>
        </w:rPr>
        <w:t xml:space="preserve"> </w:t>
      </w:r>
      <w:bookmarkStart w:id="4" w:name="OLE_LINK4908"/>
      <w:bookmarkStart w:id="5" w:name="OLE_LINK4909"/>
      <w:r w:rsidRPr="004B3934">
        <w:rPr>
          <w:rFonts w:ascii="Times New Roman" w:hAnsi="Times New Roman" w:cs="Times New Roman"/>
        </w:rPr>
        <w:t>Gevilbergue</w:t>
      </w:r>
      <w:bookmarkEnd w:id="4"/>
      <w:bookmarkEnd w:id="5"/>
      <w:r w:rsidRPr="004B3934">
        <w:rPr>
          <w:rFonts w:ascii="Times New Roman" w:hAnsi="Times New Roman" w:cs="Times New Roman"/>
        </w:rPr>
        <w:t xml:space="preserve"> </w:t>
      </w:r>
      <w:bookmarkStart w:id="6" w:name="OLE_LINK4910"/>
      <w:bookmarkStart w:id="7" w:name="OLE_LINK4911"/>
      <w:r w:rsidRPr="004B3934">
        <w:rPr>
          <w:rFonts w:ascii="Times New Roman" w:hAnsi="Times New Roman" w:cs="Times New Roman"/>
        </w:rPr>
        <w:t>Viana</w:t>
      </w:r>
      <w:bookmarkEnd w:id="6"/>
      <w:bookmarkEnd w:id="7"/>
      <w:r w:rsidR="00291A1D" w:rsidRPr="004B3934">
        <w:rPr>
          <w:rFonts w:ascii="Times New Roman" w:hAnsi="Times New Roman" w:cs="Times New Roman"/>
          <w:vertAlign w:val="superscript"/>
        </w:rPr>
        <w:t>1*</w:t>
      </w:r>
      <w:r w:rsidRPr="004B3934">
        <w:rPr>
          <w:rFonts w:ascii="Times New Roman" w:hAnsi="Times New Roman" w:cs="Times New Roman"/>
        </w:rPr>
        <w:t xml:space="preserve">, </w:t>
      </w:r>
      <w:bookmarkStart w:id="8" w:name="OLE_LINK4914"/>
      <w:bookmarkStart w:id="9" w:name="OLE_LINK4915"/>
      <w:r w:rsidR="00C271CA" w:rsidRPr="004B3934">
        <w:rPr>
          <w:rFonts w:ascii="Times New Roman" w:hAnsi="Times New Roman" w:cs="Times New Roman"/>
        </w:rPr>
        <w:t xml:space="preserve">Márcia </w:t>
      </w:r>
      <w:bookmarkStart w:id="10" w:name="OLE_LINK4916"/>
      <w:bookmarkStart w:id="11" w:name="OLE_LINK4917"/>
      <w:bookmarkEnd w:id="8"/>
      <w:bookmarkEnd w:id="9"/>
      <w:r w:rsidR="00C271CA" w:rsidRPr="004B3934">
        <w:rPr>
          <w:rFonts w:ascii="Times New Roman" w:hAnsi="Times New Roman" w:cs="Times New Roman"/>
        </w:rPr>
        <w:t>Tereza</w:t>
      </w:r>
      <w:bookmarkEnd w:id="10"/>
      <w:bookmarkEnd w:id="11"/>
      <w:r w:rsidR="00C271CA" w:rsidRPr="004B3934">
        <w:rPr>
          <w:rFonts w:ascii="Times New Roman" w:hAnsi="Times New Roman" w:cs="Times New Roman"/>
        </w:rPr>
        <w:t xml:space="preserve"> </w:t>
      </w:r>
      <w:bookmarkStart w:id="12" w:name="OLE_LINK4918"/>
      <w:r w:rsidR="00C271CA" w:rsidRPr="004B3934">
        <w:rPr>
          <w:rFonts w:ascii="Times New Roman" w:hAnsi="Times New Roman" w:cs="Times New Roman"/>
        </w:rPr>
        <w:t>Soares Lutterbach</w:t>
      </w:r>
      <w:bookmarkEnd w:id="12"/>
      <w:r w:rsidR="00C271CA" w:rsidRPr="004B3934">
        <w:rPr>
          <w:rFonts w:ascii="Times New Roman" w:hAnsi="Times New Roman" w:cs="Times New Roman"/>
          <w:vertAlign w:val="superscript"/>
        </w:rPr>
        <w:t>2</w:t>
      </w:r>
      <w:r w:rsidRPr="004B3934">
        <w:rPr>
          <w:rFonts w:ascii="Times New Roman" w:hAnsi="Times New Roman" w:cs="Times New Roman"/>
        </w:rPr>
        <w:t xml:space="preserve">, </w:t>
      </w:r>
      <w:bookmarkStart w:id="13" w:name="OLE_LINK4921"/>
      <w:bookmarkStart w:id="14" w:name="OLE_LINK4922"/>
      <w:r w:rsidR="00C271CA" w:rsidRPr="004B3934">
        <w:rPr>
          <w:rFonts w:ascii="Times New Roman" w:hAnsi="Times New Roman" w:cs="Times New Roman"/>
        </w:rPr>
        <w:t>Djalma</w:t>
      </w:r>
      <w:bookmarkEnd w:id="13"/>
      <w:bookmarkEnd w:id="14"/>
      <w:r w:rsidR="00C271CA" w:rsidRPr="004B3934">
        <w:rPr>
          <w:rFonts w:ascii="Times New Roman" w:hAnsi="Times New Roman" w:cs="Times New Roman"/>
        </w:rPr>
        <w:t xml:space="preserve"> </w:t>
      </w:r>
      <w:bookmarkStart w:id="15" w:name="OLE_LINK4923"/>
      <w:bookmarkStart w:id="16" w:name="OLE_LINK4924"/>
      <w:r w:rsidR="00C271CA" w:rsidRPr="004B3934">
        <w:rPr>
          <w:rFonts w:ascii="Times New Roman" w:hAnsi="Times New Roman" w:cs="Times New Roman"/>
        </w:rPr>
        <w:t>Ribeiro</w:t>
      </w:r>
      <w:bookmarkEnd w:id="15"/>
      <w:bookmarkEnd w:id="16"/>
      <w:r w:rsidR="00C271CA" w:rsidRPr="004B3934">
        <w:rPr>
          <w:rFonts w:ascii="Times New Roman" w:hAnsi="Times New Roman" w:cs="Times New Roman"/>
        </w:rPr>
        <w:t xml:space="preserve"> </w:t>
      </w:r>
      <w:bookmarkStart w:id="17" w:name="OLE_LINK4925"/>
      <w:bookmarkStart w:id="18" w:name="OLE_LINK4926"/>
      <w:r w:rsidR="00C271CA" w:rsidRPr="004B3934">
        <w:rPr>
          <w:rFonts w:ascii="Times New Roman" w:hAnsi="Times New Roman" w:cs="Times New Roman"/>
        </w:rPr>
        <w:t>da Silva</w:t>
      </w:r>
      <w:bookmarkEnd w:id="17"/>
      <w:bookmarkEnd w:id="18"/>
      <w:r w:rsidR="00C271CA" w:rsidRPr="004B3934">
        <w:rPr>
          <w:rFonts w:ascii="Times New Roman" w:hAnsi="Times New Roman" w:cs="Times New Roman"/>
          <w:vertAlign w:val="superscript"/>
        </w:rPr>
        <w:t>3</w:t>
      </w:r>
      <w:r w:rsidRPr="004B3934">
        <w:rPr>
          <w:rFonts w:ascii="Times New Roman" w:hAnsi="Times New Roman" w:cs="Times New Roman"/>
        </w:rPr>
        <w:t xml:space="preserve">, </w:t>
      </w:r>
      <w:bookmarkStart w:id="19" w:name="OLE_LINK4928"/>
      <w:bookmarkStart w:id="20" w:name="OLE_LINK4929"/>
      <w:r w:rsidRPr="004B3934">
        <w:rPr>
          <w:rFonts w:ascii="Times New Roman" w:hAnsi="Times New Roman" w:cs="Times New Roman"/>
        </w:rPr>
        <w:t>Cynthia</w:t>
      </w:r>
      <w:bookmarkEnd w:id="19"/>
      <w:bookmarkEnd w:id="20"/>
      <w:r w:rsidRPr="004B3934">
        <w:rPr>
          <w:rFonts w:ascii="Times New Roman" w:hAnsi="Times New Roman" w:cs="Times New Roman"/>
        </w:rPr>
        <w:t xml:space="preserve"> </w:t>
      </w:r>
      <w:bookmarkStart w:id="21" w:name="OLE_LINK4930"/>
      <w:bookmarkStart w:id="22" w:name="OLE_LINK4931"/>
      <w:r w:rsidRPr="004B3934">
        <w:rPr>
          <w:rFonts w:ascii="Times New Roman" w:hAnsi="Times New Roman" w:cs="Times New Roman"/>
        </w:rPr>
        <w:t>Cavalcanti</w:t>
      </w:r>
      <w:bookmarkEnd w:id="21"/>
      <w:bookmarkEnd w:id="22"/>
      <w:r w:rsidRPr="004B3934">
        <w:rPr>
          <w:rFonts w:ascii="Times New Roman" w:hAnsi="Times New Roman" w:cs="Times New Roman"/>
        </w:rPr>
        <w:t xml:space="preserve"> </w:t>
      </w:r>
      <w:bookmarkStart w:id="23" w:name="OLE_LINK4932"/>
      <w:bookmarkStart w:id="24" w:name="OLE_LINK4933"/>
      <w:r w:rsidRPr="004B3934">
        <w:rPr>
          <w:rFonts w:ascii="Times New Roman" w:hAnsi="Times New Roman" w:cs="Times New Roman"/>
        </w:rPr>
        <w:t>de Albuquerque</w:t>
      </w:r>
      <w:bookmarkEnd w:id="23"/>
      <w:bookmarkEnd w:id="24"/>
      <w:r w:rsidRPr="004B3934">
        <w:rPr>
          <w:rFonts w:ascii="Times New Roman" w:hAnsi="Times New Roman" w:cs="Times New Roman"/>
          <w:vertAlign w:val="superscript"/>
        </w:rPr>
        <w:t>4</w:t>
      </w:r>
      <w:r w:rsidR="009E7F73" w:rsidRPr="004B3934">
        <w:rPr>
          <w:rFonts w:ascii="Times New Roman" w:hAnsi="Times New Roman" w:cs="Times New Roman"/>
        </w:rPr>
        <w:t>,</w:t>
      </w:r>
      <w:bookmarkStart w:id="25" w:name="OLE_LINK4936"/>
      <w:bookmarkStart w:id="26" w:name="OLE_LINK4937"/>
      <w:r w:rsidR="00086B5E" w:rsidRPr="004B3934">
        <w:rPr>
          <w:rFonts w:ascii="Times New Roman" w:hAnsi="Times New Roman" w:cs="Times New Roman"/>
        </w:rPr>
        <w:t xml:space="preserve">Francisco </w:t>
      </w:r>
      <w:bookmarkStart w:id="27" w:name="OLE_LINK4938"/>
      <w:bookmarkEnd w:id="25"/>
      <w:bookmarkEnd w:id="26"/>
      <w:r w:rsidR="00086B5E" w:rsidRPr="004B3934">
        <w:rPr>
          <w:rFonts w:ascii="Times New Roman" w:hAnsi="Times New Roman" w:cs="Times New Roman"/>
        </w:rPr>
        <w:t>Josiel</w:t>
      </w:r>
      <w:bookmarkEnd w:id="27"/>
      <w:r w:rsidR="00086B5E" w:rsidRPr="004B3934">
        <w:rPr>
          <w:rFonts w:ascii="Times New Roman" w:hAnsi="Times New Roman" w:cs="Times New Roman"/>
        </w:rPr>
        <w:t xml:space="preserve"> </w:t>
      </w:r>
      <w:bookmarkStart w:id="28" w:name="OLE_LINK4939"/>
      <w:bookmarkStart w:id="29" w:name="OLE_LINK4940"/>
      <w:r w:rsidR="00086B5E" w:rsidRPr="004B3934">
        <w:rPr>
          <w:rFonts w:ascii="Times New Roman" w:hAnsi="Times New Roman" w:cs="Times New Roman"/>
        </w:rPr>
        <w:t>Nascimento dos Santos</w:t>
      </w:r>
      <w:bookmarkEnd w:id="28"/>
      <w:bookmarkEnd w:id="29"/>
      <w:r w:rsidR="00462E70" w:rsidRPr="004B3934">
        <w:rPr>
          <w:rFonts w:ascii="Times New Roman" w:hAnsi="Times New Roman" w:cs="Times New Roman"/>
          <w:vertAlign w:val="superscript"/>
        </w:rPr>
        <w:t>5</w:t>
      </w:r>
      <w:r w:rsidR="0091659F">
        <w:rPr>
          <w:rFonts w:ascii="Times New Roman" w:hAnsi="Times New Roman" w:cs="Times New Roman"/>
        </w:rPr>
        <w:t xml:space="preserve">, </w:t>
      </w:r>
      <w:bookmarkStart w:id="30" w:name="OLE_LINK4943"/>
      <w:bookmarkStart w:id="31" w:name="OLE_LINK4944"/>
      <w:bookmarkStart w:id="32" w:name="OLE_LINK4904"/>
      <w:bookmarkStart w:id="33" w:name="OLE_LINK4905"/>
      <w:r w:rsidR="0091659F" w:rsidRPr="004B3934">
        <w:rPr>
          <w:rFonts w:ascii="Times New Roman" w:hAnsi="Times New Roman" w:cs="Times New Roman"/>
        </w:rPr>
        <w:t>Everaldo</w:t>
      </w:r>
      <w:bookmarkEnd w:id="30"/>
      <w:bookmarkEnd w:id="31"/>
      <w:r w:rsidR="0091659F" w:rsidRPr="004B3934">
        <w:rPr>
          <w:rFonts w:ascii="Times New Roman" w:hAnsi="Times New Roman" w:cs="Times New Roman"/>
        </w:rPr>
        <w:t xml:space="preserve"> </w:t>
      </w:r>
      <w:bookmarkStart w:id="34" w:name="OLE_LINK4945"/>
      <w:bookmarkStart w:id="35" w:name="OLE_LINK4946"/>
      <w:bookmarkEnd w:id="32"/>
      <w:bookmarkEnd w:id="33"/>
      <w:r w:rsidR="0091659F" w:rsidRPr="004B3934">
        <w:rPr>
          <w:rFonts w:ascii="Times New Roman" w:hAnsi="Times New Roman" w:cs="Times New Roman"/>
        </w:rPr>
        <w:t>Silvino</w:t>
      </w:r>
      <w:bookmarkEnd w:id="34"/>
      <w:bookmarkEnd w:id="35"/>
      <w:r w:rsidR="0091659F" w:rsidRPr="004B3934">
        <w:rPr>
          <w:rFonts w:ascii="Times New Roman" w:hAnsi="Times New Roman" w:cs="Times New Roman"/>
        </w:rPr>
        <w:t xml:space="preserve"> </w:t>
      </w:r>
      <w:bookmarkStart w:id="36" w:name="OLE_LINK4947"/>
      <w:r w:rsidR="0091659F" w:rsidRPr="004B3934">
        <w:rPr>
          <w:rFonts w:ascii="Times New Roman" w:hAnsi="Times New Roman" w:cs="Times New Roman"/>
        </w:rPr>
        <w:t>dos Santos</w:t>
      </w:r>
      <w:bookmarkEnd w:id="36"/>
      <w:r w:rsidR="0091659F" w:rsidRPr="004B3934">
        <w:rPr>
          <w:rFonts w:ascii="Times New Roman" w:hAnsi="Times New Roman" w:cs="Times New Roman"/>
          <w:vertAlign w:val="superscript"/>
        </w:rPr>
        <w:t>1</w:t>
      </w:r>
    </w:p>
    <w:p w:rsidR="0091659F" w:rsidRPr="004B3934" w:rsidRDefault="0091659F" w:rsidP="0087011F">
      <w:pPr>
        <w:autoSpaceDE w:val="0"/>
        <w:autoSpaceDN w:val="0"/>
        <w:adjustRightInd w:val="0"/>
        <w:spacing w:after="0" w:line="360" w:lineRule="auto"/>
        <w:jc w:val="both"/>
        <w:rPr>
          <w:rFonts w:ascii="Times New Roman" w:hAnsi="Times New Roman" w:cs="Times New Roman"/>
          <w:sz w:val="24"/>
          <w:szCs w:val="24"/>
        </w:rPr>
      </w:pPr>
    </w:p>
    <w:p w:rsidR="00DB219E" w:rsidRPr="0087011F" w:rsidRDefault="00DB219E" w:rsidP="0087011F">
      <w:pPr>
        <w:autoSpaceDE w:val="0"/>
        <w:autoSpaceDN w:val="0"/>
        <w:adjustRightInd w:val="0"/>
        <w:spacing w:after="0" w:line="360" w:lineRule="auto"/>
        <w:jc w:val="both"/>
        <w:rPr>
          <w:rFonts w:ascii="Times New Roman" w:hAnsi="Times New Roman" w:cs="Times New Roman"/>
          <w:sz w:val="24"/>
          <w:szCs w:val="24"/>
        </w:rPr>
      </w:pPr>
      <w:r w:rsidRPr="0087011F">
        <w:rPr>
          <w:rFonts w:ascii="Times New Roman" w:hAnsi="Times New Roman" w:cs="Times New Roman"/>
          <w:sz w:val="24"/>
          <w:szCs w:val="24"/>
          <w:vertAlign w:val="superscript"/>
        </w:rPr>
        <w:t>1</w:t>
      </w:r>
      <w:bookmarkStart w:id="37" w:name="OLE_LINK4912"/>
      <w:bookmarkStart w:id="38" w:name="OLE_LINK4913"/>
      <w:bookmarkStart w:id="39" w:name="OLE_LINK4948"/>
      <w:bookmarkStart w:id="40" w:name="OLE_LINK4949"/>
      <w:bookmarkStart w:id="41" w:name="OLE_LINK4950"/>
      <w:r w:rsidRPr="0087011F">
        <w:rPr>
          <w:rFonts w:ascii="Times New Roman" w:hAnsi="Times New Roman" w:cs="Times New Roman"/>
          <w:sz w:val="24"/>
          <w:szCs w:val="24"/>
        </w:rPr>
        <w:t>Laboratório de Engenharia Química – LEQ, Universidade Federal do Rio Grande do Norte</w:t>
      </w:r>
      <w:r w:rsidR="00DA36E6" w:rsidRPr="0087011F">
        <w:rPr>
          <w:rFonts w:ascii="Times New Roman" w:hAnsi="Times New Roman" w:cs="Times New Roman"/>
          <w:sz w:val="24"/>
          <w:szCs w:val="24"/>
        </w:rPr>
        <w:t xml:space="preserve"> – UFRN, Brasil</w:t>
      </w:r>
      <w:bookmarkEnd w:id="37"/>
      <w:bookmarkEnd w:id="38"/>
      <w:bookmarkEnd w:id="39"/>
      <w:bookmarkEnd w:id="40"/>
      <w:bookmarkEnd w:id="41"/>
      <w:r w:rsidR="00C271CA" w:rsidRPr="0087011F">
        <w:rPr>
          <w:rFonts w:ascii="Times New Roman" w:hAnsi="Times New Roman" w:cs="Times New Roman"/>
          <w:sz w:val="24"/>
          <w:szCs w:val="24"/>
        </w:rPr>
        <w:t>.</w:t>
      </w:r>
    </w:p>
    <w:p w:rsidR="00C271CA" w:rsidRPr="0087011F" w:rsidRDefault="00C271CA" w:rsidP="0087011F">
      <w:pPr>
        <w:autoSpaceDE w:val="0"/>
        <w:autoSpaceDN w:val="0"/>
        <w:adjustRightInd w:val="0"/>
        <w:spacing w:after="0" w:line="360" w:lineRule="auto"/>
        <w:jc w:val="both"/>
        <w:rPr>
          <w:rFonts w:ascii="Times New Roman" w:hAnsi="Times New Roman" w:cs="Times New Roman"/>
          <w:sz w:val="24"/>
          <w:szCs w:val="24"/>
        </w:rPr>
      </w:pPr>
      <w:r w:rsidRPr="0087011F">
        <w:rPr>
          <w:rFonts w:ascii="Times New Roman" w:hAnsi="Times New Roman" w:cs="Times New Roman"/>
          <w:sz w:val="24"/>
          <w:szCs w:val="24"/>
          <w:vertAlign w:val="superscript"/>
        </w:rPr>
        <w:t>2</w:t>
      </w:r>
      <w:bookmarkStart w:id="42" w:name="OLE_LINK4919"/>
      <w:bookmarkStart w:id="43" w:name="OLE_LINK4920"/>
      <w:r w:rsidR="00DA36E6" w:rsidRPr="0087011F">
        <w:rPr>
          <w:rFonts w:ascii="Times New Roman" w:hAnsi="Times New Roman" w:cs="Times New Roman"/>
          <w:sz w:val="24"/>
          <w:szCs w:val="24"/>
        </w:rPr>
        <w:t>Instituto Nacional de Tecnologia – INT, Laboratório de Biocorrosão e Biodegradação – LABIO,</w:t>
      </w:r>
      <w:r w:rsidR="00DE7A18" w:rsidRPr="0087011F">
        <w:rPr>
          <w:rFonts w:ascii="Times New Roman" w:hAnsi="Times New Roman" w:cs="Times New Roman"/>
          <w:sz w:val="24"/>
          <w:szCs w:val="24"/>
        </w:rPr>
        <w:t xml:space="preserve"> Rio de Janeiro – RJ,</w:t>
      </w:r>
      <w:r w:rsidR="00DA36E6" w:rsidRPr="0087011F">
        <w:rPr>
          <w:rFonts w:ascii="Times New Roman" w:hAnsi="Times New Roman" w:cs="Times New Roman"/>
          <w:sz w:val="24"/>
          <w:szCs w:val="24"/>
        </w:rPr>
        <w:t xml:space="preserve"> Brasil</w:t>
      </w:r>
      <w:bookmarkEnd w:id="42"/>
      <w:bookmarkEnd w:id="43"/>
      <w:r w:rsidRPr="0087011F">
        <w:rPr>
          <w:rFonts w:ascii="Times New Roman" w:hAnsi="Times New Roman" w:cs="Times New Roman"/>
          <w:sz w:val="24"/>
          <w:szCs w:val="24"/>
        </w:rPr>
        <w:t>.</w:t>
      </w:r>
    </w:p>
    <w:p w:rsidR="00DA36E6" w:rsidRPr="0087011F" w:rsidRDefault="00C271CA" w:rsidP="0087011F">
      <w:pPr>
        <w:autoSpaceDE w:val="0"/>
        <w:autoSpaceDN w:val="0"/>
        <w:adjustRightInd w:val="0"/>
        <w:spacing w:after="0" w:line="360" w:lineRule="auto"/>
        <w:jc w:val="both"/>
        <w:rPr>
          <w:rFonts w:ascii="Times New Roman" w:hAnsi="Times New Roman" w:cs="Times New Roman"/>
          <w:sz w:val="24"/>
          <w:szCs w:val="24"/>
        </w:rPr>
      </w:pPr>
      <w:r w:rsidRPr="0087011F">
        <w:rPr>
          <w:rFonts w:ascii="Times New Roman" w:hAnsi="Times New Roman" w:cs="Times New Roman"/>
          <w:sz w:val="24"/>
          <w:szCs w:val="24"/>
          <w:vertAlign w:val="superscript"/>
        </w:rPr>
        <w:t>3</w:t>
      </w:r>
      <w:bookmarkStart w:id="44" w:name="OLE_LINK4927"/>
      <w:r w:rsidRPr="0087011F">
        <w:rPr>
          <w:rFonts w:ascii="Times New Roman" w:hAnsi="Times New Roman" w:cs="Times New Roman"/>
          <w:sz w:val="24"/>
          <w:szCs w:val="24"/>
        </w:rPr>
        <w:t>Programa de Pós-Graduação em Ciência e Engenharia de Petróleo, Universidade Federal do Rio Grande do Norte – UFRN, Brasil</w:t>
      </w:r>
      <w:bookmarkEnd w:id="44"/>
      <w:r w:rsidRPr="0087011F">
        <w:rPr>
          <w:rFonts w:ascii="Times New Roman" w:hAnsi="Times New Roman" w:cs="Times New Roman"/>
          <w:sz w:val="24"/>
          <w:szCs w:val="24"/>
        </w:rPr>
        <w:t>.</w:t>
      </w:r>
    </w:p>
    <w:p w:rsidR="00DA36E6" w:rsidRPr="0087011F" w:rsidRDefault="00DA36E6" w:rsidP="0087011F">
      <w:pPr>
        <w:autoSpaceDE w:val="0"/>
        <w:autoSpaceDN w:val="0"/>
        <w:adjustRightInd w:val="0"/>
        <w:spacing w:after="0" w:line="360" w:lineRule="auto"/>
        <w:jc w:val="both"/>
        <w:rPr>
          <w:rFonts w:ascii="Times New Roman" w:hAnsi="Times New Roman" w:cs="Times New Roman"/>
          <w:sz w:val="24"/>
          <w:szCs w:val="24"/>
        </w:rPr>
      </w:pPr>
      <w:r w:rsidRPr="0087011F">
        <w:rPr>
          <w:rFonts w:ascii="Times New Roman" w:hAnsi="Times New Roman" w:cs="Times New Roman"/>
          <w:sz w:val="24"/>
          <w:szCs w:val="24"/>
          <w:vertAlign w:val="superscript"/>
        </w:rPr>
        <w:t>4</w:t>
      </w:r>
      <w:bookmarkStart w:id="45" w:name="OLE_LINK4934"/>
      <w:bookmarkStart w:id="46" w:name="OLE_LINK4935"/>
      <w:r w:rsidRPr="0087011F">
        <w:rPr>
          <w:rFonts w:ascii="Times New Roman" w:hAnsi="Times New Roman" w:cs="Times New Roman"/>
          <w:sz w:val="24"/>
          <w:szCs w:val="24"/>
        </w:rPr>
        <w:t>Laboratório de Cultura de Tecido Vegetal, Departamento de Ciências Biológicas – DCB, Universidade do Estado do Rio Grande do Norte – UERN, Brasil</w:t>
      </w:r>
      <w:bookmarkEnd w:id="45"/>
      <w:bookmarkEnd w:id="46"/>
      <w:r w:rsidR="00C271CA" w:rsidRPr="0087011F">
        <w:rPr>
          <w:rFonts w:ascii="Times New Roman" w:hAnsi="Times New Roman" w:cs="Times New Roman"/>
          <w:sz w:val="24"/>
          <w:szCs w:val="24"/>
        </w:rPr>
        <w:t>.</w:t>
      </w:r>
    </w:p>
    <w:p w:rsidR="00462E70" w:rsidRPr="0087011F" w:rsidRDefault="00462E70" w:rsidP="0087011F">
      <w:pPr>
        <w:autoSpaceDE w:val="0"/>
        <w:autoSpaceDN w:val="0"/>
        <w:adjustRightInd w:val="0"/>
        <w:spacing w:after="0" w:line="360" w:lineRule="auto"/>
        <w:jc w:val="both"/>
        <w:rPr>
          <w:rFonts w:ascii="Times New Roman" w:hAnsi="Times New Roman" w:cs="Times New Roman"/>
          <w:sz w:val="24"/>
          <w:szCs w:val="24"/>
        </w:rPr>
      </w:pPr>
      <w:bookmarkStart w:id="47" w:name="OLE_LINK4941"/>
      <w:bookmarkStart w:id="48" w:name="OLE_LINK4942"/>
      <w:r w:rsidRPr="0087011F">
        <w:rPr>
          <w:rFonts w:ascii="Times New Roman" w:hAnsi="Times New Roman" w:cs="Times New Roman"/>
          <w:sz w:val="24"/>
          <w:szCs w:val="24"/>
        </w:rPr>
        <w:t>Laboratório de Química Geral – Departamento de Engenharia Química – DEQ, Universidade Federal Rural do Semiárido – UFERSA, Brasil.</w:t>
      </w:r>
      <w:bookmarkEnd w:id="47"/>
      <w:bookmarkEnd w:id="48"/>
      <w:r w:rsidRPr="0087011F">
        <w:rPr>
          <w:rFonts w:ascii="Times New Roman" w:hAnsi="Times New Roman" w:cs="Times New Roman"/>
          <w:sz w:val="24"/>
          <w:szCs w:val="24"/>
        </w:rPr>
        <w:t xml:space="preserve"> </w:t>
      </w:r>
    </w:p>
    <w:p w:rsidR="00B739F7" w:rsidRPr="004B3934" w:rsidRDefault="00B739F7" w:rsidP="0087011F">
      <w:pPr>
        <w:autoSpaceDE w:val="0"/>
        <w:autoSpaceDN w:val="0"/>
        <w:adjustRightInd w:val="0"/>
        <w:spacing w:after="0" w:line="360" w:lineRule="auto"/>
        <w:jc w:val="both"/>
        <w:rPr>
          <w:rFonts w:ascii="Times New Roman" w:hAnsi="Times New Roman" w:cs="Times New Roman"/>
          <w:sz w:val="20"/>
          <w:szCs w:val="20"/>
          <w:vertAlign w:val="superscript"/>
        </w:rPr>
      </w:pPr>
    </w:p>
    <w:p w:rsidR="009E7F73" w:rsidRPr="004B3934" w:rsidRDefault="009E7F73" w:rsidP="0087011F">
      <w:pPr>
        <w:autoSpaceDE w:val="0"/>
        <w:autoSpaceDN w:val="0"/>
        <w:adjustRightInd w:val="0"/>
        <w:spacing w:after="0" w:line="360" w:lineRule="auto"/>
        <w:jc w:val="both"/>
        <w:rPr>
          <w:rFonts w:ascii="Times New Roman" w:hAnsi="Times New Roman" w:cs="Times New Roman"/>
          <w:sz w:val="24"/>
          <w:szCs w:val="24"/>
        </w:rPr>
      </w:pPr>
    </w:p>
    <w:p w:rsidR="006E672A" w:rsidRPr="004B3934" w:rsidRDefault="0087011F" w:rsidP="0087011F">
      <w:pPr>
        <w:autoSpaceDE w:val="0"/>
        <w:autoSpaceDN w:val="0"/>
        <w:adjustRightInd w:val="0"/>
        <w:spacing w:after="0" w:line="360" w:lineRule="auto"/>
        <w:jc w:val="center"/>
        <w:rPr>
          <w:rFonts w:ascii="Times New Roman" w:hAnsi="Times New Roman" w:cs="Times New Roman"/>
          <w:b/>
          <w:sz w:val="24"/>
          <w:szCs w:val="24"/>
          <w:lang w:val="en-US" w:eastAsia="zh-CN"/>
        </w:rPr>
      </w:pPr>
      <w:r>
        <w:rPr>
          <w:rFonts w:ascii="Times New Roman" w:hAnsi="Times New Roman" w:cs="Times New Roman"/>
          <w:b/>
          <w:sz w:val="24"/>
          <w:szCs w:val="24"/>
          <w:lang w:val="en-US"/>
        </w:rPr>
        <w:t>A</w:t>
      </w:r>
      <w:r>
        <w:rPr>
          <w:rFonts w:ascii="Times New Roman" w:hAnsi="Times New Roman" w:cs="Times New Roman" w:hint="eastAsia"/>
          <w:b/>
          <w:sz w:val="24"/>
          <w:szCs w:val="24"/>
          <w:lang w:val="en-US" w:eastAsia="zh-CN"/>
        </w:rPr>
        <w:t>BSTRACT</w:t>
      </w:r>
    </w:p>
    <w:p w:rsidR="00B739F7" w:rsidRPr="004B3934" w:rsidRDefault="007C756B" w:rsidP="0087011F">
      <w:pPr>
        <w:autoSpaceDE w:val="0"/>
        <w:autoSpaceDN w:val="0"/>
        <w:adjustRightInd w:val="0"/>
        <w:spacing w:after="0" w:line="360" w:lineRule="auto"/>
        <w:ind w:firstLineChars="100" w:firstLine="240"/>
        <w:jc w:val="both"/>
        <w:rPr>
          <w:rFonts w:ascii="Times New Roman" w:hAnsi="Times New Roman" w:cs="Times New Roman"/>
          <w:color w:val="000000" w:themeColor="text1"/>
          <w:sz w:val="24"/>
          <w:szCs w:val="24"/>
          <w:lang w:val="en-US"/>
        </w:rPr>
      </w:pPr>
      <w:bookmarkStart w:id="49" w:name="OLE_LINK4953"/>
      <w:bookmarkStart w:id="50" w:name="OLE_LINK4954"/>
      <w:bookmarkStart w:id="51" w:name="OLE_LINK4955"/>
      <w:r w:rsidRPr="004B3934">
        <w:rPr>
          <w:rFonts w:ascii="Times New Roman" w:hAnsi="Times New Roman" w:cs="Times New Roman"/>
          <w:sz w:val="24"/>
          <w:szCs w:val="24"/>
          <w:lang w:val="en-US"/>
        </w:rPr>
        <w:t>In oil industry microbiologically influenced corrosion</w:t>
      </w:r>
      <w:r w:rsidR="00EE3CF7" w:rsidRPr="004B3934">
        <w:rPr>
          <w:rFonts w:ascii="Times New Roman" w:hAnsi="Times New Roman" w:cs="Times New Roman"/>
          <w:sz w:val="24"/>
          <w:szCs w:val="24"/>
          <w:lang w:val="en-US"/>
        </w:rPr>
        <w:t xml:space="preserve"> plays a key role since it</w:t>
      </w:r>
      <w:r w:rsidR="004A2213" w:rsidRPr="004B3934">
        <w:rPr>
          <w:rFonts w:ascii="Times New Roman" w:hAnsi="Times New Roman" w:cs="Times New Roman"/>
          <w:sz w:val="24"/>
          <w:szCs w:val="24"/>
          <w:lang w:val="en-US"/>
        </w:rPr>
        <w:t xml:space="preserve"> costs a lot of money yearly. This kind of corrosion is mai</w:t>
      </w:r>
      <w:r w:rsidR="00251B1D" w:rsidRPr="004B3934">
        <w:rPr>
          <w:rFonts w:ascii="Times New Roman" w:hAnsi="Times New Roman" w:cs="Times New Roman"/>
          <w:sz w:val="24"/>
          <w:szCs w:val="24"/>
          <w:lang w:val="en-US"/>
        </w:rPr>
        <w:t>n</w:t>
      </w:r>
      <w:r w:rsidR="004A2213" w:rsidRPr="004B3934">
        <w:rPr>
          <w:rFonts w:ascii="Times New Roman" w:hAnsi="Times New Roman" w:cs="Times New Roman"/>
          <w:sz w:val="24"/>
          <w:szCs w:val="24"/>
          <w:lang w:val="en-US"/>
        </w:rPr>
        <w:t xml:space="preserve">ly induced by </w:t>
      </w:r>
      <w:r w:rsidR="00191B92" w:rsidRPr="004B3934">
        <w:rPr>
          <w:rFonts w:ascii="Times New Roman" w:hAnsi="Times New Roman" w:cs="Times New Roman"/>
          <w:sz w:val="24"/>
          <w:szCs w:val="24"/>
          <w:lang w:val="en-US"/>
        </w:rPr>
        <w:t>the microbial biofilms occurr</w:t>
      </w:r>
      <w:r w:rsidR="007D6A15" w:rsidRPr="004B3934">
        <w:rPr>
          <w:rFonts w:ascii="Times New Roman" w:hAnsi="Times New Roman" w:cs="Times New Roman"/>
          <w:sz w:val="24"/>
          <w:szCs w:val="24"/>
          <w:lang w:val="en-US"/>
        </w:rPr>
        <w:t>ing</w:t>
      </w:r>
      <w:r w:rsidR="004A2213" w:rsidRPr="004B3934">
        <w:rPr>
          <w:rFonts w:ascii="Times New Roman" w:hAnsi="Times New Roman" w:cs="Times New Roman"/>
          <w:sz w:val="24"/>
          <w:szCs w:val="24"/>
          <w:lang w:val="en-US"/>
        </w:rPr>
        <w:t xml:space="preserve"> on the metal surface </w:t>
      </w:r>
      <w:r w:rsidR="007D6A15" w:rsidRPr="004B3934">
        <w:rPr>
          <w:rFonts w:ascii="Times New Roman" w:hAnsi="Times New Roman" w:cs="Times New Roman"/>
          <w:sz w:val="24"/>
          <w:szCs w:val="24"/>
          <w:lang w:val="en-US"/>
        </w:rPr>
        <w:t>and</w:t>
      </w:r>
      <w:r w:rsidR="004A2213" w:rsidRPr="004B3934">
        <w:rPr>
          <w:rFonts w:ascii="Times New Roman" w:hAnsi="Times New Roman" w:cs="Times New Roman"/>
          <w:sz w:val="24"/>
          <w:szCs w:val="24"/>
          <w:lang w:val="en-US"/>
        </w:rPr>
        <w:t xml:space="preserve"> their metabolites that modify the electrochemical conditions from metal-solution interface. This study focused on the evaluation of the </w:t>
      </w:r>
      <w:r w:rsidR="00251B1D" w:rsidRPr="004B3934">
        <w:rPr>
          <w:rFonts w:ascii="Times New Roman" w:hAnsi="Times New Roman" w:cs="Times New Roman"/>
          <w:sz w:val="24"/>
          <w:szCs w:val="24"/>
          <w:lang w:val="en-US"/>
        </w:rPr>
        <w:t xml:space="preserve">antimicrobial activity of essential oil of </w:t>
      </w:r>
      <w:r w:rsidR="005D70B4" w:rsidRPr="004B3934">
        <w:rPr>
          <w:rFonts w:ascii="Times New Roman" w:hAnsi="Times New Roman" w:cs="Times New Roman"/>
          <w:i/>
          <w:sz w:val="24"/>
          <w:szCs w:val="24"/>
          <w:lang w:val="en-US"/>
        </w:rPr>
        <w:t>Lippiagracilis</w:t>
      </w:r>
      <w:r w:rsidR="005D70B4" w:rsidRPr="004B3934">
        <w:rPr>
          <w:rFonts w:ascii="Times New Roman" w:hAnsi="Times New Roman" w:cs="Times New Roman"/>
          <w:sz w:val="24"/>
          <w:szCs w:val="24"/>
          <w:lang w:val="en-US"/>
        </w:rPr>
        <w:t xml:space="preserve">Schauer </w:t>
      </w:r>
      <w:r w:rsidR="00251B1D" w:rsidRPr="004B3934">
        <w:rPr>
          <w:rFonts w:ascii="Times New Roman" w:hAnsi="Times New Roman" w:cs="Times New Roman"/>
          <w:sz w:val="24"/>
          <w:szCs w:val="24"/>
          <w:lang w:val="en-US"/>
        </w:rPr>
        <w:t xml:space="preserve">over </w:t>
      </w:r>
      <w:r w:rsidR="007D6A15" w:rsidRPr="004B3934">
        <w:rPr>
          <w:rFonts w:ascii="Times New Roman" w:hAnsi="Times New Roman" w:cs="Times New Roman"/>
          <w:i/>
          <w:sz w:val="24"/>
          <w:szCs w:val="24"/>
          <w:lang w:val="en-US"/>
        </w:rPr>
        <w:t xml:space="preserve">Clostridium </w:t>
      </w:r>
      <w:r w:rsidR="005D70B4" w:rsidRPr="004B3934">
        <w:rPr>
          <w:rFonts w:ascii="Times New Roman" w:hAnsi="Times New Roman" w:cs="Times New Roman"/>
          <w:i/>
          <w:sz w:val="24"/>
          <w:szCs w:val="24"/>
          <w:lang w:val="en-US"/>
        </w:rPr>
        <w:t>bifermentans</w:t>
      </w:r>
      <w:r w:rsidR="00251B1D" w:rsidRPr="004B3934">
        <w:rPr>
          <w:rFonts w:ascii="Times New Roman" w:hAnsi="Times New Roman" w:cs="Times New Roman"/>
          <w:sz w:val="24"/>
          <w:szCs w:val="24"/>
          <w:lang w:val="en-US"/>
        </w:rPr>
        <w:t xml:space="preserve"> isolated from ballast of ship transporter of crude oil as well as</w:t>
      </w:r>
      <w:r w:rsidR="007D6A15" w:rsidRPr="004B3934">
        <w:rPr>
          <w:rFonts w:ascii="Times New Roman" w:hAnsi="Times New Roman" w:cs="Times New Roman"/>
          <w:sz w:val="24"/>
          <w:szCs w:val="24"/>
          <w:lang w:val="en-US"/>
        </w:rPr>
        <w:t xml:space="preserve"> against</w:t>
      </w:r>
      <w:r w:rsidR="00251B1D" w:rsidRPr="004B3934">
        <w:rPr>
          <w:rFonts w:ascii="Times New Roman" w:hAnsi="Times New Roman" w:cs="Times New Roman"/>
          <w:sz w:val="24"/>
          <w:szCs w:val="24"/>
          <w:lang w:val="en-US"/>
        </w:rPr>
        <w:t xml:space="preserve"> fungi occurring </w:t>
      </w:r>
      <w:r w:rsidR="007D6A15" w:rsidRPr="004B3934">
        <w:rPr>
          <w:rFonts w:ascii="Times New Roman" w:hAnsi="Times New Roman" w:cs="Times New Roman"/>
          <w:sz w:val="24"/>
          <w:szCs w:val="24"/>
          <w:lang w:val="en-US"/>
        </w:rPr>
        <w:t>on</w:t>
      </w:r>
      <w:r w:rsidR="00251B1D" w:rsidRPr="004B3934">
        <w:rPr>
          <w:rFonts w:ascii="Times New Roman" w:hAnsi="Times New Roman" w:cs="Times New Roman"/>
          <w:sz w:val="24"/>
          <w:szCs w:val="24"/>
          <w:lang w:val="en-US"/>
        </w:rPr>
        <w:t xml:space="preserve"> microbial biofilms</w:t>
      </w:r>
      <w:r w:rsidR="007D6A15" w:rsidRPr="004B3934">
        <w:rPr>
          <w:rFonts w:ascii="Times New Roman" w:hAnsi="Times New Roman" w:cs="Times New Roman"/>
          <w:sz w:val="24"/>
          <w:szCs w:val="24"/>
          <w:lang w:val="en-US"/>
        </w:rPr>
        <w:t xml:space="preserve">. </w:t>
      </w:r>
      <w:r w:rsidR="007D6A15" w:rsidRPr="004B3934">
        <w:rPr>
          <w:rFonts w:ascii="Times New Roman" w:hAnsi="Times New Roman" w:cs="Times New Roman"/>
          <w:color w:val="000000" w:themeColor="text1"/>
          <w:sz w:val="24"/>
          <w:szCs w:val="24"/>
          <w:lang w:val="en-US"/>
        </w:rPr>
        <w:t>Additionally,</w:t>
      </w:r>
      <w:r w:rsidR="0087011F">
        <w:rPr>
          <w:rFonts w:ascii="Times New Roman" w:hAnsi="Times New Roman" w:cs="Times New Roman" w:hint="eastAsia"/>
          <w:color w:val="000000" w:themeColor="text1"/>
          <w:sz w:val="24"/>
          <w:szCs w:val="24"/>
          <w:lang w:val="en-US" w:eastAsia="zh-CN"/>
        </w:rPr>
        <w:t xml:space="preserve"> </w:t>
      </w:r>
      <w:r w:rsidR="007D6A15" w:rsidRPr="004B3934">
        <w:rPr>
          <w:rFonts w:ascii="Times New Roman" w:hAnsi="Times New Roman" w:cs="Times New Roman"/>
          <w:color w:val="000000" w:themeColor="text1"/>
          <w:sz w:val="24"/>
          <w:szCs w:val="24"/>
          <w:lang w:val="en-US"/>
        </w:rPr>
        <w:t>it was</w:t>
      </w:r>
      <w:r w:rsidRPr="004B3934">
        <w:rPr>
          <w:rFonts w:ascii="Times New Roman" w:hAnsi="Times New Roman" w:cs="Times New Roman"/>
          <w:color w:val="000000" w:themeColor="text1"/>
          <w:sz w:val="24"/>
          <w:szCs w:val="24"/>
          <w:lang w:val="en-US"/>
        </w:rPr>
        <w:t xml:space="preserve"> evaluated the influence of the essential oil on the corrosion of </w:t>
      </w:r>
      <w:r w:rsidR="00AC53FD" w:rsidRPr="004B3934">
        <w:rPr>
          <w:rFonts w:ascii="Times New Roman" w:hAnsi="Times New Roman" w:cs="Times New Roman"/>
          <w:color w:val="000000" w:themeColor="text1"/>
          <w:sz w:val="24"/>
          <w:szCs w:val="24"/>
          <w:lang w:val="en-US"/>
        </w:rPr>
        <w:t xml:space="preserve">AISI 1020 </w:t>
      </w:r>
      <w:r w:rsidRPr="004B3934">
        <w:rPr>
          <w:rFonts w:ascii="Times New Roman" w:hAnsi="Times New Roman" w:cs="Times New Roman"/>
          <w:color w:val="000000" w:themeColor="text1"/>
          <w:sz w:val="24"/>
          <w:szCs w:val="24"/>
          <w:lang w:val="en-US"/>
        </w:rPr>
        <w:t xml:space="preserve">carbon steel </w:t>
      </w:r>
      <w:r w:rsidR="00032930" w:rsidRPr="004B3934">
        <w:rPr>
          <w:rFonts w:ascii="Times New Roman" w:hAnsi="Times New Roman" w:cs="Times New Roman"/>
          <w:color w:val="000000" w:themeColor="text1"/>
          <w:sz w:val="24"/>
          <w:szCs w:val="24"/>
          <w:lang w:val="en-US"/>
        </w:rPr>
        <w:t>by electrochemical and gravimetric techniques</w:t>
      </w:r>
      <w:r w:rsidR="00251B1D" w:rsidRPr="004B3934">
        <w:rPr>
          <w:rFonts w:ascii="Times New Roman" w:hAnsi="Times New Roman" w:cs="Times New Roman"/>
          <w:color w:val="000000" w:themeColor="text1"/>
          <w:sz w:val="24"/>
          <w:szCs w:val="24"/>
          <w:lang w:val="en-US"/>
        </w:rPr>
        <w:t>.</w:t>
      </w:r>
      <w:r w:rsidR="0087011F">
        <w:rPr>
          <w:rFonts w:ascii="Times New Roman" w:hAnsi="Times New Roman" w:cs="Times New Roman" w:hint="eastAsia"/>
          <w:color w:val="000000" w:themeColor="text1"/>
          <w:sz w:val="24"/>
          <w:szCs w:val="24"/>
          <w:lang w:val="en-US" w:eastAsia="zh-CN"/>
        </w:rPr>
        <w:t xml:space="preserve"> </w:t>
      </w:r>
      <w:r w:rsidR="001A55C6" w:rsidRPr="004B3934">
        <w:rPr>
          <w:rFonts w:ascii="Times New Roman" w:hAnsi="Times New Roman" w:cs="Times New Roman"/>
          <w:sz w:val="24"/>
          <w:szCs w:val="24"/>
          <w:lang w:val="en-US"/>
        </w:rPr>
        <w:t xml:space="preserve">A minimum inhibitory concentration of </w:t>
      </w:r>
      <w:r w:rsidR="007D6A15" w:rsidRPr="004B3934">
        <w:rPr>
          <w:rFonts w:ascii="Times New Roman" w:hAnsi="Times New Roman" w:cs="Times New Roman"/>
          <w:sz w:val="24"/>
          <w:szCs w:val="24"/>
          <w:lang w:val="en-US"/>
        </w:rPr>
        <w:t xml:space="preserve">the </w:t>
      </w:r>
      <w:r w:rsidR="001A55C6" w:rsidRPr="004B3934">
        <w:rPr>
          <w:rFonts w:ascii="Times New Roman" w:hAnsi="Times New Roman" w:cs="Times New Roman"/>
          <w:sz w:val="24"/>
          <w:szCs w:val="24"/>
          <w:lang w:val="en-US"/>
        </w:rPr>
        <w:t>20</w:t>
      </w:r>
      <w:r w:rsidR="007D6A15" w:rsidRPr="004B3934">
        <w:rPr>
          <w:rFonts w:ascii="Times New Roman" w:hAnsi="Times New Roman" w:cs="Times New Roman"/>
          <w:sz w:val="24"/>
          <w:szCs w:val="24"/>
          <w:lang w:val="en-US"/>
        </w:rPr>
        <w:t>.0</w:t>
      </w:r>
      <w:r w:rsidR="001A55C6" w:rsidRPr="004B3934">
        <w:rPr>
          <w:rFonts w:ascii="Times New Roman" w:hAnsi="Times New Roman" w:cs="Times New Roman"/>
          <w:sz w:val="24"/>
          <w:szCs w:val="24"/>
        </w:rPr>
        <w:t>μ</w:t>
      </w:r>
      <w:r w:rsidR="00E24D2F" w:rsidRPr="004B3934">
        <w:rPr>
          <w:rFonts w:ascii="Times New Roman" w:hAnsi="Times New Roman" w:cs="Times New Roman"/>
          <w:sz w:val="24"/>
          <w:szCs w:val="24"/>
          <w:lang w:val="en-US"/>
        </w:rPr>
        <w:t>g.L</w:t>
      </w:r>
      <w:r w:rsidR="00E24D2F" w:rsidRPr="004B3934">
        <w:rPr>
          <w:rFonts w:ascii="Times New Roman" w:hAnsi="Times New Roman" w:cs="Times New Roman"/>
          <w:sz w:val="24"/>
          <w:szCs w:val="24"/>
          <w:vertAlign w:val="superscript"/>
          <w:lang w:val="en-US"/>
        </w:rPr>
        <w:t>-1</w:t>
      </w:r>
      <w:r w:rsidR="001A55C6" w:rsidRPr="004B3934">
        <w:rPr>
          <w:rFonts w:ascii="Times New Roman" w:hAnsi="Times New Roman" w:cs="Times New Roman"/>
          <w:sz w:val="24"/>
          <w:szCs w:val="24"/>
          <w:lang w:val="en-US"/>
        </w:rPr>
        <w:t xml:space="preserve">was obtained for the essential oil over the </w:t>
      </w:r>
      <w:r w:rsidR="001A55C6" w:rsidRPr="004B3934">
        <w:rPr>
          <w:rFonts w:ascii="Times New Roman" w:hAnsi="Times New Roman" w:cs="Times New Roman"/>
          <w:i/>
          <w:sz w:val="24"/>
          <w:szCs w:val="24"/>
          <w:lang w:val="en-US"/>
        </w:rPr>
        <w:t>C. bifermentans</w:t>
      </w:r>
      <w:r w:rsidR="001A55C6" w:rsidRPr="004B3934">
        <w:rPr>
          <w:rFonts w:ascii="Times New Roman" w:hAnsi="Times New Roman" w:cs="Times New Roman"/>
          <w:sz w:val="24"/>
          <w:szCs w:val="24"/>
          <w:lang w:val="en-US"/>
        </w:rPr>
        <w:t xml:space="preserve"> that was the same used for investigating the biocide activity against fungal biofilms for different contact time</w:t>
      </w:r>
      <w:r w:rsidR="00207A80" w:rsidRPr="004B3934">
        <w:rPr>
          <w:rFonts w:ascii="Times New Roman" w:hAnsi="Times New Roman" w:cs="Times New Roman"/>
          <w:sz w:val="24"/>
          <w:szCs w:val="24"/>
          <w:lang w:val="en-US"/>
        </w:rPr>
        <w:t xml:space="preserve">. </w:t>
      </w:r>
      <w:r w:rsidR="001A55C6" w:rsidRPr="004B3934">
        <w:rPr>
          <w:rFonts w:ascii="Times New Roman" w:hAnsi="Times New Roman" w:cs="Times New Roman"/>
          <w:sz w:val="24"/>
          <w:szCs w:val="24"/>
          <w:lang w:val="en-US"/>
        </w:rPr>
        <w:t xml:space="preserve"> Results showed that colony former unit </w:t>
      </w:r>
      <w:r w:rsidR="007D6A15" w:rsidRPr="004B3934">
        <w:rPr>
          <w:rFonts w:ascii="Times New Roman" w:hAnsi="Times New Roman" w:cs="Times New Roman"/>
          <w:sz w:val="24"/>
          <w:szCs w:val="24"/>
          <w:lang w:val="en-US"/>
        </w:rPr>
        <w:t xml:space="preserve">(CFU) for fungi </w:t>
      </w:r>
      <w:r w:rsidR="001A55C6" w:rsidRPr="004B3934">
        <w:rPr>
          <w:rFonts w:ascii="Times New Roman" w:hAnsi="Times New Roman" w:cs="Times New Roman"/>
          <w:sz w:val="24"/>
          <w:szCs w:val="24"/>
          <w:lang w:val="en-US"/>
        </w:rPr>
        <w:t xml:space="preserve">reduced </w:t>
      </w:r>
      <w:r w:rsidR="00BC7C14" w:rsidRPr="004B3934">
        <w:rPr>
          <w:rFonts w:ascii="Times New Roman" w:hAnsi="Times New Roman" w:cs="Times New Roman"/>
          <w:sz w:val="24"/>
          <w:szCs w:val="24"/>
          <w:lang w:val="en-US"/>
        </w:rPr>
        <w:t>to zero after 120</w:t>
      </w:r>
      <w:r w:rsidR="001A55C6" w:rsidRPr="004B3934">
        <w:rPr>
          <w:rFonts w:ascii="Times New Roman" w:hAnsi="Times New Roman" w:cs="Times New Roman"/>
          <w:sz w:val="24"/>
          <w:szCs w:val="24"/>
          <w:lang w:val="en-US"/>
        </w:rPr>
        <w:t xml:space="preserve"> </w:t>
      </w:r>
      <w:r w:rsidR="001A55C6" w:rsidRPr="004B3934">
        <w:rPr>
          <w:rFonts w:ascii="Times New Roman" w:hAnsi="Times New Roman" w:cs="Times New Roman"/>
          <w:sz w:val="24"/>
          <w:szCs w:val="24"/>
          <w:lang w:val="en-US"/>
        </w:rPr>
        <w:lastRenderedPageBreak/>
        <w:t>min</w:t>
      </w:r>
      <w:r w:rsidR="00D448C3" w:rsidRPr="004B3934">
        <w:rPr>
          <w:rFonts w:ascii="Times New Roman" w:hAnsi="Times New Roman" w:cs="Times New Roman"/>
          <w:sz w:val="24"/>
          <w:szCs w:val="24"/>
          <w:lang w:val="en-US"/>
        </w:rPr>
        <w:t>utes</w:t>
      </w:r>
      <w:r w:rsidR="001A55C6" w:rsidRPr="004B3934">
        <w:rPr>
          <w:rFonts w:ascii="Times New Roman" w:hAnsi="Times New Roman" w:cs="Times New Roman"/>
          <w:sz w:val="24"/>
          <w:szCs w:val="24"/>
          <w:lang w:val="en-US"/>
        </w:rPr>
        <w:t xml:space="preserve"> exposition to the essential oil. </w:t>
      </w:r>
      <w:r w:rsidR="007D6A15" w:rsidRPr="004B3934">
        <w:rPr>
          <w:rFonts w:ascii="Times New Roman" w:hAnsi="Times New Roman" w:cs="Times New Roman"/>
          <w:sz w:val="24"/>
          <w:szCs w:val="24"/>
          <w:lang w:val="en-US"/>
        </w:rPr>
        <w:t>Also, t</w:t>
      </w:r>
      <w:r w:rsidR="001A55C6" w:rsidRPr="004B3934">
        <w:rPr>
          <w:rFonts w:ascii="Times New Roman" w:hAnsi="Times New Roman" w:cs="Times New Roman"/>
          <w:sz w:val="24"/>
          <w:szCs w:val="24"/>
          <w:lang w:val="en-US"/>
        </w:rPr>
        <w:t xml:space="preserve">he essential oil of </w:t>
      </w:r>
      <w:r w:rsidR="005A2E06" w:rsidRPr="004B3934">
        <w:rPr>
          <w:rFonts w:ascii="Times New Roman" w:hAnsi="Times New Roman" w:cs="Times New Roman"/>
          <w:i/>
          <w:sz w:val="24"/>
          <w:szCs w:val="24"/>
          <w:lang w:val="en-US"/>
        </w:rPr>
        <w:t>L. gracilis</w:t>
      </w:r>
      <w:r w:rsidR="005A2E06" w:rsidRPr="004B3934">
        <w:rPr>
          <w:rFonts w:ascii="Times New Roman" w:hAnsi="Times New Roman" w:cs="Times New Roman"/>
          <w:sz w:val="24"/>
          <w:szCs w:val="24"/>
          <w:lang w:val="en-US"/>
        </w:rPr>
        <w:t xml:space="preserve">Schauer </w:t>
      </w:r>
      <w:r w:rsidR="001A55C6" w:rsidRPr="004B3934">
        <w:rPr>
          <w:rFonts w:ascii="Times New Roman" w:hAnsi="Times New Roman" w:cs="Times New Roman"/>
          <w:sz w:val="24"/>
          <w:szCs w:val="24"/>
          <w:lang w:val="en-US"/>
        </w:rPr>
        <w:t xml:space="preserve">showed a quite good potential to control effectively the growth of </w:t>
      </w:r>
      <w:r w:rsidR="005A2E06" w:rsidRPr="004B3934">
        <w:rPr>
          <w:rFonts w:ascii="Times New Roman" w:hAnsi="Times New Roman" w:cs="Times New Roman"/>
          <w:i/>
          <w:sz w:val="24"/>
          <w:szCs w:val="24"/>
          <w:lang w:val="en-US"/>
        </w:rPr>
        <w:t>C. b</w:t>
      </w:r>
      <w:r w:rsidR="00C05DDB" w:rsidRPr="004B3934">
        <w:rPr>
          <w:rFonts w:ascii="Times New Roman" w:hAnsi="Times New Roman" w:cs="Times New Roman"/>
          <w:i/>
          <w:sz w:val="24"/>
          <w:szCs w:val="24"/>
          <w:lang w:val="en-US"/>
        </w:rPr>
        <w:t>i</w:t>
      </w:r>
      <w:r w:rsidR="005A2E06" w:rsidRPr="004B3934">
        <w:rPr>
          <w:rFonts w:ascii="Times New Roman" w:hAnsi="Times New Roman" w:cs="Times New Roman"/>
          <w:i/>
          <w:sz w:val="24"/>
          <w:szCs w:val="24"/>
          <w:lang w:val="en-US"/>
        </w:rPr>
        <w:t>fermentans</w:t>
      </w:r>
      <w:r w:rsidR="001A55C6" w:rsidRPr="004B3934">
        <w:rPr>
          <w:rFonts w:ascii="Times New Roman" w:hAnsi="Times New Roman" w:cs="Times New Roman"/>
          <w:sz w:val="24"/>
          <w:szCs w:val="24"/>
          <w:lang w:val="en-US"/>
        </w:rPr>
        <w:t>.</w:t>
      </w:r>
      <w:r w:rsidR="0087011F">
        <w:rPr>
          <w:rFonts w:ascii="Times New Roman" w:hAnsi="Times New Roman" w:cs="Times New Roman" w:hint="eastAsia"/>
          <w:sz w:val="24"/>
          <w:szCs w:val="24"/>
          <w:lang w:val="en-US" w:eastAsia="zh-CN"/>
        </w:rPr>
        <w:t xml:space="preserve"> </w:t>
      </w:r>
      <w:r w:rsidR="00AC53FD" w:rsidRPr="004B3934">
        <w:rPr>
          <w:rFonts w:ascii="Times New Roman" w:hAnsi="Times New Roman" w:cs="Times New Roman"/>
          <w:sz w:val="24"/>
          <w:szCs w:val="24"/>
          <w:lang w:val="en-US"/>
        </w:rPr>
        <w:t xml:space="preserve">Electrochemical polarization and gravimetry assays showed that essential oil </w:t>
      </w:r>
      <w:r w:rsidR="00AC53FD" w:rsidRPr="004B3934">
        <w:rPr>
          <w:rFonts w:ascii="Times New Roman" w:hAnsi="Times New Roman" w:cs="Times New Roman"/>
          <w:color w:val="000000" w:themeColor="text1"/>
          <w:sz w:val="24"/>
          <w:szCs w:val="24"/>
          <w:lang w:val="en-US"/>
        </w:rPr>
        <w:t xml:space="preserve">of </w:t>
      </w:r>
      <w:r w:rsidR="00AC53FD" w:rsidRPr="004B3934">
        <w:rPr>
          <w:rFonts w:ascii="Times New Roman" w:hAnsi="Times New Roman" w:cs="Times New Roman"/>
          <w:i/>
          <w:color w:val="000000" w:themeColor="text1"/>
          <w:sz w:val="24"/>
          <w:szCs w:val="24"/>
          <w:lang w:val="en-US"/>
        </w:rPr>
        <w:t>L</w:t>
      </w:r>
      <w:r w:rsidR="00AC53FD" w:rsidRPr="004B3934">
        <w:rPr>
          <w:rFonts w:ascii="Times New Roman" w:hAnsi="Times New Roman" w:cs="Times New Roman"/>
          <w:color w:val="000000" w:themeColor="text1"/>
          <w:sz w:val="24"/>
          <w:szCs w:val="24"/>
          <w:lang w:val="en-US"/>
        </w:rPr>
        <w:t xml:space="preserve">. </w:t>
      </w:r>
      <w:r w:rsidR="00AC53FD" w:rsidRPr="004B3934">
        <w:rPr>
          <w:rFonts w:ascii="Times New Roman" w:hAnsi="Times New Roman" w:cs="Times New Roman"/>
          <w:i/>
          <w:color w:val="000000" w:themeColor="text1"/>
          <w:sz w:val="24"/>
          <w:szCs w:val="24"/>
          <w:lang w:val="en-US"/>
        </w:rPr>
        <w:t>gracilis</w:t>
      </w:r>
      <w:r w:rsidR="00AC53FD" w:rsidRPr="004B3934">
        <w:rPr>
          <w:rFonts w:ascii="Times New Roman" w:hAnsi="Times New Roman" w:cs="Times New Roman"/>
          <w:color w:val="000000" w:themeColor="text1"/>
          <w:sz w:val="24"/>
          <w:szCs w:val="24"/>
          <w:lang w:val="en-US"/>
        </w:rPr>
        <w:t xml:space="preserve">Schauer at concentration of </w:t>
      </w:r>
      <w:r w:rsidR="00B90D78" w:rsidRPr="004B3934">
        <w:rPr>
          <w:rFonts w:ascii="Times New Roman" w:hAnsi="Times New Roman" w:cs="Times New Roman"/>
          <w:color w:val="000000" w:themeColor="text1"/>
          <w:sz w:val="24"/>
          <w:szCs w:val="24"/>
          <w:lang w:val="en-US"/>
        </w:rPr>
        <w:t>60µg.L</w:t>
      </w:r>
      <w:r w:rsidR="00B90D78" w:rsidRPr="004B3934">
        <w:rPr>
          <w:rFonts w:ascii="Times New Roman" w:hAnsi="Times New Roman" w:cs="Times New Roman"/>
          <w:color w:val="000000" w:themeColor="text1"/>
          <w:sz w:val="24"/>
          <w:szCs w:val="24"/>
          <w:vertAlign w:val="superscript"/>
          <w:lang w:val="en-US"/>
        </w:rPr>
        <w:t>-1</w:t>
      </w:r>
      <w:r w:rsidR="00AC53FD" w:rsidRPr="004B3934">
        <w:rPr>
          <w:rFonts w:ascii="Times New Roman" w:hAnsi="Times New Roman" w:cs="Times New Roman"/>
          <w:color w:val="000000" w:themeColor="text1"/>
          <w:sz w:val="24"/>
          <w:szCs w:val="24"/>
          <w:lang w:val="en-US"/>
        </w:rPr>
        <w:t xml:space="preserve">was efficient to inhibit the corrosion of AISI 1020 carbon steel. </w:t>
      </w:r>
      <w:r w:rsidR="0084080E" w:rsidRPr="004B3934">
        <w:rPr>
          <w:rFonts w:ascii="Times New Roman" w:hAnsi="Times New Roman" w:cs="Times New Roman"/>
          <w:i/>
          <w:color w:val="000000" w:themeColor="text1"/>
          <w:sz w:val="24"/>
          <w:szCs w:val="24"/>
          <w:lang w:val="en-US"/>
        </w:rPr>
        <w:t>L</w:t>
      </w:r>
      <w:r w:rsidR="0084080E" w:rsidRPr="004B3934">
        <w:rPr>
          <w:rFonts w:ascii="Times New Roman" w:hAnsi="Times New Roman" w:cs="Times New Roman"/>
          <w:color w:val="000000" w:themeColor="text1"/>
          <w:sz w:val="24"/>
          <w:szCs w:val="24"/>
          <w:lang w:val="en-US"/>
        </w:rPr>
        <w:t xml:space="preserve">. </w:t>
      </w:r>
      <w:r w:rsidR="0084080E" w:rsidRPr="004B3934">
        <w:rPr>
          <w:rFonts w:ascii="Times New Roman" w:hAnsi="Times New Roman" w:cs="Times New Roman"/>
          <w:i/>
          <w:color w:val="000000" w:themeColor="text1"/>
          <w:sz w:val="24"/>
          <w:szCs w:val="24"/>
          <w:lang w:val="en-US"/>
        </w:rPr>
        <w:t>gracilis</w:t>
      </w:r>
      <w:r w:rsidR="0084080E" w:rsidRPr="004B3934">
        <w:rPr>
          <w:rFonts w:ascii="Times New Roman" w:hAnsi="Times New Roman" w:cs="Times New Roman"/>
          <w:color w:val="000000" w:themeColor="text1"/>
          <w:sz w:val="24"/>
          <w:szCs w:val="24"/>
          <w:lang w:val="en-US"/>
        </w:rPr>
        <w:t xml:space="preserve">Schauer </w:t>
      </w:r>
      <w:r w:rsidR="00AC53FD" w:rsidRPr="004B3934">
        <w:rPr>
          <w:rFonts w:ascii="Times New Roman" w:hAnsi="Times New Roman" w:cs="Times New Roman"/>
          <w:color w:val="000000" w:themeColor="text1"/>
          <w:sz w:val="24"/>
          <w:szCs w:val="24"/>
          <w:lang w:val="en-US"/>
        </w:rPr>
        <w:t>essential oil acted as a powerful biocide</w:t>
      </w:r>
      <w:r w:rsidR="0084080E" w:rsidRPr="004B3934">
        <w:rPr>
          <w:rFonts w:ascii="Times New Roman" w:hAnsi="Times New Roman" w:cs="Times New Roman"/>
          <w:color w:val="000000" w:themeColor="text1"/>
          <w:sz w:val="24"/>
          <w:szCs w:val="24"/>
          <w:lang w:val="en-US"/>
        </w:rPr>
        <w:t>.</w:t>
      </w:r>
    </w:p>
    <w:bookmarkEnd w:id="49"/>
    <w:bookmarkEnd w:id="50"/>
    <w:bookmarkEnd w:id="51"/>
    <w:p w:rsidR="009E7F73" w:rsidRPr="004B3934" w:rsidRDefault="009E7F73" w:rsidP="0087011F">
      <w:pPr>
        <w:autoSpaceDE w:val="0"/>
        <w:autoSpaceDN w:val="0"/>
        <w:adjustRightInd w:val="0"/>
        <w:spacing w:after="0" w:line="360" w:lineRule="auto"/>
        <w:ind w:firstLine="709"/>
        <w:jc w:val="both"/>
        <w:rPr>
          <w:rFonts w:ascii="Times New Roman" w:hAnsi="Times New Roman" w:cs="Times New Roman"/>
          <w:sz w:val="24"/>
          <w:szCs w:val="24"/>
          <w:lang w:val="en-US"/>
        </w:rPr>
      </w:pPr>
    </w:p>
    <w:p w:rsidR="00B47A3F" w:rsidRPr="004B3934" w:rsidRDefault="00B739F7" w:rsidP="0087011F">
      <w:pPr>
        <w:autoSpaceDE w:val="0"/>
        <w:autoSpaceDN w:val="0"/>
        <w:adjustRightInd w:val="0"/>
        <w:spacing w:after="0" w:line="360" w:lineRule="auto"/>
        <w:jc w:val="both"/>
        <w:rPr>
          <w:rFonts w:ascii="Times New Roman" w:hAnsi="Times New Roman" w:cs="Times New Roman"/>
          <w:sz w:val="24"/>
          <w:szCs w:val="24"/>
          <w:lang w:val="en-US"/>
        </w:rPr>
      </w:pPr>
      <w:r w:rsidRPr="0087011F">
        <w:rPr>
          <w:rFonts w:ascii="Times New Roman" w:hAnsi="Times New Roman" w:cs="Times New Roman"/>
          <w:b/>
          <w:i/>
          <w:sz w:val="24"/>
          <w:szCs w:val="24"/>
          <w:lang w:val="en-US"/>
        </w:rPr>
        <w:t>Keywords</w:t>
      </w:r>
      <w:r w:rsidR="00C902C1" w:rsidRPr="0087011F">
        <w:rPr>
          <w:rFonts w:ascii="Times New Roman" w:hAnsi="Times New Roman" w:cs="Times New Roman"/>
          <w:b/>
          <w:i/>
          <w:sz w:val="24"/>
          <w:szCs w:val="24"/>
          <w:lang w:val="en-US"/>
        </w:rPr>
        <w:t>:</w:t>
      </w:r>
      <w:r w:rsidR="0087011F">
        <w:rPr>
          <w:rFonts w:ascii="Times New Roman" w:hAnsi="Times New Roman" w:cs="Times New Roman" w:hint="eastAsia"/>
          <w:b/>
          <w:sz w:val="24"/>
          <w:szCs w:val="24"/>
          <w:lang w:val="en-US" w:eastAsia="zh-CN"/>
        </w:rPr>
        <w:t xml:space="preserve"> </w:t>
      </w:r>
      <w:r w:rsidR="0087011F">
        <w:rPr>
          <w:rFonts w:ascii="Times New Roman" w:hAnsi="Times New Roman" w:cs="Times New Roman" w:hint="eastAsia"/>
          <w:sz w:val="24"/>
          <w:szCs w:val="24"/>
          <w:lang w:val="en-US" w:eastAsia="zh-CN"/>
        </w:rPr>
        <w:t>M</w:t>
      </w:r>
      <w:r w:rsidR="008C4901" w:rsidRPr="004B3934">
        <w:rPr>
          <w:rFonts w:ascii="Times New Roman" w:hAnsi="Times New Roman" w:cs="Times New Roman"/>
          <w:sz w:val="24"/>
          <w:szCs w:val="24"/>
          <w:lang w:val="en-US"/>
        </w:rPr>
        <w:t>icrobiologically influenced</w:t>
      </w:r>
      <w:r w:rsidR="00AC53FD" w:rsidRPr="004B3934">
        <w:rPr>
          <w:rFonts w:ascii="Times New Roman" w:hAnsi="Times New Roman" w:cs="Times New Roman"/>
          <w:sz w:val="24"/>
          <w:szCs w:val="24"/>
          <w:lang w:val="en-US"/>
        </w:rPr>
        <w:t xml:space="preserve"> corrosion;</w:t>
      </w:r>
      <w:r w:rsidR="0087011F">
        <w:rPr>
          <w:rFonts w:ascii="Times New Roman" w:hAnsi="Times New Roman" w:cs="Times New Roman" w:hint="eastAsia"/>
          <w:sz w:val="24"/>
          <w:szCs w:val="24"/>
          <w:lang w:val="en-US" w:eastAsia="zh-CN"/>
        </w:rPr>
        <w:t xml:space="preserve"> </w:t>
      </w:r>
      <w:r w:rsidRPr="004B3934">
        <w:rPr>
          <w:rFonts w:ascii="Times New Roman" w:hAnsi="Times New Roman" w:cs="Times New Roman"/>
          <w:sz w:val="24"/>
          <w:szCs w:val="24"/>
          <w:lang w:val="en-US"/>
        </w:rPr>
        <w:t>essential oil</w:t>
      </w:r>
      <w:r w:rsidR="00AC53FD" w:rsidRPr="004B3934">
        <w:rPr>
          <w:rFonts w:ascii="Times New Roman" w:hAnsi="Times New Roman" w:cs="Times New Roman"/>
          <w:sz w:val="24"/>
          <w:szCs w:val="24"/>
          <w:lang w:val="en-US"/>
        </w:rPr>
        <w:t>;</w:t>
      </w:r>
      <w:r w:rsidR="0087011F">
        <w:rPr>
          <w:rFonts w:ascii="Times New Roman" w:hAnsi="Times New Roman" w:cs="Times New Roman" w:hint="eastAsia"/>
          <w:sz w:val="24"/>
          <w:szCs w:val="24"/>
          <w:lang w:val="en-US" w:eastAsia="zh-CN"/>
        </w:rPr>
        <w:t xml:space="preserve"> </w:t>
      </w:r>
      <w:r w:rsidR="00C902C1" w:rsidRPr="004B3934">
        <w:rPr>
          <w:rFonts w:ascii="Times New Roman" w:hAnsi="Times New Roman" w:cs="Times New Roman"/>
          <w:i/>
          <w:sz w:val="24"/>
          <w:szCs w:val="24"/>
          <w:lang w:val="en-US"/>
        </w:rPr>
        <w:t>Lippiagracilis</w:t>
      </w:r>
      <w:r w:rsidR="00AC53FD" w:rsidRPr="004B3934">
        <w:rPr>
          <w:rFonts w:ascii="Times New Roman" w:hAnsi="Times New Roman" w:cs="Times New Roman"/>
          <w:sz w:val="24"/>
          <w:szCs w:val="24"/>
          <w:lang w:val="en-US"/>
        </w:rPr>
        <w:t>Schauer;</w:t>
      </w:r>
      <w:r w:rsidR="00C902C1" w:rsidRPr="004B3934">
        <w:rPr>
          <w:rFonts w:ascii="Times New Roman" w:hAnsi="Times New Roman" w:cs="Times New Roman"/>
          <w:sz w:val="24"/>
          <w:szCs w:val="24"/>
          <w:lang w:val="en-US"/>
        </w:rPr>
        <w:t xml:space="preserve"> bioc</w:t>
      </w:r>
      <w:r w:rsidRPr="004B3934">
        <w:rPr>
          <w:rFonts w:ascii="Times New Roman" w:hAnsi="Times New Roman" w:cs="Times New Roman"/>
          <w:sz w:val="24"/>
          <w:szCs w:val="24"/>
          <w:lang w:val="en-US"/>
        </w:rPr>
        <w:t>i</w:t>
      </w:r>
      <w:r w:rsidR="00C902C1" w:rsidRPr="004B3934">
        <w:rPr>
          <w:rFonts w:ascii="Times New Roman" w:hAnsi="Times New Roman" w:cs="Times New Roman"/>
          <w:sz w:val="24"/>
          <w:szCs w:val="24"/>
          <w:lang w:val="en-US"/>
        </w:rPr>
        <w:t>d</w:t>
      </w:r>
      <w:r w:rsidRPr="004B3934">
        <w:rPr>
          <w:rFonts w:ascii="Times New Roman" w:hAnsi="Times New Roman" w:cs="Times New Roman"/>
          <w:sz w:val="24"/>
          <w:szCs w:val="24"/>
          <w:lang w:val="en-US"/>
        </w:rPr>
        <w:t>e</w:t>
      </w:r>
      <w:r w:rsidR="00AC53FD" w:rsidRPr="004B3934">
        <w:rPr>
          <w:rFonts w:ascii="Times New Roman" w:hAnsi="Times New Roman" w:cs="Times New Roman"/>
          <w:sz w:val="24"/>
          <w:szCs w:val="24"/>
          <w:lang w:val="en-US"/>
        </w:rPr>
        <w:t>;</w:t>
      </w:r>
      <w:r w:rsidR="00C902C1" w:rsidRPr="004B3934">
        <w:rPr>
          <w:rFonts w:ascii="Times New Roman" w:hAnsi="Times New Roman" w:cs="Times New Roman"/>
          <w:sz w:val="24"/>
          <w:szCs w:val="24"/>
          <w:lang w:val="en-US"/>
        </w:rPr>
        <w:t xml:space="preserve"> biofilm</w:t>
      </w:r>
    </w:p>
    <w:p w:rsidR="0076288E" w:rsidRPr="0087011F" w:rsidRDefault="0076288E" w:rsidP="0087011F">
      <w:pPr>
        <w:autoSpaceDE w:val="0"/>
        <w:autoSpaceDN w:val="0"/>
        <w:adjustRightInd w:val="0"/>
        <w:spacing w:after="0" w:line="360" w:lineRule="auto"/>
        <w:jc w:val="both"/>
        <w:rPr>
          <w:rFonts w:ascii="Times New Roman" w:hAnsi="Times New Roman" w:cs="Times New Roman"/>
          <w:sz w:val="24"/>
          <w:szCs w:val="24"/>
          <w:lang w:val="en-US" w:eastAsia="zh-CN"/>
        </w:rPr>
      </w:pPr>
    </w:p>
    <w:p w:rsidR="00FD241F" w:rsidRPr="004B3934" w:rsidRDefault="00F53B77"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1.</w:t>
      </w:r>
      <w:r w:rsidR="0087011F">
        <w:rPr>
          <w:rFonts w:ascii="Times New Roman" w:hAnsi="Times New Roman" w:cs="Times New Roman" w:hint="eastAsia"/>
          <w:b/>
          <w:sz w:val="24"/>
          <w:szCs w:val="24"/>
          <w:lang w:val="en-US" w:eastAsia="zh-CN"/>
        </w:rPr>
        <w:t xml:space="preserve"> </w:t>
      </w:r>
      <w:r w:rsidR="00011792" w:rsidRPr="004B3934">
        <w:rPr>
          <w:rFonts w:ascii="Times New Roman" w:hAnsi="Times New Roman" w:cs="Times New Roman"/>
          <w:b/>
          <w:sz w:val="24"/>
          <w:szCs w:val="24"/>
          <w:lang w:val="en-US"/>
        </w:rPr>
        <w:t>Introdu</w:t>
      </w:r>
      <w:r w:rsidR="00B739F7" w:rsidRPr="004B3934">
        <w:rPr>
          <w:rFonts w:ascii="Times New Roman" w:hAnsi="Times New Roman" w:cs="Times New Roman"/>
          <w:b/>
          <w:sz w:val="24"/>
          <w:szCs w:val="24"/>
          <w:lang w:val="en-US"/>
        </w:rPr>
        <w:t>ction</w:t>
      </w:r>
    </w:p>
    <w:p w:rsidR="00D03EB4" w:rsidRPr="004B3934" w:rsidRDefault="008C4901"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In oil industry microbiologically influenced corrosion (MIC)</w:t>
      </w:r>
      <w:r w:rsidR="00C31EDF" w:rsidRPr="004B3934">
        <w:rPr>
          <w:rFonts w:ascii="Times New Roman" w:hAnsi="Times New Roman" w:cs="Times New Roman"/>
          <w:sz w:val="24"/>
          <w:szCs w:val="24"/>
          <w:lang w:val="en-US"/>
        </w:rPr>
        <w:t xml:space="preserve"> plays a key role since it costs a lot of money yearly accounting for up to 20% of total corrosion. The financial loss in the USA can achieve value</w:t>
      </w:r>
      <w:r w:rsidR="007354C8" w:rsidRPr="004B3934">
        <w:rPr>
          <w:rFonts w:ascii="Times New Roman" w:hAnsi="Times New Roman" w:cs="Times New Roman"/>
          <w:sz w:val="24"/>
          <w:szCs w:val="24"/>
          <w:lang w:val="en-US"/>
        </w:rPr>
        <w:t>s</w:t>
      </w:r>
      <w:r w:rsidR="00C31EDF" w:rsidRPr="004B3934">
        <w:rPr>
          <w:rFonts w:ascii="Times New Roman" w:hAnsi="Times New Roman" w:cs="Times New Roman"/>
          <w:sz w:val="24"/>
          <w:szCs w:val="24"/>
          <w:lang w:val="en-US"/>
        </w:rPr>
        <w:t xml:space="preserve"> as high as 60 billion dollars per year </w:t>
      </w:r>
      <w:r w:rsidR="00C053FE" w:rsidRPr="004B3934">
        <w:rPr>
          <w:rFonts w:ascii="Times New Roman" w:hAnsi="Times New Roman" w:cs="Times New Roman"/>
          <w:sz w:val="24"/>
          <w:szCs w:val="24"/>
          <w:lang w:val="en-US"/>
        </w:rPr>
        <w:t>(Videla &amp; Herrera, 2009</w:t>
      </w:r>
      <w:r w:rsidR="000A40E9" w:rsidRPr="004B3934">
        <w:rPr>
          <w:rFonts w:ascii="Times New Roman" w:hAnsi="Times New Roman" w:cs="Times New Roman"/>
          <w:sz w:val="24"/>
          <w:szCs w:val="24"/>
          <w:lang w:val="en-US"/>
        </w:rPr>
        <w:t>)</w:t>
      </w:r>
      <w:r w:rsidR="008E3EEE" w:rsidRPr="004B3934">
        <w:rPr>
          <w:rFonts w:ascii="Times New Roman" w:hAnsi="Times New Roman" w:cs="Times New Roman"/>
          <w:sz w:val="24"/>
          <w:szCs w:val="24"/>
          <w:lang w:val="en-US"/>
        </w:rPr>
        <w:t>.</w:t>
      </w:r>
      <w:r w:rsidR="00AD02B5" w:rsidRPr="004B3934">
        <w:rPr>
          <w:rFonts w:ascii="Times New Roman" w:hAnsi="Times New Roman" w:cs="Times New Roman"/>
          <w:sz w:val="24"/>
          <w:szCs w:val="24"/>
          <w:lang w:val="en-US"/>
        </w:rPr>
        <w:t>There is no official data about the finan</w:t>
      </w:r>
      <w:r w:rsidRPr="004B3934">
        <w:rPr>
          <w:rFonts w:ascii="Times New Roman" w:hAnsi="Times New Roman" w:cs="Times New Roman"/>
          <w:sz w:val="24"/>
          <w:szCs w:val="24"/>
          <w:lang w:val="en-US"/>
        </w:rPr>
        <w:t>cial loss caused by MIC</w:t>
      </w:r>
      <w:r w:rsidR="00AD02B5" w:rsidRPr="004B3934">
        <w:rPr>
          <w:rFonts w:ascii="Times New Roman" w:hAnsi="Times New Roman" w:cs="Times New Roman"/>
          <w:sz w:val="24"/>
          <w:szCs w:val="24"/>
          <w:lang w:val="en-US"/>
        </w:rPr>
        <w:t xml:space="preserve"> in Brazil </w:t>
      </w:r>
      <w:r w:rsidR="007354C8" w:rsidRPr="004B3934">
        <w:rPr>
          <w:rFonts w:ascii="Times New Roman" w:hAnsi="Times New Roman" w:cs="Times New Roman"/>
          <w:sz w:val="24"/>
          <w:szCs w:val="24"/>
          <w:lang w:val="en-US"/>
        </w:rPr>
        <w:t>o</w:t>
      </w:r>
      <w:r w:rsidR="00AD02B5" w:rsidRPr="004B3934">
        <w:rPr>
          <w:rFonts w:ascii="Times New Roman" w:hAnsi="Times New Roman" w:cs="Times New Roman"/>
          <w:sz w:val="24"/>
          <w:szCs w:val="24"/>
          <w:lang w:val="en-US"/>
        </w:rPr>
        <w:t>n the oil and gas industry, however it certainly plays a role since this country shows climatic conditions favorable to development of biofilms on the surface of materials immersed in natural water, not necessarily marine water</w:t>
      </w:r>
      <w:r w:rsidR="00566948" w:rsidRPr="004B3934">
        <w:rPr>
          <w:rFonts w:ascii="Times New Roman" w:hAnsi="Times New Roman" w:cs="Times New Roman"/>
          <w:sz w:val="24"/>
          <w:szCs w:val="24"/>
          <w:lang w:val="en-US"/>
        </w:rPr>
        <w:t>(Gu, 2012</w:t>
      </w:r>
      <w:r w:rsidR="000A40E9" w:rsidRPr="004B3934">
        <w:rPr>
          <w:rFonts w:ascii="Times New Roman" w:hAnsi="Times New Roman" w:cs="Times New Roman"/>
          <w:sz w:val="24"/>
          <w:szCs w:val="24"/>
          <w:lang w:val="en-US"/>
        </w:rPr>
        <w:t>)</w:t>
      </w:r>
      <w:r w:rsidR="008E3EEE" w:rsidRPr="004B3934">
        <w:rPr>
          <w:rFonts w:ascii="Times New Roman" w:hAnsi="Times New Roman" w:cs="Times New Roman"/>
          <w:sz w:val="24"/>
          <w:szCs w:val="24"/>
          <w:lang w:val="en-US"/>
        </w:rPr>
        <w:t>.</w:t>
      </w:r>
      <w:r w:rsidR="00F71333" w:rsidRPr="004B3934">
        <w:rPr>
          <w:rFonts w:ascii="Times New Roman" w:hAnsi="Times New Roman" w:cs="Times New Roman"/>
          <w:sz w:val="24"/>
          <w:szCs w:val="24"/>
          <w:lang w:val="en-US"/>
        </w:rPr>
        <w:t xml:space="preserve"> However, </w:t>
      </w:r>
      <w:r w:rsidR="0079043A" w:rsidRPr="004B3934">
        <w:rPr>
          <w:rFonts w:ascii="Times New Roman" w:hAnsi="Times New Roman" w:cs="Times New Roman"/>
          <w:sz w:val="24"/>
          <w:szCs w:val="24"/>
          <w:lang w:val="en-US"/>
        </w:rPr>
        <w:t>it</w:t>
      </w:r>
      <w:r w:rsidR="00F71333" w:rsidRPr="004B3934">
        <w:rPr>
          <w:rFonts w:ascii="Times New Roman" w:hAnsi="Times New Roman" w:cs="Times New Roman"/>
          <w:sz w:val="24"/>
          <w:szCs w:val="24"/>
          <w:lang w:val="en-US"/>
        </w:rPr>
        <w:t xml:space="preserve"> estimates that Brazilian financial loss can accounts for approximate</w:t>
      </w:r>
      <w:r w:rsidR="0079043A" w:rsidRPr="004B3934">
        <w:rPr>
          <w:rFonts w:ascii="Times New Roman" w:hAnsi="Times New Roman" w:cs="Times New Roman"/>
          <w:sz w:val="24"/>
          <w:szCs w:val="24"/>
          <w:lang w:val="en-US"/>
        </w:rPr>
        <w:t>ly 10 billion dollars per ye</w:t>
      </w:r>
      <w:r w:rsidR="000A40E9" w:rsidRPr="004B3934">
        <w:rPr>
          <w:rFonts w:ascii="Times New Roman" w:hAnsi="Times New Roman" w:cs="Times New Roman"/>
          <w:sz w:val="24"/>
          <w:szCs w:val="24"/>
          <w:lang w:val="en-US"/>
        </w:rPr>
        <w:t>ar, mainly due to oil companies (Lieser &amp; Stek, 2010)</w:t>
      </w:r>
      <w:r w:rsidR="00EC2BE8" w:rsidRPr="004B3934">
        <w:rPr>
          <w:rFonts w:ascii="Times New Roman" w:hAnsi="Times New Roman" w:cs="Times New Roman"/>
          <w:sz w:val="24"/>
          <w:szCs w:val="24"/>
          <w:lang w:val="en-US"/>
        </w:rPr>
        <w:t>.</w:t>
      </w:r>
      <w:r w:rsidR="0087011F">
        <w:rPr>
          <w:rFonts w:ascii="Times New Roman" w:hAnsi="Times New Roman" w:cs="Times New Roman" w:hint="eastAsia"/>
          <w:sz w:val="24"/>
          <w:szCs w:val="24"/>
          <w:lang w:val="en-US" w:eastAsia="zh-CN"/>
        </w:rPr>
        <w:t xml:space="preserve"> </w:t>
      </w:r>
      <w:r w:rsidR="00003FA0" w:rsidRPr="004B3934">
        <w:rPr>
          <w:rFonts w:ascii="Times New Roman" w:hAnsi="Times New Roman" w:cs="Times New Roman"/>
          <w:sz w:val="24"/>
          <w:szCs w:val="24"/>
          <w:lang w:val="en-US"/>
        </w:rPr>
        <w:t>MIC</w:t>
      </w:r>
      <w:r w:rsidR="007354C8" w:rsidRPr="004B3934">
        <w:rPr>
          <w:rFonts w:ascii="Times New Roman" w:hAnsi="Times New Roman" w:cs="Times New Roman"/>
          <w:sz w:val="24"/>
          <w:szCs w:val="24"/>
          <w:lang w:val="en-US"/>
        </w:rPr>
        <w:t>o</w:t>
      </w:r>
      <w:r w:rsidR="0079043A" w:rsidRPr="004B3934">
        <w:rPr>
          <w:rFonts w:ascii="Times New Roman" w:hAnsi="Times New Roman" w:cs="Times New Roman"/>
          <w:sz w:val="24"/>
          <w:szCs w:val="24"/>
          <w:lang w:val="en-US"/>
        </w:rPr>
        <w:t>n the oil industry can affected many activities such as extraction, processing, distribution as well as storage of oil.</w:t>
      </w:r>
    </w:p>
    <w:p w:rsidR="00F47C81" w:rsidRPr="004B3934" w:rsidRDefault="00010346"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It is known that many different types of microorganisms can</w:t>
      </w:r>
      <w:r w:rsidR="008C4901" w:rsidRPr="004B3934">
        <w:rPr>
          <w:rFonts w:ascii="Times New Roman" w:hAnsi="Times New Roman" w:cs="Times New Roman"/>
          <w:sz w:val="24"/>
          <w:szCs w:val="24"/>
          <w:lang w:val="en-US"/>
        </w:rPr>
        <w:t xml:space="preserve"> be involved </w:t>
      </w:r>
      <w:r w:rsidR="007354C8" w:rsidRPr="004B3934">
        <w:rPr>
          <w:rFonts w:ascii="Times New Roman" w:hAnsi="Times New Roman" w:cs="Times New Roman"/>
          <w:sz w:val="24"/>
          <w:szCs w:val="24"/>
          <w:lang w:val="en-US"/>
        </w:rPr>
        <w:t>o</w:t>
      </w:r>
      <w:r w:rsidR="008C4901" w:rsidRPr="004B3934">
        <w:rPr>
          <w:rFonts w:ascii="Times New Roman" w:hAnsi="Times New Roman" w:cs="Times New Roman"/>
          <w:sz w:val="24"/>
          <w:szCs w:val="24"/>
          <w:lang w:val="en-US"/>
        </w:rPr>
        <w:t>n the MIC</w:t>
      </w:r>
      <w:r w:rsidRPr="004B3934">
        <w:rPr>
          <w:rFonts w:ascii="Times New Roman" w:hAnsi="Times New Roman" w:cs="Times New Roman"/>
          <w:sz w:val="24"/>
          <w:szCs w:val="24"/>
          <w:lang w:val="en-US"/>
        </w:rPr>
        <w:t xml:space="preserve"> process mainly those in the planktonic or growing in sessile microbial communities called biofilms. The bacteria </w:t>
      </w:r>
      <w:r w:rsidR="004C5D16" w:rsidRPr="004B3934">
        <w:rPr>
          <w:rFonts w:ascii="Times New Roman" w:hAnsi="Times New Roman" w:cs="Times New Roman"/>
          <w:i/>
          <w:sz w:val="24"/>
          <w:szCs w:val="24"/>
          <w:lang w:val="en-US"/>
        </w:rPr>
        <w:t>C</w:t>
      </w:r>
      <w:r w:rsidR="007354C8" w:rsidRPr="004B3934">
        <w:rPr>
          <w:rFonts w:ascii="Times New Roman" w:hAnsi="Times New Roman" w:cs="Times New Roman"/>
          <w:i/>
          <w:sz w:val="24"/>
          <w:szCs w:val="24"/>
          <w:lang w:val="en-US"/>
        </w:rPr>
        <w:t>.</w:t>
      </w:r>
      <w:r w:rsidR="004C5D16" w:rsidRPr="004B3934">
        <w:rPr>
          <w:rFonts w:ascii="Times New Roman" w:hAnsi="Times New Roman" w:cs="Times New Roman"/>
          <w:i/>
          <w:sz w:val="24"/>
          <w:szCs w:val="24"/>
          <w:lang w:val="en-US"/>
        </w:rPr>
        <w:t xml:space="preserve"> bifermentans</w:t>
      </w:r>
      <w:r w:rsidR="0087011F">
        <w:rPr>
          <w:rFonts w:ascii="Times New Roman" w:hAnsi="Times New Roman" w:cs="Times New Roman" w:hint="eastAsia"/>
          <w:i/>
          <w:sz w:val="24"/>
          <w:szCs w:val="24"/>
          <w:lang w:val="en-US" w:eastAsia="zh-CN"/>
        </w:rPr>
        <w:t xml:space="preserve"> </w:t>
      </w:r>
      <w:r w:rsidRPr="004B3934">
        <w:rPr>
          <w:rFonts w:ascii="Times New Roman" w:hAnsi="Times New Roman" w:cs="Times New Roman"/>
          <w:sz w:val="24"/>
          <w:szCs w:val="24"/>
          <w:lang w:val="en-US"/>
        </w:rPr>
        <w:t xml:space="preserve">stands for favoring the corrosion </w:t>
      </w:r>
      <w:r w:rsidR="00090195" w:rsidRPr="004B3934">
        <w:rPr>
          <w:rFonts w:ascii="Times New Roman" w:hAnsi="Times New Roman" w:cs="Times New Roman"/>
          <w:sz w:val="24"/>
          <w:szCs w:val="24"/>
          <w:lang w:val="en-US"/>
        </w:rPr>
        <w:t xml:space="preserve">by itself or </w:t>
      </w:r>
      <w:r w:rsidR="007354C8" w:rsidRPr="004B3934">
        <w:rPr>
          <w:rFonts w:ascii="Times New Roman" w:hAnsi="Times New Roman" w:cs="Times New Roman"/>
          <w:sz w:val="24"/>
          <w:szCs w:val="24"/>
          <w:lang w:val="en-US"/>
        </w:rPr>
        <w:t>for</w:t>
      </w:r>
      <w:r w:rsidR="00090195" w:rsidRPr="004B3934">
        <w:rPr>
          <w:rFonts w:ascii="Times New Roman" w:hAnsi="Times New Roman" w:cs="Times New Roman"/>
          <w:sz w:val="24"/>
          <w:szCs w:val="24"/>
          <w:lang w:val="en-US"/>
        </w:rPr>
        <w:t xml:space="preserve"> making part of biofilms associated or not to others microorganisms such as fungi, for instance. </w:t>
      </w:r>
      <w:r w:rsidR="004116F0" w:rsidRPr="004B3934">
        <w:rPr>
          <w:rFonts w:ascii="Times New Roman" w:hAnsi="Times New Roman" w:cs="Times New Roman"/>
          <w:sz w:val="24"/>
          <w:szCs w:val="24"/>
          <w:lang w:val="en-US"/>
        </w:rPr>
        <w:t xml:space="preserve">Therefore, </w:t>
      </w:r>
      <w:r w:rsidR="00950C8D" w:rsidRPr="004B3934">
        <w:rPr>
          <w:rFonts w:ascii="Times New Roman" w:hAnsi="Times New Roman" w:cs="Times New Roman"/>
          <w:i/>
          <w:iCs/>
          <w:sz w:val="24"/>
          <w:szCs w:val="24"/>
          <w:lang w:val="en-US"/>
        </w:rPr>
        <w:t xml:space="preserve">C. bifermentans </w:t>
      </w:r>
      <w:r w:rsidR="004116F0" w:rsidRPr="004B3934">
        <w:rPr>
          <w:rFonts w:ascii="Times New Roman" w:hAnsi="Times New Roman" w:cs="Times New Roman"/>
          <w:sz w:val="24"/>
          <w:szCs w:val="24"/>
          <w:lang w:val="en-US"/>
        </w:rPr>
        <w:t>has</w:t>
      </w:r>
      <w:r w:rsidR="008C4901" w:rsidRPr="004B3934">
        <w:rPr>
          <w:rFonts w:ascii="Times New Roman" w:hAnsi="Times New Roman" w:cs="Times New Roman"/>
          <w:sz w:val="24"/>
          <w:szCs w:val="24"/>
          <w:lang w:val="en-US"/>
        </w:rPr>
        <w:t xml:space="preserve"> been associated to MIC</w:t>
      </w:r>
      <w:r w:rsidR="007354C8" w:rsidRPr="004B3934">
        <w:rPr>
          <w:rFonts w:ascii="Times New Roman" w:hAnsi="Times New Roman" w:cs="Times New Roman"/>
          <w:sz w:val="24"/>
          <w:szCs w:val="24"/>
          <w:lang w:val="en-US"/>
        </w:rPr>
        <w:t>o</w:t>
      </w:r>
      <w:r w:rsidR="004116F0" w:rsidRPr="004B3934">
        <w:rPr>
          <w:rFonts w:ascii="Times New Roman" w:hAnsi="Times New Roman" w:cs="Times New Roman"/>
          <w:sz w:val="24"/>
          <w:szCs w:val="24"/>
          <w:lang w:val="en-US"/>
        </w:rPr>
        <w:t xml:space="preserve">n production </w:t>
      </w:r>
      <w:r w:rsidR="007354C8" w:rsidRPr="004B3934">
        <w:rPr>
          <w:rFonts w:ascii="Times New Roman" w:hAnsi="Times New Roman" w:cs="Times New Roman"/>
          <w:sz w:val="24"/>
          <w:szCs w:val="24"/>
          <w:lang w:val="en-US"/>
        </w:rPr>
        <w:t>and</w:t>
      </w:r>
      <w:r w:rsidR="004116F0" w:rsidRPr="004B3934">
        <w:rPr>
          <w:rFonts w:ascii="Times New Roman" w:hAnsi="Times New Roman" w:cs="Times New Roman"/>
          <w:sz w:val="24"/>
          <w:szCs w:val="24"/>
          <w:lang w:val="en-US"/>
        </w:rPr>
        <w:t xml:space="preserve"> industrial treatment </w:t>
      </w:r>
      <w:r w:rsidR="007354C8" w:rsidRPr="004B3934">
        <w:rPr>
          <w:rFonts w:ascii="Times New Roman" w:hAnsi="Times New Roman" w:cs="Times New Roman"/>
          <w:sz w:val="24"/>
          <w:szCs w:val="24"/>
          <w:lang w:val="en-US"/>
        </w:rPr>
        <w:t xml:space="preserve">of </w:t>
      </w:r>
      <w:r w:rsidR="004116F0" w:rsidRPr="004B3934">
        <w:rPr>
          <w:rFonts w:ascii="Times New Roman" w:hAnsi="Times New Roman" w:cs="Times New Roman"/>
          <w:sz w:val="24"/>
          <w:szCs w:val="24"/>
          <w:lang w:val="en-US"/>
        </w:rPr>
        <w:t xml:space="preserve">water, also in pipeline of fields of oil and gas </w:t>
      </w:r>
      <w:r w:rsidR="000A40E9" w:rsidRPr="004B3934">
        <w:rPr>
          <w:rFonts w:ascii="Times New Roman" w:hAnsi="Times New Roman" w:cs="Times New Roman"/>
          <w:sz w:val="24"/>
          <w:szCs w:val="24"/>
          <w:lang w:val="en-US"/>
        </w:rPr>
        <w:t xml:space="preserve">(Magot, 2000; </w:t>
      </w:r>
      <w:r w:rsidR="00550D7C" w:rsidRPr="004B3934">
        <w:rPr>
          <w:rFonts w:ascii="Times New Roman" w:hAnsi="Times New Roman" w:cs="Times New Roman"/>
          <w:sz w:val="24"/>
          <w:szCs w:val="24"/>
          <w:lang w:val="en-US"/>
        </w:rPr>
        <w:t>Jan-Ro</w:t>
      </w:r>
      <w:r w:rsidR="000A40E9" w:rsidRPr="004B3934">
        <w:rPr>
          <w:rFonts w:ascii="Times New Roman" w:hAnsi="Times New Roman" w:cs="Times New Roman"/>
          <w:sz w:val="24"/>
          <w:szCs w:val="24"/>
          <w:lang w:val="en-US"/>
        </w:rPr>
        <w:t>blero et al</w:t>
      </w:r>
      <w:r w:rsidR="00F20ABF" w:rsidRPr="004B3934">
        <w:rPr>
          <w:rFonts w:ascii="Times New Roman" w:hAnsi="Times New Roman" w:cs="Times New Roman"/>
          <w:sz w:val="24"/>
          <w:szCs w:val="24"/>
          <w:lang w:val="en-US"/>
        </w:rPr>
        <w:t>.</w:t>
      </w:r>
      <w:r w:rsidR="000A40E9" w:rsidRPr="004B3934">
        <w:rPr>
          <w:rFonts w:ascii="Times New Roman" w:hAnsi="Times New Roman" w:cs="Times New Roman"/>
          <w:sz w:val="24"/>
          <w:szCs w:val="24"/>
          <w:lang w:val="en-US"/>
        </w:rPr>
        <w:t>, 2008; Khelifi et al., 2009; Duque et al., 2011)</w:t>
      </w:r>
      <w:r w:rsidR="00C029F6">
        <w:rPr>
          <w:rFonts w:ascii="Times New Roman" w:hAnsi="Times New Roman" w:cs="Times New Roman" w:hint="eastAsia"/>
          <w:sz w:val="24"/>
          <w:szCs w:val="24"/>
          <w:lang w:val="en-US" w:eastAsia="zh-CN"/>
        </w:rPr>
        <w:t xml:space="preserve"> </w:t>
      </w:r>
      <w:r w:rsidR="002D343F" w:rsidRPr="004B3934">
        <w:rPr>
          <w:rFonts w:ascii="Times New Roman" w:hAnsi="Times New Roman" w:cs="Times New Roman"/>
          <w:i/>
          <w:iCs/>
          <w:sz w:val="24"/>
          <w:szCs w:val="24"/>
          <w:lang w:val="en-US"/>
        </w:rPr>
        <w:t>C</w:t>
      </w:r>
      <w:r w:rsidR="00950C8D" w:rsidRPr="004B3934">
        <w:rPr>
          <w:rFonts w:ascii="Times New Roman" w:hAnsi="Times New Roman" w:cs="Times New Roman"/>
          <w:i/>
          <w:iCs/>
          <w:sz w:val="24"/>
          <w:szCs w:val="24"/>
          <w:lang w:val="en-US"/>
        </w:rPr>
        <w:t>.</w:t>
      </w:r>
      <w:r w:rsidR="002D343F" w:rsidRPr="004B3934">
        <w:rPr>
          <w:rFonts w:ascii="Times New Roman" w:hAnsi="Times New Roman" w:cs="Times New Roman"/>
          <w:i/>
          <w:iCs/>
          <w:sz w:val="24"/>
          <w:szCs w:val="24"/>
          <w:lang w:val="en-US"/>
        </w:rPr>
        <w:t xml:space="preserve"> bifermentans</w:t>
      </w:r>
      <w:r w:rsidR="00950C8D" w:rsidRPr="004B3934">
        <w:rPr>
          <w:rFonts w:ascii="Times New Roman" w:hAnsi="Times New Roman" w:cs="Times New Roman"/>
          <w:iCs/>
          <w:sz w:val="24"/>
          <w:szCs w:val="24"/>
          <w:lang w:val="en-US"/>
        </w:rPr>
        <w:t>is</w:t>
      </w:r>
      <w:r w:rsidR="00950C8D" w:rsidRPr="004B3934">
        <w:rPr>
          <w:rFonts w:ascii="Times New Roman" w:hAnsi="Times New Roman" w:cs="Times New Roman"/>
          <w:sz w:val="24"/>
          <w:szCs w:val="24"/>
          <w:lang w:val="en-US"/>
        </w:rPr>
        <w:t xml:space="preserve"> a</w:t>
      </w:r>
      <w:r w:rsidR="004E0EC2" w:rsidRPr="004B3934">
        <w:rPr>
          <w:rFonts w:ascii="Times New Roman" w:hAnsi="Times New Roman" w:cs="Times New Roman"/>
          <w:sz w:val="24"/>
          <w:szCs w:val="24"/>
          <w:lang w:val="en-US"/>
        </w:rPr>
        <w:t xml:space="preserve">n </w:t>
      </w:r>
      <w:r w:rsidR="00003FA0" w:rsidRPr="004B3934">
        <w:rPr>
          <w:rFonts w:ascii="Times New Roman" w:hAnsi="Times New Roman" w:cs="Times New Roman"/>
          <w:sz w:val="24"/>
          <w:szCs w:val="24"/>
          <w:lang w:val="en-US"/>
        </w:rPr>
        <w:t>aerobic facultative</w:t>
      </w:r>
      <w:r w:rsidR="004E0EC2" w:rsidRPr="004B3934">
        <w:rPr>
          <w:rFonts w:ascii="Times New Roman" w:hAnsi="Times New Roman" w:cs="Times New Roman"/>
          <w:sz w:val="24"/>
          <w:szCs w:val="24"/>
          <w:lang w:val="en-US"/>
        </w:rPr>
        <w:t>, motile,</w:t>
      </w:r>
      <w:r w:rsidR="0087011F">
        <w:rPr>
          <w:rFonts w:ascii="Times New Roman" w:hAnsi="Times New Roman" w:cs="Times New Roman" w:hint="eastAsia"/>
          <w:sz w:val="24"/>
          <w:szCs w:val="24"/>
          <w:lang w:val="en-US" w:eastAsia="zh-CN"/>
        </w:rPr>
        <w:t xml:space="preserve"> </w:t>
      </w:r>
      <w:r w:rsidR="002D343F" w:rsidRPr="004B3934">
        <w:rPr>
          <w:rFonts w:ascii="Times New Roman" w:hAnsi="Times New Roman" w:cs="Times New Roman"/>
          <w:sz w:val="24"/>
          <w:szCs w:val="24"/>
          <w:lang w:val="en-US"/>
        </w:rPr>
        <w:t>Gram-positiv</w:t>
      </w:r>
      <w:r w:rsidR="00950C8D" w:rsidRPr="004B3934">
        <w:rPr>
          <w:rFonts w:ascii="Times New Roman" w:hAnsi="Times New Roman" w:cs="Times New Roman"/>
          <w:sz w:val="24"/>
          <w:szCs w:val="24"/>
          <w:lang w:val="en-US"/>
        </w:rPr>
        <w:t>e</w:t>
      </w:r>
      <w:r w:rsidR="004E0EC2" w:rsidRPr="004B3934">
        <w:rPr>
          <w:rFonts w:ascii="Times New Roman" w:hAnsi="Times New Roman" w:cs="Times New Roman"/>
          <w:sz w:val="24"/>
          <w:szCs w:val="24"/>
          <w:lang w:val="en-US"/>
        </w:rPr>
        <w:t xml:space="preserve"> bacteri</w:t>
      </w:r>
      <w:r w:rsidR="00225B8C" w:rsidRPr="004B3934">
        <w:rPr>
          <w:rFonts w:ascii="Times New Roman" w:hAnsi="Times New Roman" w:cs="Times New Roman"/>
          <w:sz w:val="24"/>
          <w:szCs w:val="24"/>
          <w:lang w:val="en-US"/>
        </w:rPr>
        <w:t>um</w:t>
      </w:r>
      <w:r w:rsidR="006E1F86" w:rsidRPr="004B3934">
        <w:rPr>
          <w:rFonts w:ascii="Times New Roman" w:hAnsi="Times New Roman" w:cs="Times New Roman"/>
          <w:sz w:val="24"/>
          <w:szCs w:val="24"/>
          <w:lang w:val="en-US"/>
        </w:rPr>
        <w:t xml:space="preserve"> and can be isolated and grown </w:t>
      </w:r>
      <w:r w:rsidR="007354C8" w:rsidRPr="004B3934">
        <w:rPr>
          <w:rFonts w:ascii="Times New Roman" w:hAnsi="Times New Roman" w:cs="Times New Roman"/>
          <w:sz w:val="24"/>
          <w:szCs w:val="24"/>
          <w:lang w:val="en-US"/>
        </w:rPr>
        <w:t>o</w:t>
      </w:r>
      <w:r w:rsidR="006E1F86" w:rsidRPr="004B3934">
        <w:rPr>
          <w:rFonts w:ascii="Times New Roman" w:hAnsi="Times New Roman" w:cs="Times New Roman"/>
          <w:sz w:val="24"/>
          <w:szCs w:val="24"/>
          <w:lang w:val="en-US"/>
        </w:rPr>
        <w:t>n solid nutrient medium (Barloy et al</w:t>
      </w:r>
      <w:r w:rsidR="004E0EC2" w:rsidRPr="004B3934">
        <w:rPr>
          <w:rFonts w:ascii="Times New Roman" w:hAnsi="Times New Roman" w:cs="Times New Roman"/>
          <w:sz w:val="24"/>
          <w:szCs w:val="24"/>
          <w:lang w:val="en-US"/>
        </w:rPr>
        <w:t>.</w:t>
      </w:r>
      <w:r w:rsidR="006E1F86" w:rsidRPr="004B3934">
        <w:rPr>
          <w:rFonts w:ascii="Times New Roman" w:hAnsi="Times New Roman" w:cs="Times New Roman"/>
          <w:sz w:val="24"/>
          <w:szCs w:val="24"/>
          <w:lang w:val="en-US"/>
        </w:rPr>
        <w:t>, 1996).</w:t>
      </w:r>
      <w:r w:rsidR="002D343F" w:rsidRPr="004B3934">
        <w:rPr>
          <w:rFonts w:ascii="Times New Roman" w:hAnsi="Times New Roman" w:cs="Times New Roman"/>
          <w:sz w:val="24"/>
          <w:szCs w:val="24"/>
          <w:lang w:val="en-US"/>
        </w:rPr>
        <w:t>Bact</w:t>
      </w:r>
      <w:r w:rsidR="004E0EC2" w:rsidRPr="004B3934">
        <w:rPr>
          <w:rFonts w:ascii="Times New Roman" w:hAnsi="Times New Roman" w:cs="Times New Roman"/>
          <w:sz w:val="24"/>
          <w:szCs w:val="24"/>
          <w:lang w:val="en-US"/>
        </w:rPr>
        <w:t>eri</w:t>
      </w:r>
      <w:r w:rsidR="007354C8" w:rsidRPr="004B3934">
        <w:rPr>
          <w:rFonts w:ascii="Times New Roman" w:hAnsi="Times New Roman" w:cs="Times New Roman"/>
          <w:sz w:val="24"/>
          <w:szCs w:val="24"/>
          <w:lang w:val="en-US"/>
        </w:rPr>
        <w:t>um</w:t>
      </w:r>
      <w:r w:rsidR="004E0EC2" w:rsidRPr="004B3934">
        <w:rPr>
          <w:rFonts w:ascii="Times New Roman" w:hAnsi="Times New Roman" w:cs="Times New Roman"/>
          <w:sz w:val="24"/>
          <w:szCs w:val="24"/>
          <w:lang w:val="en-US"/>
        </w:rPr>
        <w:t xml:space="preserve"> belonging to the </w:t>
      </w:r>
      <w:r w:rsidR="004E0EC2" w:rsidRPr="004B3934">
        <w:rPr>
          <w:rFonts w:ascii="Times New Roman" w:hAnsi="Times New Roman" w:cs="Times New Roman"/>
          <w:i/>
          <w:sz w:val="24"/>
          <w:szCs w:val="24"/>
          <w:lang w:val="en-US"/>
        </w:rPr>
        <w:t>C</w:t>
      </w:r>
      <w:r w:rsidR="002D343F" w:rsidRPr="004B3934">
        <w:rPr>
          <w:rFonts w:ascii="Times New Roman" w:hAnsi="Times New Roman" w:cs="Times New Roman"/>
          <w:i/>
          <w:iCs/>
          <w:sz w:val="24"/>
          <w:szCs w:val="24"/>
          <w:lang w:val="en-US"/>
        </w:rPr>
        <w:t xml:space="preserve">lostridium </w:t>
      </w:r>
      <w:r w:rsidR="004E0EC2" w:rsidRPr="004B3934">
        <w:rPr>
          <w:rFonts w:ascii="Times New Roman" w:hAnsi="Times New Roman" w:cs="Times New Roman"/>
          <w:iCs/>
          <w:sz w:val="24"/>
          <w:szCs w:val="24"/>
          <w:lang w:val="en-US"/>
        </w:rPr>
        <w:t xml:space="preserve">genus </w:t>
      </w:r>
      <w:r w:rsidR="007354C8" w:rsidRPr="004B3934">
        <w:rPr>
          <w:rFonts w:ascii="Times New Roman" w:hAnsi="Times New Roman" w:cs="Times New Roman"/>
          <w:iCs/>
          <w:sz w:val="24"/>
          <w:szCs w:val="24"/>
          <w:lang w:val="en-US"/>
        </w:rPr>
        <w:t>is</w:t>
      </w:r>
      <w:r w:rsidR="004E0EC2" w:rsidRPr="004B3934">
        <w:rPr>
          <w:rFonts w:ascii="Times New Roman" w:hAnsi="Times New Roman" w:cs="Times New Roman"/>
          <w:iCs/>
          <w:sz w:val="24"/>
          <w:szCs w:val="24"/>
          <w:lang w:val="en-US"/>
        </w:rPr>
        <w:t xml:space="preserve"> able to produce solvents and organic acids. These acids can then hasten the corrosion process </w:t>
      </w:r>
      <w:r w:rsidR="00992BBD" w:rsidRPr="004B3934">
        <w:rPr>
          <w:rFonts w:ascii="Times New Roman" w:hAnsi="Times New Roman" w:cs="Times New Roman"/>
          <w:iCs/>
          <w:sz w:val="24"/>
          <w:szCs w:val="24"/>
          <w:lang w:val="en-US"/>
        </w:rPr>
        <w:t>and</w:t>
      </w:r>
      <w:r w:rsidR="004E0EC2" w:rsidRPr="004B3934">
        <w:rPr>
          <w:rFonts w:ascii="Times New Roman" w:hAnsi="Times New Roman" w:cs="Times New Roman"/>
          <w:iCs/>
          <w:sz w:val="24"/>
          <w:szCs w:val="24"/>
          <w:lang w:val="en-US"/>
        </w:rPr>
        <w:t xml:space="preserve"> this fact can be associated with favoring corrosion by the species belonging to this genus</w:t>
      </w:r>
      <w:r w:rsidR="000A40E9" w:rsidRPr="004B3934">
        <w:rPr>
          <w:rFonts w:ascii="Times New Roman" w:hAnsi="Times New Roman" w:cs="Times New Roman"/>
          <w:sz w:val="24"/>
          <w:szCs w:val="24"/>
          <w:lang w:val="en-US"/>
        </w:rPr>
        <w:t xml:space="preserve"> (Larsen et al</w:t>
      </w:r>
      <w:r w:rsidR="002D343F" w:rsidRPr="004B3934">
        <w:rPr>
          <w:rFonts w:ascii="Times New Roman" w:hAnsi="Times New Roman" w:cs="Times New Roman"/>
          <w:sz w:val="24"/>
          <w:szCs w:val="24"/>
          <w:lang w:val="en-US"/>
        </w:rPr>
        <w:t>.</w:t>
      </w:r>
      <w:r w:rsidR="00AA69EB" w:rsidRPr="004B3934">
        <w:rPr>
          <w:rFonts w:ascii="Times New Roman" w:hAnsi="Times New Roman" w:cs="Times New Roman"/>
          <w:sz w:val="24"/>
          <w:szCs w:val="24"/>
          <w:lang w:val="en-US"/>
        </w:rPr>
        <w:t>, 1988</w:t>
      </w:r>
      <w:r w:rsidR="000A40E9" w:rsidRPr="004B3934">
        <w:rPr>
          <w:rFonts w:ascii="Times New Roman" w:hAnsi="Times New Roman" w:cs="Times New Roman"/>
          <w:sz w:val="24"/>
          <w:szCs w:val="24"/>
          <w:lang w:val="en-US"/>
        </w:rPr>
        <w:t>).</w:t>
      </w:r>
      <w:r w:rsidR="00225B8C" w:rsidRPr="004B3934">
        <w:rPr>
          <w:rFonts w:ascii="Times New Roman" w:hAnsi="Times New Roman" w:cs="Times New Roman"/>
          <w:sz w:val="24"/>
          <w:szCs w:val="24"/>
          <w:lang w:val="en-US"/>
        </w:rPr>
        <w:t>A</w:t>
      </w:r>
      <w:r w:rsidR="007354C8" w:rsidRPr="004B3934">
        <w:rPr>
          <w:rFonts w:ascii="Times New Roman" w:hAnsi="Times New Roman" w:cs="Times New Roman"/>
          <w:sz w:val="24"/>
          <w:szCs w:val="24"/>
          <w:lang w:val="en-US"/>
        </w:rPr>
        <w:t>dditi</w:t>
      </w:r>
      <w:r w:rsidR="00225B8C" w:rsidRPr="004B3934">
        <w:rPr>
          <w:rFonts w:ascii="Times New Roman" w:hAnsi="Times New Roman" w:cs="Times New Roman"/>
          <w:sz w:val="24"/>
          <w:szCs w:val="24"/>
          <w:lang w:val="en-US"/>
        </w:rPr>
        <w:t>o</w:t>
      </w:r>
      <w:r w:rsidR="007354C8" w:rsidRPr="004B3934">
        <w:rPr>
          <w:rFonts w:ascii="Times New Roman" w:hAnsi="Times New Roman" w:cs="Times New Roman"/>
          <w:sz w:val="24"/>
          <w:szCs w:val="24"/>
          <w:lang w:val="en-US"/>
        </w:rPr>
        <w:t>nally</w:t>
      </w:r>
      <w:r w:rsidR="00225B8C" w:rsidRPr="004B3934">
        <w:rPr>
          <w:rFonts w:ascii="Times New Roman" w:hAnsi="Times New Roman" w:cs="Times New Roman"/>
          <w:sz w:val="24"/>
          <w:szCs w:val="24"/>
          <w:lang w:val="en-US"/>
        </w:rPr>
        <w:t xml:space="preserve">, fungi </w:t>
      </w:r>
      <w:r w:rsidR="00A278D0" w:rsidRPr="004B3934">
        <w:rPr>
          <w:rFonts w:ascii="Times New Roman" w:hAnsi="Times New Roman" w:cs="Times New Roman"/>
          <w:sz w:val="24"/>
          <w:szCs w:val="24"/>
          <w:lang w:val="en-US"/>
        </w:rPr>
        <w:t xml:space="preserve">occurring </w:t>
      </w:r>
      <w:r w:rsidR="007354C8" w:rsidRPr="004B3934">
        <w:rPr>
          <w:rFonts w:ascii="Times New Roman" w:hAnsi="Times New Roman" w:cs="Times New Roman"/>
          <w:sz w:val="24"/>
          <w:szCs w:val="24"/>
          <w:lang w:val="en-US"/>
        </w:rPr>
        <w:t>o</w:t>
      </w:r>
      <w:r w:rsidR="00A278D0" w:rsidRPr="004B3934">
        <w:rPr>
          <w:rFonts w:ascii="Times New Roman" w:hAnsi="Times New Roman" w:cs="Times New Roman"/>
          <w:sz w:val="24"/>
          <w:szCs w:val="24"/>
          <w:lang w:val="en-US"/>
        </w:rPr>
        <w:t xml:space="preserve">n biofilms can produce these organic acids then </w:t>
      </w:r>
      <w:r w:rsidR="007354C8" w:rsidRPr="004B3934">
        <w:rPr>
          <w:rFonts w:ascii="Times New Roman" w:hAnsi="Times New Roman" w:cs="Times New Roman"/>
          <w:sz w:val="24"/>
          <w:szCs w:val="24"/>
          <w:lang w:val="en-US"/>
        </w:rPr>
        <w:t xml:space="preserve">causing </w:t>
      </w:r>
      <w:r w:rsidR="00A278D0" w:rsidRPr="004B3934">
        <w:rPr>
          <w:rFonts w:ascii="Times New Roman" w:hAnsi="Times New Roman" w:cs="Times New Roman"/>
          <w:sz w:val="24"/>
          <w:szCs w:val="24"/>
          <w:lang w:val="en-US"/>
        </w:rPr>
        <w:t>problems to the oil and gas industry</w:t>
      </w:r>
      <w:r w:rsidR="000A40E9" w:rsidRPr="004B3934">
        <w:rPr>
          <w:rFonts w:ascii="Times New Roman" w:hAnsi="Times New Roman" w:cs="Times New Roman"/>
          <w:sz w:val="24"/>
          <w:szCs w:val="24"/>
          <w:lang w:val="en-US"/>
        </w:rPr>
        <w:t xml:space="preserve"> (Little </w:t>
      </w:r>
      <w:r w:rsidR="000A40E9" w:rsidRPr="004B3934">
        <w:rPr>
          <w:rFonts w:ascii="Times New Roman" w:hAnsi="Times New Roman" w:cs="Times New Roman"/>
          <w:sz w:val="24"/>
          <w:szCs w:val="24"/>
          <w:lang w:val="en-US"/>
        </w:rPr>
        <w:lastRenderedPageBreak/>
        <w:t>&amp; Lee, 2007)</w:t>
      </w:r>
      <w:r w:rsidR="00801598" w:rsidRPr="004B3934">
        <w:rPr>
          <w:rFonts w:ascii="Times New Roman" w:hAnsi="Times New Roman" w:cs="Times New Roman"/>
          <w:sz w:val="24"/>
          <w:szCs w:val="24"/>
          <w:lang w:val="en-US"/>
        </w:rPr>
        <w:t xml:space="preserve">. </w:t>
      </w:r>
      <w:r w:rsidR="00A278D0" w:rsidRPr="004B3934">
        <w:rPr>
          <w:rFonts w:ascii="Times New Roman" w:hAnsi="Times New Roman" w:cs="Times New Roman"/>
          <w:sz w:val="24"/>
          <w:szCs w:val="24"/>
          <w:lang w:val="en-US"/>
        </w:rPr>
        <w:t xml:space="preserve">Some species of fungi can be easily isolated from pipeline being these species </w:t>
      </w:r>
      <w:r w:rsidR="006E1F86" w:rsidRPr="004B3934">
        <w:rPr>
          <w:rFonts w:ascii="Times New Roman" w:hAnsi="Times New Roman" w:cs="Times New Roman"/>
          <w:i/>
          <w:sz w:val="24"/>
          <w:szCs w:val="24"/>
          <w:lang w:val="en-US"/>
        </w:rPr>
        <w:t>Ho</w:t>
      </w:r>
      <w:r w:rsidR="006801E2" w:rsidRPr="004B3934">
        <w:rPr>
          <w:rFonts w:ascii="Times New Roman" w:hAnsi="Times New Roman" w:cs="Times New Roman"/>
          <w:i/>
          <w:sz w:val="24"/>
          <w:szCs w:val="24"/>
          <w:lang w:val="en-US"/>
        </w:rPr>
        <w:t>rmoconis</w:t>
      </w:r>
      <w:r w:rsidR="006801E2" w:rsidRPr="004B3934">
        <w:rPr>
          <w:rFonts w:ascii="Times New Roman" w:hAnsi="Times New Roman" w:cs="Times New Roman"/>
          <w:sz w:val="24"/>
          <w:szCs w:val="24"/>
          <w:lang w:val="en-US"/>
        </w:rPr>
        <w:t xml:space="preserve">, </w:t>
      </w:r>
      <w:r w:rsidR="006801E2" w:rsidRPr="004B3934">
        <w:rPr>
          <w:rFonts w:ascii="Times New Roman" w:hAnsi="Times New Roman" w:cs="Times New Roman"/>
          <w:i/>
          <w:sz w:val="24"/>
          <w:szCs w:val="24"/>
          <w:lang w:val="en-US"/>
        </w:rPr>
        <w:t>Aspergillus</w:t>
      </w:r>
      <w:r w:rsidR="006801E2" w:rsidRPr="004B3934">
        <w:rPr>
          <w:rFonts w:ascii="Times New Roman" w:hAnsi="Times New Roman" w:cs="Times New Roman"/>
          <w:sz w:val="24"/>
          <w:szCs w:val="24"/>
          <w:lang w:val="en-US"/>
        </w:rPr>
        <w:t xml:space="preserve">, </w:t>
      </w:r>
      <w:r w:rsidR="006801E2" w:rsidRPr="004B3934">
        <w:rPr>
          <w:rFonts w:ascii="Times New Roman" w:hAnsi="Times New Roman" w:cs="Times New Roman"/>
          <w:i/>
          <w:sz w:val="24"/>
          <w:szCs w:val="24"/>
          <w:lang w:val="en-US"/>
        </w:rPr>
        <w:t>Fusarium</w:t>
      </w:r>
      <w:r w:rsidR="0087011F">
        <w:rPr>
          <w:rFonts w:ascii="Times New Roman" w:hAnsi="Times New Roman" w:cs="Times New Roman" w:hint="eastAsia"/>
          <w:i/>
          <w:sz w:val="24"/>
          <w:szCs w:val="24"/>
          <w:lang w:val="en-US" w:eastAsia="zh-CN"/>
        </w:rPr>
        <w:t xml:space="preserve"> </w:t>
      </w:r>
      <w:r w:rsidR="00A278D0" w:rsidRPr="004B3934">
        <w:rPr>
          <w:rFonts w:ascii="Times New Roman" w:hAnsi="Times New Roman" w:cs="Times New Roman"/>
          <w:sz w:val="24"/>
          <w:szCs w:val="24"/>
          <w:lang w:val="en-US"/>
        </w:rPr>
        <w:t>and</w:t>
      </w:r>
      <w:r w:rsidR="0087011F">
        <w:rPr>
          <w:rFonts w:ascii="Times New Roman" w:hAnsi="Times New Roman" w:cs="Times New Roman" w:hint="eastAsia"/>
          <w:sz w:val="24"/>
          <w:szCs w:val="24"/>
          <w:lang w:val="en-US" w:eastAsia="zh-CN"/>
        </w:rPr>
        <w:t xml:space="preserve"> </w:t>
      </w:r>
      <w:r w:rsidR="006801E2" w:rsidRPr="004B3934">
        <w:rPr>
          <w:rFonts w:ascii="Times New Roman" w:hAnsi="Times New Roman" w:cs="Times New Roman"/>
          <w:i/>
          <w:sz w:val="24"/>
          <w:szCs w:val="24"/>
          <w:lang w:val="en-US"/>
        </w:rPr>
        <w:t>Trichosporon</w:t>
      </w:r>
      <w:r w:rsidR="0087011F">
        <w:rPr>
          <w:rFonts w:ascii="Times New Roman" w:hAnsi="Times New Roman" w:cs="Times New Roman" w:hint="eastAsia"/>
          <w:i/>
          <w:sz w:val="24"/>
          <w:szCs w:val="24"/>
          <w:lang w:val="en-US" w:eastAsia="zh-CN"/>
        </w:rPr>
        <w:t xml:space="preserve"> </w:t>
      </w:r>
      <w:r w:rsidR="00A278D0" w:rsidRPr="004B3934">
        <w:rPr>
          <w:rFonts w:ascii="Times New Roman" w:hAnsi="Times New Roman" w:cs="Times New Roman"/>
          <w:sz w:val="24"/>
          <w:szCs w:val="24"/>
          <w:lang w:val="en-US"/>
        </w:rPr>
        <w:t>the</w:t>
      </w:r>
      <w:r w:rsidR="0087011F">
        <w:rPr>
          <w:rFonts w:ascii="Times New Roman" w:hAnsi="Times New Roman" w:cs="Times New Roman" w:hint="eastAsia"/>
          <w:sz w:val="24"/>
          <w:szCs w:val="24"/>
          <w:lang w:val="en-US" w:eastAsia="zh-CN"/>
        </w:rPr>
        <w:t xml:space="preserve"> </w:t>
      </w:r>
      <w:r w:rsidR="00A278D0" w:rsidRPr="004B3934">
        <w:rPr>
          <w:rFonts w:ascii="Times New Roman" w:hAnsi="Times New Roman" w:cs="Times New Roman"/>
          <w:sz w:val="24"/>
          <w:szCs w:val="24"/>
          <w:lang w:val="en-US"/>
        </w:rPr>
        <w:t>most</w:t>
      </w:r>
      <w:r w:rsidR="0087011F">
        <w:rPr>
          <w:rFonts w:ascii="Times New Roman" w:hAnsi="Times New Roman" w:cs="Times New Roman" w:hint="eastAsia"/>
          <w:sz w:val="24"/>
          <w:szCs w:val="24"/>
          <w:lang w:val="en-US" w:eastAsia="zh-CN"/>
        </w:rPr>
        <w:t xml:space="preserve"> </w:t>
      </w:r>
      <w:r w:rsidR="00A278D0" w:rsidRPr="004B3934">
        <w:rPr>
          <w:rFonts w:ascii="Times New Roman" w:hAnsi="Times New Roman" w:cs="Times New Roman"/>
          <w:sz w:val="24"/>
          <w:szCs w:val="24"/>
          <w:lang w:val="en-US"/>
        </w:rPr>
        <w:t xml:space="preserve">present. </w:t>
      </w:r>
    </w:p>
    <w:p w:rsidR="00AD6477" w:rsidRPr="004B3934" w:rsidRDefault="00A278D0"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Chemicals (organic or inorganic) used in order to reduce or eliminate the microorganisms in industrial systemsare called as biocides. They have been widely used in the oil industry to protect pipeline during oil process steps such as, for instance, </w:t>
      </w:r>
      <w:r w:rsidR="006B7FA4" w:rsidRPr="004B3934">
        <w:rPr>
          <w:rFonts w:ascii="Times New Roman" w:hAnsi="Times New Roman" w:cs="Times New Roman"/>
          <w:sz w:val="24"/>
          <w:szCs w:val="24"/>
          <w:lang w:val="en-US"/>
        </w:rPr>
        <w:t>o</w:t>
      </w:r>
      <w:r w:rsidRPr="004B3934">
        <w:rPr>
          <w:rFonts w:ascii="Times New Roman" w:hAnsi="Times New Roman" w:cs="Times New Roman"/>
          <w:sz w:val="24"/>
          <w:szCs w:val="24"/>
          <w:lang w:val="en-US"/>
        </w:rPr>
        <w:t>n drilling flui</w:t>
      </w:r>
      <w:r w:rsidR="005512D7" w:rsidRPr="004B3934">
        <w:rPr>
          <w:rFonts w:ascii="Times New Roman" w:hAnsi="Times New Roman" w:cs="Times New Roman"/>
          <w:sz w:val="24"/>
          <w:szCs w:val="24"/>
          <w:lang w:val="en-US"/>
        </w:rPr>
        <w:t>ds in production water and</w:t>
      </w:r>
      <w:r w:rsidRPr="004B3934">
        <w:rPr>
          <w:rFonts w:ascii="Times New Roman" w:hAnsi="Times New Roman" w:cs="Times New Roman"/>
          <w:sz w:val="24"/>
          <w:szCs w:val="24"/>
          <w:lang w:val="en-US"/>
        </w:rPr>
        <w:t xml:space="preserve"> so on</w:t>
      </w:r>
      <w:r w:rsidR="00F71A91" w:rsidRPr="004B3934">
        <w:rPr>
          <w:rFonts w:ascii="Times New Roman" w:hAnsi="Times New Roman" w:cs="Times New Roman"/>
          <w:sz w:val="24"/>
          <w:szCs w:val="24"/>
          <w:lang w:val="en-US"/>
        </w:rPr>
        <w:t xml:space="preserve"> in order to control the planktonic microorganisms and, mainly, those buil</w:t>
      </w:r>
      <w:r w:rsidR="006B7FA4" w:rsidRPr="004B3934">
        <w:rPr>
          <w:rFonts w:ascii="Times New Roman" w:hAnsi="Times New Roman" w:cs="Times New Roman"/>
          <w:sz w:val="24"/>
          <w:szCs w:val="24"/>
          <w:lang w:val="en-US"/>
        </w:rPr>
        <w:t>ding</w:t>
      </w:r>
      <w:r w:rsidR="00F71A91" w:rsidRPr="004B3934">
        <w:rPr>
          <w:rFonts w:ascii="Times New Roman" w:hAnsi="Times New Roman" w:cs="Times New Roman"/>
          <w:sz w:val="24"/>
          <w:szCs w:val="24"/>
          <w:lang w:val="en-US"/>
        </w:rPr>
        <w:t xml:space="preserve"> biofilms.</w:t>
      </w:r>
    </w:p>
    <w:p w:rsidR="007F0472" w:rsidRPr="004B3934" w:rsidRDefault="00FD1DE5" w:rsidP="0087011F">
      <w:pPr>
        <w:autoSpaceDE w:val="0"/>
        <w:autoSpaceDN w:val="0"/>
        <w:adjustRightInd w:val="0"/>
        <w:spacing w:after="0" w:line="360" w:lineRule="auto"/>
        <w:ind w:firstLineChars="100" w:firstLine="240"/>
        <w:jc w:val="both"/>
        <w:rPr>
          <w:rFonts w:ascii="Times New Roman" w:hAnsi="Times New Roman" w:cs="Times New Roman"/>
          <w:color w:val="000000" w:themeColor="text1"/>
          <w:sz w:val="24"/>
          <w:szCs w:val="24"/>
          <w:lang w:val="en-US"/>
        </w:rPr>
      </w:pPr>
      <w:r w:rsidRPr="004B3934">
        <w:rPr>
          <w:rFonts w:ascii="Times New Roman" w:hAnsi="Times New Roman" w:cs="Times New Roman"/>
          <w:sz w:val="24"/>
          <w:szCs w:val="24"/>
          <w:lang w:val="en-US"/>
        </w:rPr>
        <w:t xml:space="preserve">Nowadays the biocides most used to control of </w:t>
      </w:r>
      <w:r w:rsidR="00BD32F3" w:rsidRPr="004B3934">
        <w:rPr>
          <w:rFonts w:ascii="Times New Roman" w:hAnsi="Times New Roman" w:cs="Times New Roman"/>
          <w:i/>
          <w:sz w:val="24"/>
          <w:szCs w:val="24"/>
          <w:lang w:val="en-US"/>
        </w:rPr>
        <w:t>C. bifermentans</w:t>
      </w:r>
      <w:r w:rsidR="00206F3D" w:rsidRPr="004B3934">
        <w:rPr>
          <w:rFonts w:ascii="Times New Roman" w:hAnsi="Times New Roman" w:cs="Times New Roman"/>
          <w:sz w:val="24"/>
          <w:szCs w:val="24"/>
          <w:lang w:val="en-US"/>
        </w:rPr>
        <w:t xml:space="preserve">and </w:t>
      </w:r>
      <w:r w:rsidRPr="004B3934">
        <w:rPr>
          <w:rFonts w:ascii="Times New Roman" w:hAnsi="Times New Roman" w:cs="Times New Roman"/>
          <w:sz w:val="24"/>
          <w:szCs w:val="24"/>
          <w:lang w:val="en-US"/>
        </w:rPr>
        <w:t>fungi</w:t>
      </w:r>
      <w:r w:rsidR="006B7FA4" w:rsidRPr="004B3934">
        <w:rPr>
          <w:rFonts w:ascii="Times New Roman" w:hAnsi="Times New Roman" w:cs="Times New Roman"/>
          <w:sz w:val="24"/>
          <w:szCs w:val="24"/>
          <w:lang w:val="en-US"/>
        </w:rPr>
        <w:t>,</w:t>
      </w:r>
      <w:r w:rsidR="0087011F">
        <w:rPr>
          <w:rFonts w:ascii="Times New Roman" w:hAnsi="Times New Roman" w:cs="Times New Roman" w:hint="eastAsia"/>
          <w:sz w:val="24"/>
          <w:szCs w:val="24"/>
          <w:lang w:val="en-US" w:eastAsia="zh-CN"/>
        </w:rPr>
        <w:t xml:space="preserve"> </w:t>
      </w:r>
      <w:r w:rsidR="00206F3D" w:rsidRPr="004B3934">
        <w:rPr>
          <w:rFonts w:ascii="Times New Roman" w:hAnsi="Times New Roman" w:cs="Times New Roman"/>
          <w:color w:val="000000" w:themeColor="text1"/>
          <w:sz w:val="24"/>
          <w:szCs w:val="24"/>
          <w:lang w:val="en-US"/>
        </w:rPr>
        <w:t>as well as the consequent corrosion caused by these microorganisms</w:t>
      </w:r>
      <w:r w:rsidR="006B7FA4" w:rsidRPr="004B3934">
        <w:rPr>
          <w:rFonts w:ascii="Times New Roman" w:hAnsi="Times New Roman" w:cs="Times New Roman"/>
          <w:color w:val="000000" w:themeColor="text1"/>
          <w:sz w:val="24"/>
          <w:szCs w:val="24"/>
          <w:lang w:val="en-US"/>
        </w:rPr>
        <w:t>,</w:t>
      </w:r>
      <w:r w:rsidR="0087011F">
        <w:rPr>
          <w:rFonts w:ascii="Times New Roman" w:hAnsi="Times New Roman" w:cs="Times New Roman" w:hint="eastAsia"/>
          <w:color w:val="000000" w:themeColor="text1"/>
          <w:sz w:val="24"/>
          <w:szCs w:val="24"/>
          <w:lang w:val="en-US" w:eastAsia="zh-CN"/>
        </w:rPr>
        <w:t xml:space="preserve"> </w:t>
      </w:r>
      <w:r w:rsidRPr="004B3934">
        <w:rPr>
          <w:rFonts w:ascii="Times New Roman" w:hAnsi="Times New Roman" w:cs="Times New Roman"/>
          <w:sz w:val="24"/>
          <w:szCs w:val="24"/>
          <w:lang w:val="en-US"/>
        </w:rPr>
        <w:t>are the hydrogen peroxide, quate</w:t>
      </w:r>
      <w:r w:rsidR="008B7369" w:rsidRPr="004B3934">
        <w:rPr>
          <w:rFonts w:ascii="Times New Roman" w:hAnsi="Times New Roman" w:cs="Times New Roman"/>
          <w:sz w:val="24"/>
          <w:szCs w:val="24"/>
          <w:lang w:val="en-US"/>
        </w:rPr>
        <w:t>r</w:t>
      </w:r>
      <w:r w:rsidRPr="004B3934">
        <w:rPr>
          <w:rFonts w:ascii="Times New Roman" w:hAnsi="Times New Roman" w:cs="Times New Roman"/>
          <w:sz w:val="24"/>
          <w:szCs w:val="24"/>
          <w:lang w:val="en-US"/>
        </w:rPr>
        <w:t xml:space="preserve">nary ammonium compounds </w:t>
      </w:r>
      <w:r w:rsidR="006B7FA4" w:rsidRPr="004B3934">
        <w:rPr>
          <w:rFonts w:ascii="Times New Roman" w:hAnsi="Times New Roman" w:cs="Times New Roman"/>
          <w:sz w:val="24"/>
          <w:szCs w:val="24"/>
          <w:lang w:val="en-US"/>
        </w:rPr>
        <w:t>and</w:t>
      </w:r>
      <w:r w:rsidRPr="004B3934">
        <w:rPr>
          <w:rFonts w:ascii="Times New Roman" w:hAnsi="Times New Roman" w:cs="Times New Roman"/>
          <w:sz w:val="24"/>
          <w:szCs w:val="24"/>
          <w:lang w:val="en-US"/>
        </w:rPr>
        <w:t xml:space="preserve"> glutaraldehyde</w:t>
      </w:r>
      <w:r w:rsidR="000A40E9" w:rsidRPr="004B3934">
        <w:rPr>
          <w:rFonts w:ascii="Times New Roman" w:hAnsi="Times New Roman" w:cs="Times New Roman"/>
          <w:sz w:val="24"/>
          <w:szCs w:val="24"/>
          <w:lang w:val="en-US"/>
        </w:rPr>
        <w:t>(Magot, 2000)</w:t>
      </w:r>
      <w:r w:rsidR="00AB6DDE"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 xml:space="preserve"> However, many factors can interfere </w:t>
      </w:r>
      <w:r w:rsidR="006B7FA4" w:rsidRPr="004B3934">
        <w:rPr>
          <w:rFonts w:ascii="Times New Roman" w:hAnsi="Times New Roman" w:cs="Times New Roman"/>
          <w:sz w:val="24"/>
          <w:szCs w:val="24"/>
          <w:lang w:val="en-US"/>
        </w:rPr>
        <w:t>o</w:t>
      </w:r>
      <w:r w:rsidRPr="004B3934">
        <w:rPr>
          <w:rFonts w:ascii="Times New Roman" w:hAnsi="Times New Roman" w:cs="Times New Roman"/>
          <w:sz w:val="24"/>
          <w:szCs w:val="24"/>
          <w:lang w:val="en-US"/>
        </w:rPr>
        <w:t xml:space="preserve">n action of these biocides as, for instance, the endospores production, inactivation mechanism of these substances </w:t>
      </w:r>
      <w:r w:rsidR="006B7FA4" w:rsidRPr="004B3934">
        <w:rPr>
          <w:rFonts w:ascii="Times New Roman" w:hAnsi="Times New Roman" w:cs="Times New Roman"/>
          <w:sz w:val="24"/>
          <w:szCs w:val="24"/>
          <w:lang w:val="en-US"/>
        </w:rPr>
        <w:t>and</w:t>
      </w:r>
      <w:r w:rsidRPr="004B3934">
        <w:rPr>
          <w:rFonts w:ascii="Times New Roman" w:hAnsi="Times New Roman" w:cs="Times New Roman"/>
          <w:sz w:val="24"/>
          <w:szCs w:val="24"/>
          <w:lang w:val="en-US"/>
        </w:rPr>
        <w:t xml:space="preserve"> the development of resistance due to mutations</w:t>
      </w:r>
      <w:r w:rsidR="00206F3D" w:rsidRPr="004B3934">
        <w:rPr>
          <w:rFonts w:ascii="Times New Roman" w:hAnsi="Times New Roman" w:cs="Times New Roman"/>
          <w:sz w:val="24"/>
          <w:szCs w:val="24"/>
          <w:lang w:val="en-US"/>
        </w:rPr>
        <w:t xml:space="preserve"> (</w:t>
      </w:r>
      <w:r w:rsidR="00206F3D" w:rsidRPr="004B3934">
        <w:rPr>
          <w:rFonts w:ascii="Times New Roman" w:hAnsi="Times New Roman" w:cs="Times New Roman"/>
          <w:color w:val="000000" w:themeColor="text1"/>
          <w:sz w:val="24"/>
          <w:szCs w:val="24"/>
          <w:lang w:val="en-US"/>
        </w:rPr>
        <w:t>Lanneluc et al., 2015</w:t>
      </w:r>
      <w:r w:rsidR="00206F3D"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w:t>
      </w:r>
      <w:r w:rsidR="007F0472" w:rsidRPr="004B3934">
        <w:rPr>
          <w:rFonts w:ascii="Times New Roman" w:hAnsi="Times New Roman" w:cs="Times New Roman"/>
          <w:sz w:val="24"/>
          <w:szCs w:val="24"/>
          <w:lang w:val="en-US"/>
        </w:rPr>
        <w:t xml:space="preserve"> Another negative point of using chemical as biocides is </w:t>
      </w:r>
      <w:r w:rsidR="00B0097A" w:rsidRPr="004B3934">
        <w:rPr>
          <w:rFonts w:ascii="Times New Roman" w:hAnsi="Times New Roman" w:cs="Times New Roman"/>
          <w:sz w:val="24"/>
          <w:szCs w:val="24"/>
          <w:lang w:val="en-US"/>
        </w:rPr>
        <w:t>its</w:t>
      </w:r>
      <w:r w:rsidR="007F0472" w:rsidRPr="004B3934">
        <w:rPr>
          <w:rFonts w:ascii="Times New Roman" w:hAnsi="Times New Roman" w:cs="Times New Roman"/>
          <w:sz w:val="24"/>
          <w:szCs w:val="24"/>
          <w:lang w:val="en-US"/>
        </w:rPr>
        <w:t xml:space="preserve"> toxicity to the environment, since </w:t>
      </w:r>
      <w:r w:rsidR="00E02CE0" w:rsidRPr="004B3934">
        <w:rPr>
          <w:rFonts w:ascii="Times New Roman" w:hAnsi="Times New Roman" w:cs="Times New Roman"/>
          <w:sz w:val="24"/>
          <w:szCs w:val="24"/>
          <w:lang w:val="en-US"/>
        </w:rPr>
        <w:t>it</w:t>
      </w:r>
      <w:r w:rsidR="007F0472" w:rsidRPr="004B3934">
        <w:rPr>
          <w:rFonts w:ascii="Times New Roman" w:hAnsi="Times New Roman" w:cs="Times New Roman"/>
          <w:sz w:val="24"/>
          <w:szCs w:val="24"/>
          <w:lang w:val="en-US"/>
        </w:rPr>
        <w:t xml:space="preserve"> usually </w:t>
      </w:r>
      <w:r w:rsidR="00E02CE0" w:rsidRPr="004B3934">
        <w:rPr>
          <w:rFonts w:ascii="Times New Roman" w:hAnsi="Times New Roman" w:cs="Times New Roman"/>
          <w:sz w:val="24"/>
          <w:szCs w:val="24"/>
          <w:lang w:val="en-US"/>
        </w:rPr>
        <w:t>has</w:t>
      </w:r>
      <w:r w:rsidR="007F0472" w:rsidRPr="004B3934">
        <w:rPr>
          <w:rFonts w:ascii="Times New Roman" w:hAnsi="Times New Roman" w:cs="Times New Roman"/>
          <w:sz w:val="24"/>
          <w:szCs w:val="24"/>
          <w:lang w:val="en-US"/>
        </w:rPr>
        <w:t xml:space="preserve"> lower degra</w:t>
      </w:r>
      <w:r w:rsidR="008B7369" w:rsidRPr="004B3934">
        <w:rPr>
          <w:rFonts w:ascii="Times New Roman" w:hAnsi="Times New Roman" w:cs="Times New Roman"/>
          <w:sz w:val="24"/>
          <w:szCs w:val="24"/>
          <w:lang w:val="en-US"/>
        </w:rPr>
        <w:t>da</w:t>
      </w:r>
      <w:r w:rsidR="007F0472" w:rsidRPr="004B3934">
        <w:rPr>
          <w:rFonts w:ascii="Times New Roman" w:hAnsi="Times New Roman" w:cs="Times New Roman"/>
          <w:sz w:val="24"/>
          <w:szCs w:val="24"/>
          <w:lang w:val="en-US"/>
        </w:rPr>
        <w:t>bility rate then increas</w:t>
      </w:r>
      <w:r w:rsidR="00E02CE0" w:rsidRPr="004B3934">
        <w:rPr>
          <w:rFonts w:ascii="Times New Roman" w:hAnsi="Times New Roman" w:cs="Times New Roman"/>
          <w:sz w:val="24"/>
          <w:szCs w:val="24"/>
          <w:lang w:val="en-US"/>
        </w:rPr>
        <w:t>ing</w:t>
      </w:r>
      <w:r w:rsidR="007F0472" w:rsidRPr="004B3934">
        <w:rPr>
          <w:rFonts w:ascii="Times New Roman" w:hAnsi="Times New Roman" w:cs="Times New Roman"/>
          <w:sz w:val="24"/>
          <w:szCs w:val="24"/>
          <w:lang w:val="en-US"/>
        </w:rPr>
        <w:t xml:space="preserve"> the residence time in the environment</w:t>
      </w:r>
      <w:r w:rsidR="00206F3D" w:rsidRPr="004B3934">
        <w:rPr>
          <w:rFonts w:ascii="Times New Roman" w:hAnsi="Times New Roman" w:cs="Times New Roman"/>
          <w:sz w:val="24"/>
          <w:szCs w:val="24"/>
          <w:lang w:val="en-US"/>
        </w:rPr>
        <w:t xml:space="preserve"> (</w:t>
      </w:r>
      <w:r w:rsidR="00566948" w:rsidRPr="004B3934">
        <w:rPr>
          <w:rFonts w:ascii="Times New Roman" w:hAnsi="Times New Roman" w:cs="Times New Roman"/>
          <w:color w:val="000000" w:themeColor="text1"/>
          <w:sz w:val="24"/>
          <w:szCs w:val="24"/>
          <w:lang w:val="en-US"/>
        </w:rPr>
        <w:t>Gu, 2014</w:t>
      </w:r>
      <w:r w:rsidR="00206F3D" w:rsidRPr="004B3934">
        <w:rPr>
          <w:rFonts w:ascii="Times New Roman" w:hAnsi="Times New Roman" w:cs="Times New Roman"/>
          <w:color w:val="000000" w:themeColor="text1"/>
          <w:sz w:val="24"/>
          <w:szCs w:val="24"/>
          <w:lang w:val="en-US"/>
        </w:rPr>
        <w:t>)</w:t>
      </w:r>
      <w:r w:rsidR="007F0472" w:rsidRPr="004B3934">
        <w:rPr>
          <w:rFonts w:ascii="Times New Roman" w:hAnsi="Times New Roman" w:cs="Times New Roman"/>
          <w:color w:val="000000" w:themeColor="text1"/>
          <w:sz w:val="24"/>
          <w:szCs w:val="24"/>
          <w:lang w:val="en-US"/>
        </w:rPr>
        <w:t xml:space="preserve">. </w:t>
      </w:r>
    </w:p>
    <w:p w:rsidR="00F25B7D" w:rsidRPr="004B3934" w:rsidRDefault="007F0472"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In this context, the use of natural products as an alternative to the chemical biocides is gathering attention </w:t>
      </w:r>
      <w:r w:rsidR="00B0097A" w:rsidRPr="004B3934">
        <w:rPr>
          <w:rFonts w:ascii="Times New Roman" w:hAnsi="Times New Roman" w:cs="Times New Roman"/>
          <w:sz w:val="24"/>
          <w:szCs w:val="24"/>
          <w:lang w:val="en-US"/>
        </w:rPr>
        <w:t>due</w:t>
      </w:r>
      <w:r w:rsidRPr="004B3934">
        <w:rPr>
          <w:rFonts w:ascii="Times New Roman" w:hAnsi="Times New Roman" w:cs="Times New Roman"/>
          <w:sz w:val="24"/>
          <w:szCs w:val="24"/>
          <w:lang w:val="en-US"/>
        </w:rPr>
        <w:t xml:space="preserve"> economical </w:t>
      </w:r>
      <w:r w:rsidR="00B0097A" w:rsidRPr="004B3934">
        <w:rPr>
          <w:rFonts w:ascii="Times New Roman" w:hAnsi="Times New Roman" w:cs="Times New Roman"/>
          <w:sz w:val="24"/>
          <w:szCs w:val="24"/>
          <w:lang w:val="en-US"/>
        </w:rPr>
        <w:t>and</w:t>
      </w:r>
      <w:r w:rsidRPr="004B3934">
        <w:rPr>
          <w:rFonts w:ascii="Times New Roman" w:hAnsi="Times New Roman" w:cs="Times New Roman"/>
          <w:sz w:val="24"/>
          <w:szCs w:val="24"/>
          <w:lang w:val="en-US"/>
        </w:rPr>
        <w:t xml:space="preserve"> environmental reasons. They show </w:t>
      </w:r>
      <w:r w:rsidR="008526B2" w:rsidRPr="004B3934">
        <w:rPr>
          <w:rFonts w:ascii="Times New Roman" w:hAnsi="Times New Roman" w:cs="Times New Roman"/>
          <w:sz w:val="24"/>
          <w:szCs w:val="24"/>
          <w:lang w:val="en-US"/>
        </w:rPr>
        <w:t xml:space="preserve">interesting properties as </w:t>
      </w:r>
      <w:r w:rsidRPr="004B3934">
        <w:rPr>
          <w:rFonts w:ascii="Times New Roman" w:hAnsi="Times New Roman" w:cs="Times New Roman"/>
          <w:sz w:val="24"/>
          <w:szCs w:val="24"/>
          <w:lang w:val="en-US"/>
        </w:rPr>
        <w:t>sustainab</w:t>
      </w:r>
      <w:r w:rsidR="00B0097A" w:rsidRPr="004B3934">
        <w:rPr>
          <w:rFonts w:ascii="Times New Roman" w:hAnsi="Times New Roman" w:cs="Times New Roman"/>
          <w:sz w:val="24"/>
          <w:szCs w:val="24"/>
          <w:lang w:val="en-US"/>
        </w:rPr>
        <w:t>i</w:t>
      </w:r>
      <w:r w:rsidRPr="004B3934">
        <w:rPr>
          <w:rFonts w:ascii="Times New Roman" w:hAnsi="Times New Roman" w:cs="Times New Roman"/>
          <w:sz w:val="24"/>
          <w:szCs w:val="24"/>
          <w:lang w:val="en-US"/>
        </w:rPr>
        <w:t>l</w:t>
      </w:r>
      <w:r w:rsidR="00B0097A" w:rsidRPr="004B3934">
        <w:rPr>
          <w:rFonts w:ascii="Times New Roman" w:hAnsi="Times New Roman" w:cs="Times New Roman"/>
          <w:sz w:val="24"/>
          <w:szCs w:val="24"/>
          <w:lang w:val="en-US"/>
        </w:rPr>
        <w:t>ity</w:t>
      </w:r>
      <w:r w:rsidRPr="004B3934">
        <w:rPr>
          <w:rFonts w:ascii="Times New Roman" w:hAnsi="Times New Roman" w:cs="Times New Roman"/>
          <w:sz w:val="24"/>
          <w:szCs w:val="24"/>
          <w:lang w:val="en-US"/>
        </w:rPr>
        <w:t xml:space="preserve">, </w:t>
      </w:r>
      <w:r w:rsidR="00D52CC1" w:rsidRPr="004B3934">
        <w:rPr>
          <w:rFonts w:ascii="Times New Roman" w:hAnsi="Times New Roman" w:cs="Times New Roman"/>
          <w:sz w:val="24"/>
          <w:szCs w:val="24"/>
          <w:lang w:val="en-US"/>
        </w:rPr>
        <w:t>lower cost and are environment</w:t>
      </w:r>
      <w:r w:rsidR="00B0097A" w:rsidRPr="004B3934">
        <w:rPr>
          <w:rFonts w:ascii="Times New Roman" w:hAnsi="Times New Roman" w:cs="Times New Roman"/>
          <w:sz w:val="24"/>
          <w:szCs w:val="24"/>
          <w:lang w:val="en-US"/>
        </w:rPr>
        <w:t>ally</w:t>
      </w:r>
      <w:r w:rsidR="00D52CC1" w:rsidRPr="004B3934">
        <w:rPr>
          <w:rFonts w:ascii="Times New Roman" w:hAnsi="Times New Roman" w:cs="Times New Roman"/>
          <w:sz w:val="24"/>
          <w:szCs w:val="24"/>
          <w:lang w:val="en-US"/>
        </w:rPr>
        <w:t>-friend. The gen</w:t>
      </w:r>
      <w:r w:rsidR="00DA78F6" w:rsidRPr="004B3934">
        <w:rPr>
          <w:rFonts w:ascii="Times New Roman" w:hAnsi="Times New Roman" w:cs="Times New Roman"/>
          <w:sz w:val="24"/>
          <w:szCs w:val="24"/>
          <w:lang w:val="en-US"/>
        </w:rPr>
        <w:t xml:space="preserve">us </w:t>
      </w:r>
      <w:r w:rsidR="004571BE" w:rsidRPr="004B3934">
        <w:rPr>
          <w:rFonts w:ascii="Times New Roman" w:hAnsi="Times New Roman" w:cs="Times New Roman"/>
          <w:i/>
          <w:sz w:val="24"/>
          <w:szCs w:val="24"/>
          <w:lang w:val="en-US"/>
        </w:rPr>
        <w:t>Lippia</w:t>
      </w:r>
      <w:r w:rsidR="00D52CC1" w:rsidRPr="004B3934">
        <w:rPr>
          <w:rFonts w:ascii="Times New Roman" w:hAnsi="Times New Roman" w:cs="Times New Roman"/>
          <w:sz w:val="24"/>
          <w:szCs w:val="24"/>
          <w:lang w:val="en-US"/>
        </w:rPr>
        <w:t xml:space="preserve">is known to show anti-bacterial activity. </w:t>
      </w:r>
      <w:r w:rsidR="0087011F">
        <w:rPr>
          <w:rFonts w:ascii="Times New Roman" w:hAnsi="Times New Roman" w:cs="Times New Roman"/>
          <w:i/>
          <w:iCs/>
          <w:sz w:val="24"/>
          <w:szCs w:val="24"/>
          <w:lang w:val="en-US"/>
        </w:rPr>
        <w:t>Lippiagracili</w:t>
      </w:r>
      <w:r w:rsidR="0087011F">
        <w:rPr>
          <w:rFonts w:ascii="Times New Roman" w:hAnsi="Times New Roman" w:cs="Times New Roman" w:hint="eastAsia"/>
          <w:i/>
          <w:iCs/>
          <w:sz w:val="24"/>
          <w:szCs w:val="24"/>
          <w:lang w:val="en-US" w:eastAsia="zh-CN"/>
        </w:rPr>
        <w:t>s</w:t>
      </w:r>
      <w:r w:rsidR="0027291B" w:rsidRPr="004B3934">
        <w:rPr>
          <w:rFonts w:ascii="Times New Roman" w:hAnsi="Times New Roman" w:cs="Times New Roman"/>
          <w:sz w:val="24"/>
          <w:szCs w:val="24"/>
          <w:lang w:val="en-US"/>
        </w:rPr>
        <w:t xml:space="preserve">Schauer </w:t>
      </w:r>
      <w:r w:rsidR="008431CF" w:rsidRPr="004B3934">
        <w:rPr>
          <w:rFonts w:ascii="Times New Roman" w:hAnsi="Times New Roman" w:cs="Times New Roman"/>
          <w:sz w:val="24"/>
          <w:szCs w:val="24"/>
          <w:lang w:val="en-US"/>
        </w:rPr>
        <w:t xml:space="preserve">is a native bush from semiarid area of the Northeast region in Brazil, mainly </w:t>
      </w:r>
      <w:r w:rsidR="00B0097A" w:rsidRPr="004B3934">
        <w:rPr>
          <w:rFonts w:ascii="Times New Roman" w:hAnsi="Times New Roman" w:cs="Times New Roman"/>
          <w:sz w:val="24"/>
          <w:szCs w:val="24"/>
          <w:lang w:val="en-US"/>
        </w:rPr>
        <w:t>at</w:t>
      </w:r>
      <w:r w:rsidR="008431CF" w:rsidRPr="004B3934">
        <w:rPr>
          <w:rFonts w:ascii="Times New Roman" w:hAnsi="Times New Roman" w:cs="Times New Roman"/>
          <w:sz w:val="24"/>
          <w:szCs w:val="24"/>
          <w:lang w:val="en-US"/>
        </w:rPr>
        <w:t xml:space="preserve"> Pernambuco and Rio Grande do Norte States</w:t>
      </w:r>
      <w:r w:rsidR="000A40E9" w:rsidRPr="004B3934">
        <w:rPr>
          <w:rFonts w:ascii="Times New Roman" w:hAnsi="Times New Roman" w:cs="Times New Roman"/>
          <w:sz w:val="24"/>
          <w:szCs w:val="24"/>
          <w:lang w:val="en-US"/>
        </w:rPr>
        <w:t xml:space="preserve"> (Mattos et al., 1999; Marreto et al</w:t>
      </w:r>
      <w:r w:rsidR="00F25B7D" w:rsidRPr="004B3934">
        <w:rPr>
          <w:rFonts w:ascii="Times New Roman" w:hAnsi="Times New Roman" w:cs="Times New Roman"/>
          <w:sz w:val="24"/>
          <w:szCs w:val="24"/>
          <w:lang w:val="en-US"/>
        </w:rPr>
        <w:t>.</w:t>
      </w:r>
      <w:r w:rsidR="000A40E9" w:rsidRPr="004B3934">
        <w:rPr>
          <w:rFonts w:ascii="Times New Roman" w:hAnsi="Times New Roman" w:cs="Times New Roman"/>
          <w:sz w:val="24"/>
          <w:szCs w:val="24"/>
          <w:lang w:val="en-US"/>
        </w:rPr>
        <w:t>, 2008).</w:t>
      </w:r>
      <w:r w:rsidR="008431CF" w:rsidRPr="004B3934">
        <w:rPr>
          <w:rFonts w:ascii="Times New Roman" w:hAnsi="Times New Roman" w:cs="Times New Roman"/>
          <w:sz w:val="24"/>
          <w:szCs w:val="24"/>
          <w:lang w:val="en-US"/>
        </w:rPr>
        <w:t xml:space="preserve">This specie has fruits with seeds that rarely germinate and small and aromatic leaves rich in essential oils. </w:t>
      </w:r>
      <w:r w:rsidR="00850CCB" w:rsidRPr="004B3934">
        <w:rPr>
          <w:rFonts w:ascii="Times New Roman" w:hAnsi="Times New Roman" w:cs="Times New Roman"/>
          <w:sz w:val="24"/>
          <w:szCs w:val="24"/>
          <w:lang w:val="en-US"/>
        </w:rPr>
        <w:t>The</w:t>
      </w:r>
      <w:r w:rsidR="00DE7A18" w:rsidRPr="004B3934">
        <w:rPr>
          <w:rFonts w:ascii="Times New Roman" w:hAnsi="Times New Roman" w:cs="Times New Roman"/>
          <w:i/>
          <w:iCs/>
          <w:sz w:val="24"/>
          <w:szCs w:val="24"/>
          <w:lang w:val="en-US"/>
        </w:rPr>
        <w:t xml:space="preserve">L. </w:t>
      </w:r>
      <w:r w:rsidR="0087011F" w:rsidRPr="004B3934">
        <w:rPr>
          <w:rFonts w:ascii="Times New Roman" w:hAnsi="Times New Roman" w:cs="Times New Roman"/>
          <w:i/>
          <w:iCs/>
          <w:sz w:val="24"/>
          <w:szCs w:val="24"/>
          <w:lang w:val="en-US"/>
        </w:rPr>
        <w:t>G</w:t>
      </w:r>
      <w:r w:rsidR="0027291B" w:rsidRPr="004B3934">
        <w:rPr>
          <w:rFonts w:ascii="Times New Roman" w:hAnsi="Times New Roman" w:cs="Times New Roman"/>
          <w:i/>
          <w:iCs/>
          <w:sz w:val="24"/>
          <w:szCs w:val="24"/>
          <w:lang w:val="en-US"/>
        </w:rPr>
        <w:t>racilis</w:t>
      </w:r>
      <w:r w:rsidR="00DE7A18" w:rsidRPr="004B3934">
        <w:rPr>
          <w:rFonts w:ascii="Times New Roman" w:hAnsi="Times New Roman" w:cs="Times New Roman"/>
          <w:sz w:val="24"/>
          <w:szCs w:val="24"/>
          <w:lang w:val="en-US"/>
        </w:rPr>
        <w:t xml:space="preserve">Schauer </w:t>
      </w:r>
      <w:r w:rsidR="00850CCB" w:rsidRPr="004B3934">
        <w:rPr>
          <w:rFonts w:ascii="Times New Roman" w:hAnsi="Times New Roman" w:cs="Times New Roman"/>
          <w:sz w:val="24"/>
          <w:szCs w:val="24"/>
          <w:lang w:val="en-US"/>
        </w:rPr>
        <w:t>essential oil is rich in substances such</w:t>
      </w:r>
      <w:r w:rsidR="007B5FD2" w:rsidRPr="004B3934">
        <w:rPr>
          <w:rFonts w:ascii="Times New Roman" w:hAnsi="Times New Roman" w:cs="Times New Roman"/>
          <w:sz w:val="24"/>
          <w:szCs w:val="24"/>
          <w:lang w:val="en-US"/>
        </w:rPr>
        <w:t xml:space="preserve"> as</w:t>
      </w:r>
      <w:r w:rsidR="00850CCB" w:rsidRPr="004B3934">
        <w:rPr>
          <w:rFonts w:ascii="Times New Roman" w:hAnsi="Times New Roman" w:cs="Times New Roman"/>
          <w:sz w:val="24"/>
          <w:szCs w:val="24"/>
          <w:lang w:val="en-US"/>
        </w:rPr>
        <w:t xml:space="preserve"> th</w:t>
      </w:r>
      <w:r w:rsidR="004E74EE" w:rsidRPr="004B3934">
        <w:rPr>
          <w:rFonts w:ascii="Times New Roman" w:hAnsi="Times New Roman" w:cs="Times New Roman"/>
          <w:sz w:val="24"/>
          <w:szCs w:val="24"/>
          <w:lang w:val="en-US"/>
        </w:rPr>
        <w:t>y</w:t>
      </w:r>
      <w:r w:rsidR="00850CCB" w:rsidRPr="004B3934">
        <w:rPr>
          <w:rFonts w:ascii="Times New Roman" w:hAnsi="Times New Roman" w:cs="Times New Roman"/>
          <w:sz w:val="24"/>
          <w:szCs w:val="24"/>
          <w:lang w:val="en-US"/>
        </w:rPr>
        <w:t xml:space="preserve">mol, carvacrol, p-cymene and </w:t>
      </w:r>
      <w:r w:rsidR="00850CCB" w:rsidRPr="004B3934">
        <w:rPr>
          <w:rFonts w:ascii="Times New Roman" w:hAnsi="Times New Roman" w:cs="Times New Roman"/>
          <w:sz w:val="24"/>
          <w:szCs w:val="24"/>
        </w:rPr>
        <w:t>γ</w:t>
      </w:r>
      <w:r w:rsidR="00850CCB" w:rsidRPr="004B3934">
        <w:rPr>
          <w:rFonts w:ascii="Times New Roman" w:hAnsi="Times New Roman" w:cs="Times New Roman"/>
          <w:sz w:val="24"/>
          <w:szCs w:val="24"/>
          <w:lang w:val="en-US"/>
        </w:rPr>
        <w:t xml:space="preserve">-terpinene that give to the oil powerful anti-microbial activities. Brazilian Healthy Ministry through the Research Program </w:t>
      </w:r>
      <w:r w:rsidR="00945DFF" w:rsidRPr="004B3934">
        <w:rPr>
          <w:rFonts w:ascii="Times New Roman" w:hAnsi="Times New Roman" w:cs="Times New Roman"/>
          <w:sz w:val="24"/>
          <w:szCs w:val="24"/>
          <w:lang w:val="en-US"/>
        </w:rPr>
        <w:t xml:space="preserve">onMedicinal Plant cites </w:t>
      </w:r>
      <w:r w:rsidR="00DE7A18" w:rsidRPr="004B3934">
        <w:rPr>
          <w:rFonts w:ascii="Times New Roman" w:hAnsi="Times New Roman" w:cs="Times New Roman"/>
          <w:i/>
          <w:iCs/>
          <w:sz w:val="24"/>
          <w:szCs w:val="24"/>
          <w:lang w:val="en-US"/>
        </w:rPr>
        <w:t xml:space="preserve">L. </w:t>
      </w:r>
      <w:r w:rsidR="0027291B" w:rsidRPr="004B3934">
        <w:rPr>
          <w:rFonts w:ascii="Times New Roman" w:hAnsi="Times New Roman" w:cs="Times New Roman"/>
          <w:i/>
          <w:iCs/>
          <w:sz w:val="24"/>
          <w:szCs w:val="24"/>
          <w:lang w:val="en-US"/>
        </w:rPr>
        <w:t>gracilis</w:t>
      </w:r>
      <w:r w:rsidR="0087011F">
        <w:rPr>
          <w:rFonts w:ascii="Times New Roman" w:hAnsi="Times New Roman" w:cs="Times New Roman" w:hint="eastAsia"/>
          <w:i/>
          <w:iCs/>
          <w:sz w:val="24"/>
          <w:szCs w:val="24"/>
          <w:lang w:val="en-US" w:eastAsia="zh-CN"/>
        </w:rPr>
        <w:t xml:space="preserve"> </w:t>
      </w:r>
      <w:r w:rsidR="00D03EB4" w:rsidRPr="004B3934">
        <w:rPr>
          <w:rFonts w:ascii="Times New Roman" w:hAnsi="Times New Roman" w:cs="Times New Roman"/>
          <w:sz w:val="24"/>
          <w:szCs w:val="24"/>
          <w:lang w:val="en-US"/>
        </w:rPr>
        <w:t>Schauer</w:t>
      </w:r>
      <w:r w:rsidR="00945DFF" w:rsidRPr="004B3934">
        <w:rPr>
          <w:rFonts w:ascii="Times New Roman" w:hAnsi="Times New Roman" w:cs="Times New Roman"/>
          <w:sz w:val="24"/>
          <w:szCs w:val="24"/>
          <w:lang w:val="en-US"/>
        </w:rPr>
        <w:t>as one of the most important</w:t>
      </w:r>
      <w:r w:rsidR="0087011F">
        <w:rPr>
          <w:rFonts w:ascii="Times New Roman" w:hAnsi="Times New Roman" w:cs="Times New Roman" w:hint="eastAsia"/>
          <w:sz w:val="24"/>
          <w:szCs w:val="24"/>
          <w:lang w:val="en-US" w:eastAsia="zh-CN"/>
        </w:rPr>
        <w:t xml:space="preserve"> </w:t>
      </w:r>
      <w:r w:rsidR="004E74EE" w:rsidRPr="004B3934">
        <w:rPr>
          <w:rFonts w:ascii="Times New Roman" w:hAnsi="Times New Roman" w:cs="Times New Roman"/>
          <w:sz w:val="24"/>
          <w:szCs w:val="24"/>
          <w:lang w:val="en-US"/>
        </w:rPr>
        <w:t xml:space="preserve">plants </w:t>
      </w:r>
      <w:r w:rsidR="000A40E9" w:rsidRPr="004B3934">
        <w:rPr>
          <w:rFonts w:ascii="Times New Roman" w:hAnsi="Times New Roman" w:cs="Times New Roman"/>
          <w:sz w:val="24"/>
          <w:szCs w:val="24"/>
          <w:lang w:val="en-US"/>
        </w:rPr>
        <w:t>(Pimenta et al</w:t>
      </w:r>
      <w:r w:rsidR="008E3EEE" w:rsidRPr="004B3934">
        <w:rPr>
          <w:rFonts w:ascii="Times New Roman" w:hAnsi="Times New Roman" w:cs="Times New Roman"/>
          <w:sz w:val="24"/>
          <w:szCs w:val="24"/>
          <w:lang w:val="en-US"/>
        </w:rPr>
        <w:t>.</w:t>
      </w:r>
      <w:r w:rsidR="000A40E9" w:rsidRPr="004B3934">
        <w:rPr>
          <w:rFonts w:ascii="Times New Roman" w:hAnsi="Times New Roman" w:cs="Times New Roman"/>
          <w:sz w:val="24"/>
          <w:szCs w:val="24"/>
          <w:lang w:val="en-US"/>
        </w:rPr>
        <w:t>, 2007).</w:t>
      </w:r>
      <w:r w:rsidR="00945DFF" w:rsidRPr="004B3934">
        <w:rPr>
          <w:rFonts w:ascii="Times New Roman" w:hAnsi="Times New Roman" w:cs="Times New Roman"/>
          <w:sz w:val="24"/>
          <w:szCs w:val="24"/>
          <w:lang w:val="en-US"/>
        </w:rPr>
        <w:t xml:space="preserve">Many studies report the anti-microbial activity of the essential oil from </w:t>
      </w:r>
      <w:r w:rsidR="0027291B" w:rsidRPr="004B3934">
        <w:rPr>
          <w:rFonts w:ascii="Times New Roman" w:hAnsi="Times New Roman" w:cs="Times New Roman"/>
          <w:i/>
          <w:iCs/>
          <w:sz w:val="24"/>
          <w:szCs w:val="24"/>
          <w:lang w:val="en-US"/>
        </w:rPr>
        <w:t>L. gracilis</w:t>
      </w:r>
      <w:r w:rsidR="0027291B" w:rsidRPr="004B3934">
        <w:rPr>
          <w:rFonts w:ascii="Times New Roman" w:hAnsi="Times New Roman" w:cs="Times New Roman"/>
          <w:sz w:val="24"/>
          <w:szCs w:val="24"/>
          <w:lang w:val="en-US"/>
        </w:rPr>
        <w:t>Schauer</w:t>
      </w:r>
      <w:r w:rsidR="000A40E9" w:rsidRPr="004B3934">
        <w:rPr>
          <w:rFonts w:ascii="Times New Roman" w:hAnsi="Times New Roman" w:cs="Times New Roman"/>
          <w:sz w:val="24"/>
          <w:szCs w:val="24"/>
          <w:lang w:val="en-US"/>
        </w:rPr>
        <w:t>(Albuquerque et al</w:t>
      </w:r>
      <w:r w:rsidR="0027291B" w:rsidRPr="004B3934">
        <w:rPr>
          <w:rFonts w:ascii="Times New Roman" w:hAnsi="Times New Roman" w:cs="Times New Roman"/>
          <w:sz w:val="24"/>
          <w:szCs w:val="24"/>
          <w:lang w:val="en-US"/>
        </w:rPr>
        <w:t>.</w:t>
      </w:r>
      <w:r w:rsidR="000A40E9" w:rsidRPr="004B3934">
        <w:rPr>
          <w:rFonts w:ascii="Times New Roman" w:hAnsi="Times New Roman" w:cs="Times New Roman"/>
          <w:sz w:val="24"/>
          <w:szCs w:val="24"/>
          <w:lang w:val="en-US"/>
        </w:rPr>
        <w:t>, 2006; Oliveira et al., 2008).</w:t>
      </w:r>
      <w:r w:rsidR="00945DFF" w:rsidRPr="004B3934">
        <w:rPr>
          <w:rFonts w:ascii="Times New Roman" w:hAnsi="Times New Roman" w:cs="Times New Roman"/>
          <w:sz w:val="24"/>
          <w:szCs w:val="24"/>
          <w:lang w:val="en-US"/>
        </w:rPr>
        <w:t xml:space="preserve">However, to the best of our knowledge there is no report dealing with evaluation of this oil </w:t>
      </w:r>
      <w:r w:rsidR="004E74EE" w:rsidRPr="004B3934">
        <w:rPr>
          <w:rFonts w:ascii="Times New Roman" w:hAnsi="Times New Roman" w:cs="Times New Roman"/>
          <w:sz w:val="24"/>
          <w:szCs w:val="24"/>
          <w:lang w:val="en-US"/>
        </w:rPr>
        <w:t>aiming</w:t>
      </w:r>
      <w:r w:rsidR="007567AA" w:rsidRPr="004B3934">
        <w:rPr>
          <w:rFonts w:ascii="Times New Roman" w:hAnsi="Times New Roman" w:cs="Times New Roman"/>
          <w:sz w:val="24"/>
          <w:szCs w:val="24"/>
          <w:lang w:val="en-US"/>
        </w:rPr>
        <w:t xml:space="preserve"> to control MIC</w:t>
      </w:r>
      <w:r w:rsidR="00945DFF" w:rsidRPr="004B3934">
        <w:rPr>
          <w:rFonts w:ascii="Times New Roman" w:hAnsi="Times New Roman" w:cs="Times New Roman"/>
          <w:sz w:val="24"/>
          <w:szCs w:val="24"/>
          <w:lang w:val="en-US"/>
        </w:rPr>
        <w:t>.</w:t>
      </w:r>
    </w:p>
    <w:p w:rsidR="0087011F" w:rsidRPr="0087011F" w:rsidRDefault="00945DFF" w:rsidP="0087011F">
      <w:pPr>
        <w:autoSpaceDE w:val="0"/>
        <w:autoSpaceDN w:val="0"/>
        <w:adjustRightInd w:val="0"/>
        <w:spacing w:after="0" w:line="360" w:lineRule="auto"/>
        <w:ind w:firstLineChars="100" w:firstLine="240"/>
        <w:jc w:val="both"/>
        <w:rPr>
          <w:rFonts w:ascii="Times New Roman" w:hAnsi="Times New Roman" w:cs="Times New Roman"/>
          <w:color w:val="000000" w:themeColor="text1"/>
          <w:sz w:val="24"/>
          <w:szCs w:val="24"/>
          <w:lang w:val="en-US" w:eastAsia="zh-CN"/>
        </w:rPr>
      </w:pPr>
      <w:r w:rsidRPr="004B3934">
        <w:rPr>
          <w:rFonts w:ascii="Times New Roman" w:hAnsi="Times New Roman" w:cs="Times New Roman"/>
          <w:sz w:val="24"/>
          <w:szCs w:val="24"/>
          <w:lang w:val="en-US"/>
        </w:rPr>
        <w:t xml:space="preserve">In this context, </w:t>
      </w:r>
      <w:r w:rsidR="000B7EAE" w:rsidRPr="004B3934">
        <w:rPr>
          <w:rFonts w:ascii="Times New Roman" w:hAnsi="Times New Roman" w:cs="Times New Roman"/>
          <w:sz w:val="24"/>
          <w:szCs w:val="24"/>
          <w:lang w:val="en-US"/>
        </w:rPr>
        <w:t>this study</w:t>
      </w:r>
      <w:r w:rsidRPr="004B3934">
        <w:rPr>
          <w:rFonts w:ascii="Times New Roman" w:hAnsi="Times New Roman" w:cs="Times New Roman"/>
          <w:sz w:val="24"/>
          <w:szCs w:val="24"/>
          <w:lang w:val="en-US"/>
        </w:rPr>
        <w:t xml:space="preserve"> investigated the </w:t>
      </w:r>
      <w:r w:rsidR="007B5FD2" w:rsidRPr="004B3934">
        <w:rPr>
          <w:rFonts w:ascii="Times New Roman" w:hAnsi="Times New Roman" w:cs="Times New Roman"/>
          <w:sz w:val="24"/>
          <w:szCs w:val="24"/>
          <w:lang w:val="en-US"/>
        </w:rPr>
        <w:t xml:space="preserve">anti-microbial </w:t>
      </w:r>
      <w:r w:rsidRPr="004B3934">
        <w:rPr>
          <w:rFonts w:ascii="Times New Roman" w:hAnsi="Times New Roman" w:cs="Times New Roman"/>
          <w:sz w:val="24"/>
          <w:szCs w:val="24"/>
          <w:lang w:val="en-US"/>
        </w:rPr>
        <w:t>potential of the essential oil from</w:t>
      </w:r>
      <w:r w:rsidR="0027291B" w:rsidRPr="004B3934">
        <w:rPr>
          <w:rFonts w:ascii="Times New Roman" w:hAnsi="Times New Roman" w:cs="Times New Roman"/>
          <w:i/>
          <w:sz w:val="24"/>
          <w:szCs w:val="24"/>
          <w:lang w:val="en-US"/>
        </w:rPr>
        <w:t xml:space="preserve">L. </w:t>
      </w:r>
      <w:r w:rsidR="0087011F" w:rsidRPr="004B3934">
        <w:rPr>
          <w:rFonts w:ascii="Times New Roman" w:hAnsi="Times New Roman" w:cs="Times New Roman"/>
          <w:i/>
          <w:sz w:val="24"/>
          <w:szCs w:val="24"/>
          <w:lang w:val="en-US"/>
        </w:rPr>
        <w:t>G</w:t>
      </w:r>
      <w:r w:rsidR="0027291B" w:rsidRPr="004B3934">
        <w:rPr>
          <w:rFonts w:ascii="Times New Roman" w:hAnsi="Times New Roman" w:cs="Times New Roman"/>
          <w:i/>
          <w:sz w:val="24"/>
          <w:szCs w:val="24"/>
          <w:lang w:val="en-US"/>
        </w:rPr>
        <w:t>racilis</w:t>
      </w:r>
      <w:r w:rsidR="0027291B" w:rsidRPr="004B3934">
        <w:rPr>
          <w:rFonts w:ascii="Times New Roman" w:hAnsi="Times New Roman" w:cs="Times New Roman"/>
          <w:sz w:val="24"/>
          <w:szCs w:val="24"/>
          <w:lang w:val="en-US"/>
        </w:rPr>
        <w:t xml:space="preserve">Schauer </w:t>
      </w:r>
      <w:r w:rsidRPr="004B3934">
        <w:rPr>
          <w:rFonts w:ascii="Times New Roman" w:hAnsi="Times New Roman" w:cs="Times New Roman"/>
          <w:sz w:val="24"/>
          <w:szCs w:val="24"/>
          <w:lang w:val="en-US"/>
        </w:rPr>
        <w:t>over</w:t>
      </w:r>
      <w:r w:rsidR="0027291B" w:rsidRPr="004B3934">
        <w:rPr>
          <w:rFonts w:ascii="Times New Roman" w:hAnsi="Times New Roman" w:cs="Times New Roman"/>
          <w:i/>
          <w:sz w:val="24"/>
          <w:szCs w:val="24"/>
          <w:lang w:val="en-US"/>
        </w:rPr>
        <w:t>C. bifermentans</w:t>
      </w:r>
      <w:r w:rsidR="00F81D6D" w:rsidRPr="004B3934">
        <w:rPr>
          <w:rFonts w:ascii="Times New Roman" w:hAnsi="Times New Roman" w:cs="Times New Roman"/>
          <w:sz w:val="24"/>
          <w:szCs w:val="24"/>
          <w:lang w:val="en-US"/>
        </w:rPr>
        <w:t xml:space="preserve">, </w:t>
      </w:r>
      <w:r w:rsidR="007B5FD2" w:rsidRPr="004B3934">
        <w:rPr>
          <w:rFonts w:ascii="Times New Roman" w:hAnsi="Times New Roman" w:cs="Times New Roman"/>
          <w:sz w:val="24"/>
          <w:szCs w:val="24"/>
          <w:lang w:val="en-US"/>
        </w:rPr>
        <w:t xml:space="preserve">isolated from ballast of ship transporter of crude oil </w:t>
      </w:r>
      <w:r w:rsidR="000B7EAE" w:rsidRPr="004B3934">
        <w:rPr>
          <w:rFonts w:ascii="Times New Roman" w:hAnsi="Times New Roman" w:cs="Times New Roman"/>
          <w:sz w:val="24"/>
          <w:szCs w:val="24"/>
          <w:lang w:val="en-US"/>
        </w:rPr>
        <w:t>and against</w:t>
      </w:r>
      <w:r w:rsidR="007B5FD2" w:rsidRPr="004B3934">
        <w:rPr>
          <w:rFonts w:ascii="Times New Roman" w:hAnsi="Times New Roman" w:cs="Times New Roman"/>
          <w:sz w:val="24"/>
          <w:szCs w:val="24"/>
          <w:lang w:val="en-US"/>
        </w:rPr>
        <w:t xml:space="preserve"> fungi occurring </w:t>
      </w:r>
      <w:r w:rsidR="000B7EAE" w:rsidRPr="004B3934">
        <w:rPr>
          <w:rFonts w:ascii="Times New Roman" w:hAnsi="Times New Roman" w:cs="Times New Roman"/>
          <w:sz w:val="24"/>
          <w:szCs w:val="24"/>
          <w:lang w:val="en-US"/>
        </w:rPr>
        <w:t>o</w:t>
      </w:r>
      <w:r w:rsidR="00064296" w:rsidRPr="004B3934">
        <w:rPr>
          <w:rFonts w:ascii="Times New Roman" w:hAnsi="Times New Roman" w:cs="Times New Roman"/>
          <w:sz w:val="24"/>
          <w:szCs w:val="24"/>
          <w:lang w:val="en-US"/>
        </w:rPr>
        <w:t>n</w:t>
      </w:r>
      <w:r w:rsidR="007B5FD2" w:rsidRPr="004B3934">
        <w:rPr>
          <w:rFonts w:ascii="Times New Roman" w:hAnsi="Times New Roman" w:cs="Times New Roman"/>
          <w:sz w:val="24"/>
          <w:szCs w:val="24"/>
          <w:lang w:val="en-US"/>
        </w:rPr>
        <w:t xml:space="preserve"> microbial biofilms</w:t>
      </w:r>
      <w:r w:rsidR="007567AA" w:rsidRPr="004B3934">
        <w:rPr>
          <w:rFonts w:ascii="Times New Roman" w:hAnsi="Times New Roman" w:cs="Times New Roman"/>
          <w:sz w:val="24"/>
          <w:szCs w:val="24"/>
          <w:lang w:val="en-US"/>
        </w:rPr>
        <w:t xml:space="preserve">. </w:t>
      </w:r>
      <w:r w:rsidR="000B7EAE" w:rsidRPr="004B3934">
        <w:rPr>
          <w:rFonts w:ascii="Times New Roman" w:hAnsi="Times New Roman" w:cs="Times New Roman"/>
          <w:sz w:val="24"/>
          <w:szCs w:val="24"/>
          <w:lang w:val="en-US"/>
        </w:rPr>
        <w:t xml:space="preserve">Additionally, </w:t>
      </w:r>
      <w:r w:rsidR="007567AA" w:rsidRPr="004B3934">
        <w:rPr>
          <w:rFonts w:ascii="Times New Roman" w:hAnsi="Times New Roman" w:cs="Times New Roman"/>
          <w:color w:val="000000" w:themeColor="text1"/>
          <w:sz w:val="24"/>
          <w:szCs w:val="24"/>
          <w:lang w:val="en-US"/>
        </w:rPr>
        <w:t>the influence of the essential oil on the corr</w:t>
      </w:r>
      <w:r w:rsidR="0034760F" w:rsidRPr="004B3934">
        <w:rPr>
          <w:rFonts w:ascii="Times New Roman" w:hAnsi="Times New Roman" w:cs="Times New Roman"/>
          <w:color w:val="000000" w:themeColor="text1"/>
          <w:sz w:val="24"/>
          <w:szCs w:val="24"/>
          <w:lang w:val="en-US"/>
        </w:rPr>
        <w:t xml:space="preserve">osion of </w:t>
      </w:r>
      <w:r w:rsidR="000B7EAE" w:rsidRPr="004B3934">
        <w:rPr>
          <w:rFonts w:ascii="Times New Roman" w:hAnsi="Times New Roman" w:cs="Times New Roman"/>
          <w:color w:val="000000" w:themeColor="text1"/>
          <w:sz w:val="24"/>
          <w:szCs w:val="24"/>
          <w:lang w:val="en-US"/>
        </w:rPr>
        <w:t xml:space="preserve">AISI 1020 </w:t>
      </w:r>
      <w:r w:rsidR="0034760F" w:rsidRPr="004B3934">
        <w:rPr>
          <w:rFonts w:ascii="Times New Roman" w:hAnsi="Times New Roman" w:cs="Times New Roman"/>
          <w:color w:val="000000" w:themeColor="text1"/>
          <w:sz w:val="24"/>
          <w:szCs w:val="24"/>
          <w:lang w:val="en-US"/>
        </w:rPr>
        <w:t>carbon steel by electrochemical and gravimetric techniques</w:t>
      </w:r>
      <w:r w:rsidR="000B7EAE" w:rsidRPr="004B3934">
        <w:rPr>
          <w:rFonts w:ascii="Times New Roman" w:hAnsi="Times New Roman" w:cs="Times New Roman"/>
          <w:color w:val="000000" w:themeColor="text1"/>
          <w:sz w:val="24"/>
          <w:szCs w:val="24"/>
          <w:lang w:val="en-US"/>
        </w:rPr>
        <w:t xml:space="preserve"> was also investigated</w:t>
      </w:r>
      <w:r w:rsidR="0034760F" w:rsidRPr="004B3934">
        <w:rPr>
          <w:rFonts w:ascii="Times New Roman" w:hAnsi="Times New Roman" w:cs="Times New Roman"/>
          <w:color w:val="000000" w:themeColor="text1"/>
          <w:sz w:val="24"/>
          <w:szCs w:val="24"/>
          <w:lang w:val="en-US"/>
        </w:rPr>
        <w:t>.</w:t>
      </w:r>
    </w:p>
    <w:p w:rsidR="00F4312A" w:rsidRPr="004B3934" w:rsidRDefault="0087011F" w:rsidP="0087011F">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w:t>
      </w:r>
      <w:r>
        <w:rPr>
          <w:rFonts w:ascii="Times New Roman" w:hAnsi="Times New Roman" w:cs="Times New Roman" w:hint="eastAsia"/>
          <w:b/>
          <w:sz w:val="24"/>
          <w:szCs w:val="24"/>
          <w:lang w:val="en-US" w:eastAsia="zh-CN"/>
        </w:rPr>
        <w:t xml:space="preserve">. </w:t>
      </w:r>
      <w:r w:rsidR="00F81D6D" w:rsidRPr="004B3934">
        <w:rPr>
          <w:rFonts w:ascii="Times New Roman" w:hAnsi="Times New Roman" w:cs="Times New Roman"/>
          <w:b/>
          <w:sz w:val="24"/>
          <w:szCs w:val="24"/>
          <w:lang w:val="en-US"/>
        </w:rPr>
        <w:t>Materia</w:t>
      </w:r>
      <w:r w:rsidR="008F7856" w:rsidRPr="004B3934">
        <w:rPr>
          <w:rFonts w:ascii="Times New Roman" w:hAnsi="Times New Roman" w:cs="Times New Roman"/>
          <w:b/>
          <w:sz w:val="24"/>
          <w:szCs w:val="24"/>
          <w:lang w:val="en-US"/>
        </w:rPr>
        <w:t>l and method</w:t>
      </w:r>
      <w:r w:rsidR="00D11E23" w:rsidRPr="004B3934">
        <w:rPr>
          <w:rFonts w:ascii="Times New Roman" w:hAnsi="Times New Roman" w:cs="Times New Roman"/>
          <w:b/>
          <w:sz w:val="24"/>
          <w:szCs w:val="24"/>
          <w:lang w:val="en-US"/>
        </w:rPr>
        <w:t>s</w:t>
      </w:r>
    </w:p>
    <w:p w:rsidR="0027291B" w:rsidRPr="004B3934" w:rsidRDefault="005B7270"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 xml:space="preserve">2.1 </w:t>
      </w:r>
      <w:r w:rsidR="00D11E23" w:rsidRPr="004B3934">
        <w:rPr>
          <w:rFonts w:ascii="Times New Roman" w:hAnsi="Times New Roman" w:cs="Times New Roman"/>
          <w:b/>
          <w:sz w:val="24"/>
          <w:szCs w:val="24"/>
          <w:lang w:val="en-US"/>
        </w:rPr>
        <w:t xml:space="preserve">Harvest of </w:t>
      </w:r>
      <w:r w:rsidR="00D85C12" w:rsidRPr="004B3934">
        <w:rPr>
          <w:rFonts w:ascii="Times New Roman" w:hAnsi="Times New Roman" w:cs="Times New Roman"/>
          <w:b/>
          <w:i/>
          <w:sz w:val="24"/>
          <w:szCs w:val="24"/>
          <w:lang w:val="en-US"/>
        </w:rPr>
        <w:t>L. gracilis</w:t>
      </w:r>
      <w:r w:rsidR="00D85C12" w:rsidRPr="004B3934">
        <w:rPr>
          <w:rFonts w:ascii="Times New Roman" w:hAnsi="Times New Roman" w:cs="Times New Roman"/>
          <w:b/>
          <w:sz w:val="24"/>
          <w:szCs w:val="24"/>
          <w:lang w:val="en-US"/>
        </w:rPr>
        <w:t xml:space="preserve">Schauer </w:t>
      </w:r>
      <w:r w:rsidR="00D11E23" w:rsidRPr="004B3934">
        <w:rPr>
          <w:rFonts w:ascii="Times New Roman" w:hAnsi="Times New Roman" w:cs="Times New Roman"/>
          <w:b/>
          <w:sz w:val="24"/>
          <w:szCs w:val="24"/>
          <w:lang w:val="en-US"/>
        </w:rPr>
        <w:t>and essential oil extraction</w:t>
      </w:r>
    </w:p>
    <w:p w:rsidR="00170025" w:rsidRPr="004B3934" w:rsidRDefault="00D11E23"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The harvest of </w:t>
      </w:r>
      <w:r w:rsidR="00D85C12" w:rsidRPr="004B3934">
        <w:rPr>
          <w:rFonts w:ascii="Times New Roman" w:hAnsi="Times New Roman" w:cs="Times New Roman"/>
          <w:i/>
          <w:iCs/>
          <w:sz w:val="24"/>
          <w:szCs w:val="24"/>
          <w:lang w:val="en-US"/>
        </w:rPr>
        <w:t>L. gracilis</w:t>
      </w:r>
      <w:r w:rsidR="00D85C12" w:rsidRPr="004B3934">
        <w:rPr>
          <w:rFonts w:ascii="Times New Roman" w:hAnsi="Times New Roman" w:cs="Times New Roman"/>
          <w:sz w:val="24"/>
          <w:szCs w:val="24"/>
          <w:lang w:val="en-US"/>
        </w:rPr>
        <w:t xml:space="preserve">Schauer </w:t>
      </w:r>
      <w:r w:rsidRPr="004B3934">
        <w:rPr>
          <w:rFonts w:ascii="Times New Roman" w:hAnsi="Times New Roman" w:cs="Times New Roman"/>
          <w:sz w:val="24"/>
          <w:szCs w:val="24"/>
          <w:lang w:val="en-US"/>
        </w:rPr>
        <w:t xml:space="preserve">was carried out in the city of </w:t>
      </w:r>
      <w:r w:rsidR="00F02DEF" w:rsidRPr="004B3934">
        <w:rPr>
          <w:rFonts w:ascii="Times New Roman" w:hAnsi="Times New Roman" w:cs="Times New Roman"/>
          <w:sz w:val="24"/>
          <w:szCs w:val="24"/>
          <w:lang w:val="en-US"/>
        </w:rPr>
        <w:t>Mossoró (</w:t>
      </w:r>
      <w:r w:rsidR="001373C2" w:rsidRPr="004B3934">
        <w:rPr>
          <w:rFonts w:ascii="Times New Roman" w:hAnsi="Times New Roman" w:cs="Times New Roman"/>
          <w:sz w:val="24"/>
          <w:szCs w:val="24"/>
          <w:lang w:val="en-US"/>
        </w:rPr>
        <w:t xml:space="preserve">5° 11′ 17″ </w:t>
      </w:r>
      <w:r w:rsidRPr="004B3934">
        <w:rPr>
          <w:rFonts w:ascii="Times New Roman" w:hAnsi="Times New Roman" w:cs="Times New Roman"/>
          <w:sz w:val="24"/>
          <w:szCs w:val="24"/>
          <w:lang w:val="en-US"/>
        </w:rPr>
        <w:t>southand</w:t>
      </w:r>
      <w:r w:rsidR="007C4FED" w:rsidRPr="004B3934">
        <w:rPr>
          <w:rFonts w:ascii="Times New Roman" w:hAnsi="Times New Roman" w:cs="Times New Roman"/>
          <w:sz w:val="24"/>
          <w:szCs w:val="24"/>
          <w:lang w:val="en-US"/>
        </w:rPr>
        <w:t xml:space="preserve"> 37° 20′ 39″</w:t>
      </w:r>
      <w:r w:rsidRPr="004B3934">
        <w:rPr>
          <w:rFonts w:ascii="Times New Roman" w:hAnsi="Times New Roman" w:cs="Times New Roman"/>
          <w:sz w:val="24"/>
          <w:szCs w:val="24"/>
          <w:lang w:val="en-US"/>
        </w:rPr>
        <w:t xml:space="preserve"> North</w:t>
      </w:r>
      <w:r w:rsidR="00F02DEF" w:rsidRPr="004B3934">
        <w:rPr>
          <w:rFonts w:ascii="Times New Roman" w:hAnsi="Times New Roman" w:cs="Times New Roman"/>
          <w:sz w:val="24"/>
          <w:szCs w:val="24"/>
          <w:lang w:val="en-US"/>
        </w:rPr>
        <w:t>)</w:t>
      </w:r>
      <w:r w:rsidR="00BB3983" w:rsidRPr="004B3934">
        <w:rPr>
          <w:rFonts w:ascii="Times New Roman" w:hAnsi="Times New Roman" w:cs="Times New Roman"/>
          <w:sz w:val="24"/>
          <w:szCs w:val="24"/>
          <w:lang w:val="en-US"/>
        </w:rPr>
        <w:t>at</w:t>
      </w:r>
      <w:r w:rsidRPr="004B3934">
        <w:rPr>
          <w:rFonts w:ascii="Times New Roman" w:hAnsi="Times New Roman" w:cs="Times New Roman"/>
          <w:sz w:val="24"/>
          <w:szCs w:val="24"/>
          <w:lang w:val="en-US"/>
        </w:rPr>
        <w:t xml:space="preserve"> semiarid region of Rio Grande do Norte</w:t>
      </w:r>
      <w:r w:rsidR="00BB3983" w:rsidRPr="004B3934">
        <w:rPr>
          <w:rFonts w:ascii="Times New Roman" w:hAnsi="Times New Roman" w:cs="Times New Roman"/>
          <w:sz w:val="24"/>
          <w:szCs w:val="24"/>
          <w:lang w:val="en-US"/>
        </w:rPr>
        <w:t xml:space="preserve"> State</w:t>
      </w:r>
      <w:r w:rsidRPr="004B3934">
        <w:rPr>
          <w:rFonts w:ascii="Times New Roman" w:hAnsi="Times New Roman" w:cs="Times New Roman"/>
          <w:sz w:val="24"/>
          <w:szCs w:val="24"/>
          <w:lang w:val="en-US"/>
        </w:rPr>
        <w:t xml:space="preserve"> -</w:t>
      </w:r>
      <w:r w:rsidR="00D85C12" w:rsidRPr="004B3934">
        <w:rPr>
          <w:rFonts w:ascii="Times New Roman" w:hAnsi="Times New Roman" w:cs="Times New Roman"/>
          <w:sz w:val="24"/>
          <w:szCs w:val="24"/>
          <w:lang w:val="en-US"/>
        </w:rPr>
        <w:t xml:space="preserve"> Bra</w:t>
      </w:r>
      <w:r w:rsidRPr="004B3934">
        <w:rPr>
          <w:rFonts w:ascii="Times New Roman" w:hAnsi="Times New Roman" w:cs="Times New Roman"/>
          <w:sz w:val="24"/>
          <w:szCs w:val="24"/>
          <w:lang w:val="en-US"/>
        </w:rPr>
        <w:t>z</w:t>
      </w:r>
      <w:r w:rsidR="00D85C12" w:rsidRPr="004B3934">
        <w:rPr>
          <w:rFonts w:ascii="Times New Roman" w:hAnsi="Times New Roman" w:cs="Times New Roman"/>
          <w:sz w:val="24"/>
          <w:szCs w:val="24"/>
          <w:lang w:val="en-US"/>
        </w:rPr>
        <w:t xml:space="preserve">il. </w:t>
      </w:r>
      <w:r w:rsidRPr="004B3934">
        <w:rPr>
          <w:rFonts w:ascii="Times New Roman" w:hAnsi="Times New Roman" w:cs="Times New Roman"/>
          <w:sz w:val="24"/>
          <w:szCs w:val="24"/>
          <w:lang w:val="en-US"/>
        </w:rPr>
        <w:t xml:space="preserve">Taxonomic identification was performed comparing harvested samples to one present as an exsiccatae </w:t>
      </w:r>
      <w:r w:rsidR="00BB3983" w:rsidRPr="004B3934">
        <w:rPr>
          <w:rFonts w:ascii="Times New Roman" w:hAnsi="Times New Roman" w:cs="Times New Roman"/>
          <w:sz w:val="24"/>
          <w:szCs w:val="24"/>
          <w:lang w:val="en-US"/>
        </w:rPr>
        <w:t>at</w:t>
      </w:r>
      <w:r w:rsidRPr="004B3934">
        <w:rPr>
          <w:rFonts w:ascii="Times New Roman" w:hAnsi="Times New Roman" w:cs="Times New Roman"/>
          <w:sz w:val="24"/>
          <w:szCs w:val="24"/>
          <w:lang w:val="en-US"/>
        </w:rPr>
        <w:t xml:space="preserve"> herbarium </w:t>
      </w:r>
      <w:r w:rsidR="00CD1248" w:rsidRPr="004B3934">
        <w:rPr>
          <w:rFonts w:ascii="Times New Roman" w:hAnsi="Times New Roman" w:cs="Times New Roman"/>
          <w:sz w:val="24"/>
          <w:szCs w:val="24"/>
          <w:lang w:val="en-US"/>
        </w:rPr>
        <w:t xml:space="preserve">from </w:t>
      </w:r>
      <w:r w:rsidR="00D85C12" w:rsidRPr="004B3934">
        <w:rPr>
          <w:rFonts w:ascii="Times New Roman" w:hAnsi="Times New Roman" w:cs="Times New Roman"/>
          <w:sz w:val="24"/>
          <w:szCs w:val="24"/>
          <w:lang w:val="en-US"/>
        </w:rPr>
        <w:t>Federal Rural</w:t>
      </w:r>
      <w:r w:rsidR="00BB3983" w:rsidRPr="004B3934">
        <w:rPr>
          <w:rFonts w:ascii="Times New Roman" w:hAnsi="Times New Roman" w:cs="Times New Roman"/>
          <w:sz w:val="24"/>
          <w:szCs w:val="24"/>
          <w:lang w:val="en-US"/>
        </w:rPr>
        <w:t xml:space="preserve"> Universityof</w:t>
      </w:r>
      <w:r w:rsidR="00D85C12" w:rsidRPr="004B3934">
        <w:rPr>
          <w:rFonts w:ascii="Times New Roman" w:hAnsi="Times New Roman" w:cs="Times New Roman"/>
          <w:sz w:val="24"/>
          <w:szCs w:val="24"/>
          <w:lang w:val="en-US"/>
        </w:rPr>
        <w:t xml:space="preserve"> Pernambuco(UFRPE</w:t>
      </w:r>
      <w:r w:rsidR="00BB3983" w:rsidRPr="004B3934">
        <w:rPr>
          <w:rFonts w:ascii="Times New Roman" w:hAnsi="Times New Roman" w:cs="Times New Roman"/>
          <w:sz w:val="24"/>
          <w:szCs w:val="24"/>
          <w:lang w:val="en-US"/>
        </w:rPr>
        <w:t>/Brazil</w:t>
      </w:r>
      <w:r w:rsidR="00D85C12" w:rsidRPr="004B3934">
        <w:rPr>
          <w:rFonts w:ascii="Times New Roman" w:hAnsi="Times New Roman" w:cs="Times New Roman"/>
          <w:sz w:val="24"/>
          <w:szCs w:val="24"/>
          <w:lang w:val="en-US"/>
        </w:rPr>
        <w:t xml:space="preserve">) </w:t>
      </w:r>
      <w:r w:rsidRPr="004B3934">
        <w:rPr>
          <w:rFonts w:ascii="Times New Roman" w:hAnsi="Times New Roman" w:cs="Times New Roman"/>
          <w:sz w:val="24"/>
          <w:szCs w:val="24"/>
          <w:lang w:val="en-US"/>
        </w:rPr>
        <w:t xml:space="preserve">also a taxonomickey has been </w:t>
      </w:r>
      <w:r w:rsidR="00741CCC" w:rsidRPr="004B3934">
        <w:rPr>
          <w:rFonts w:ascii="Times New Roman" w:hAnsi="Times New Roman" w:cs="Times New Roman"/>
          <w:sz w:val="24"/>
          <w:szCs w:val="24"/>
          <w:lang w:val="en-US"/>
        </w:rPr>
        <w:t>performed</w:t>
      </w:r>
      <w:r w:rsidRPr="004B3934">
        <w:rPr>
          <w:rFonts w:ascii="Times New Roman" w:hAnsi="Times New Roman" w:cs="Times New Roman"/>
          <w:sz w:val="24"/>
          <w:szCs w:val="24"/>
          <w:lang w:val="en-US"/>
        </w:rPr>
        <w:t xml:space="preserve">. </w:t>
      </w:r>
    </w:p>
    <w:p w:rsidR="00CD1248" w:rsidRPr="004B3934" w:rsidRDefault="00CD1248"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The essential oil was extracted using the hydrodistillation method by using </w:t>
      </w:r>
      <w:r w:rsidR="00170025" w:rsidRPr="004B3934">
        <w:rPr>
          <w:rFonts w:ascii="Times New Roman" w:hAnsi="Times New Roman" w:cs="Times New Roman"/>
          <w:i/>
          <w:sz w:val="24"/>
          <w:szCs w:val="24"/>
          <w:lang w:val="en-US"/>
        </w:rPr>
        <w:t>Clevenger</w:t>
      </w:r>
      <w:r w:rsidRPr="004B3934">
        <w:rPr>
          <w:rFonts w:ascii="Times New Roman" w:hAnsi="Times New Roman" w:cs="Times New Roman"/>
          <w:sz w:val="24"/>
          <w:szCs w:val="24"/>
          <w:lang w:val="en-US"/>
        </w:rPr>
        <w:t xml:space="preserve">system adapted to a glass ballon-flask.The yield was calculated by the difference between the </w:t>
      </w:r>
      <w:r w:rsidR="00BB3983" w:rsidRPr="004B3934">
        <w:rPr>
          <w:rFonts w:ascii="Times New Roman" w:hAnsi="Times New Roman" w:cs="Times New Roman"/>
          <w:sz w:val="24"/>
          <w:szCs w:val="24"/>
          <w:lang w:val="en-US"/>
        </w:rPr>
        <w:t xml:space="preserve">total oil quantity </w:t>
      </w:r>
      <w:r w:rsidRPr="004B3934">
        <w:rPr>
          <w:rFonts w:ascii="Times New Roman" w:hAnsi="Times New Roman" w:cs="Times New Roman"/>
          <w:sz w:val="24"/>
          <w:szCs w:val="24"/>
          <w:lang w:val="en-US"/>
        </w:rPr>
        <w:t xml:space="preserve">obtained and the total mass of dried leaves used during extraction. </w:t>
      </w:r>
    </w:p>
    <w:p w:rsidR="00BB3983" w:rsidRPr="004B3934" w:rsidRDefault="00BB3983" w:rsidP="0087011F">
      <w:pPr>
        <w:autoSpaceDE w:val="0"/>
        <w:autoSpaceDN w:val="0"/>
        <w:adjustRightInd w:val="0"/>
        <w:spacing w:after="0" w:line="360" w:lineRule="auto"/>
        <w:jc w:val="both"/>
        <w:rPr>
          <w:rFonts w:ascii="Times New Roman" w:hAnsi="Times New Roman" w:cs="Times New Roman"/>
          <w:sz w:val="24"/>
          <w:szCs w:val="24"/>
          <w:lang w:val="en-US" w:eastAsia="zh-CN"/>
        </w:rPr>
      </w:pPr>
    </w:p>
    <w:p w:rsidR="007C4FED" w:rsidRPr="004B3934" w:rsidRDefault="00487362"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2.2</w:t>
      </w:r>
      <w:r w:rsidR="00F53B77" w:rsidRPr="004B3934">
        <w:rPr>
          <w:rFonts w:ascii="Times New Roman" w:hAnsi="Times New Roman" w:cs="Times New Roman"/>
          <w:b/>
          <w:sz w:val="24"/>
          <w:szCs w:val="24"/>
          <w:lang w:val="en-US"/>
        </w:rPr>
        <w:t>.</w:t>
      </w:r>
      <w:r w:rsidR="009F18F5" w:rsidRPr="004B3934">
        <w:rPr>
          <w:rFonts w:ascii="Times New Roman" w:hAnsi="Times New Roman" w:cs="Times New Roman"/>
          <w:b/>
          <w:sz w:val="24"/>
          <w:szCs w:val="24"/>
          <w:lang w:val="en-US"/>
        </w:rPr>
        <w:t xml:space="preserve"> Chemical characterization of the </w:t>
      </w:r>
      <w:r w:rsidR="007C4FED" w:rsidRPr="004B3934">
        <w:rPr>
          <w:rFonts w:ascii="Times New Roman" w:hAnsi="Times New Roman" w:cs="Times New Roman"/>
          <w:b/>
          <w:i/>
          <w:sz w:val="24"/>
          <w:szCs w:val="24"/>
          <w:lang w:val="en-US"/>
        </w:rPr>
        <w:t>L. gracilis</w:t>
      </w:r>
      <w:r w:rsidR="007C4FED" w:rsidRPr="004B3934">
        <w:rPr>
          <w:rFonts w:ascii="Times New Roman" w:hAnsi="Times New Roman" w:cs="Times New Roman"/>
          <w:b/>
          <w:sz w:val="24"/>
          <w:szCs w:val="24"/>
          <w:lang w:val="en-US"/>
        </w:rPr>
        <w:t>Schauer</w:t>
      </w:r>
      <w:r w:rsidR="009F18F5" w:rsidRPr="004B3934">
        <w:rPr>
          <w:rFonts w:ascii="Times New Roman" w:hAnsi="Times New Roman" w:cs="Times New Roman"/>
          <w:b/>
          <w:sz w:val="24"/>
          <w:szCs w:val="24"/>
          <w:lang w:val="en-US"/>
        </w:rPr>
        <w:t xml:space="preserve"> essential oil</w:t>
      </w:r>
    </w:p>
    <w:p w:rsidR="00E871F0" w:rsidRPr="004B3934" w:rsidRDefault="009A245F"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Samples of </w:t>
      </w:r>
      <w:r w:rsidR="007C4FED" w:rsidRPr="004B3934">
        <w:rPr>
          <w:rFonts w:ascii="Times New Roman" w:hAnsi="Times New Roman" w:cs="Times New Roman"/>
          <w:i/>
          <w:sz w:val="24"/>
          <w:szCs w:val="24"/>
          <w:lang w:val="en-US"/>
        </w:rPr>
        <w:t>L. gracilis</w:t>
      </w:r>
      <w:r w:rsidR="007C4FED" w:rsidRPr="004B3934">
        <w:rPr>
          <w:rFonts w:ascii="Times New Roman" w:hAnsi="Times New Roman" w:cs="Times New Roman"/>
          <w:sz w:val="24"/>
          <w:szCs w:val="24"/>
          <w:lang w:val="en-US"/>
        </w:rPr>
        <w:t xml:space="preserve">Schauer </w:t>
      </w:r>
      <w:r w:rsidRPr="004B3934">
        <w:rPr>
          <w:rFonts w:ascii="Times New Roman" w:hAnsi="Times New Roman" w:cs="Times New Roman"/>
          <w:sz w:val="24"/>
          <w:szCs w:val="24"/>
          <w:lang w:val="en-US"/>
        </w:rPr>
        <w:t xml:space="preserve">essential oil were assayed by </w:t>
      </w:r>
      <w:r w:rsidR="00865ABC" w:rsidRPr="004B3934">
        <w:rPr>
          <w:rFonts w:ascii="Times New Roman" w:hAnsi="Times New Roman" w:cs="Times New Roman"/>
          <w:sz w:val="24"/>
          <w:szCs w:val="24"/>
          <w:lang w:val="en-US"/>
        </w:rPr>
        <w:t>G</w:t>
      </w:r>
      <w:r w:rsidRPr="004B3934">
        <w:rPr>
          <w:rFonts w:ascii="Times New Roman" w:hAnsi="Times New Roman" w:cs="Times New Roman"/>
          <w:sz w:val="24"/>
          <w:szCs w:val="24"/>
          <w:lang w:val="en-US"/>
        </w:rPr>
        <w:t xml:space="preserve">as chromatography-mass spectrometry (GC-MS) in order to identify its components. </w:t>
      </w:r>
      <w:r w:rsidR="0089184E" w:rsidRPr="004B3934">
        <w:rPr>
          <w:rFonts w:ascii="Times New Roman" w:hAnsi="Times New Roman" w:cs="Times New Roman"/>
          <w:sz w:val="24"/>
          <w:szCs w:val="24"/>
          <w:lang w:val="en-US"/>
        </w:rPr>
        <w:t xml:space="preserve">Firstly, a search on the CG-MS library was performed in order to compare to the retention index of those obtained by the co-injection of the oil together the linear hydrocarbons </w:t>
      </w:r>
      <w:r w:rsidR="007A49DE" w:rsidRPr="004B3934">
        <w:rPr>
          <w:rFonts w:ascii="Times New Roman" w:hAnsi="Times New Roman" w:cs="Times New Roman"/>
          <w:sz w:val="24"/>
          <w:szCs w:val="24"/>
          <w:lang w:val="en-US"/>
        </w:rPr>
        <w:t>(C</w:t>
      </w:r>
      <w:r w:rsidR="007A49DE" w:rsidRPr="004B3934">
        <w:rPr>
          <w:rFonts w:ascii="Times New Roman" w:hAnsi="Times New Roman" w:cs="Times New Roman"/>
          <w:sz w:val="24"/>
          <w:szCs w:val="24"/>
          <w:vertAlign w:val="subscript"/>
          <w:lang w:val="en-US"/>
        </w:rPr>
        <w:t>11</w:t>
      </w:r>
      <w:r w:rsidR="00EC73BE" w:rsidRPr="004B3934">
        <w:rPr>
          <w:rFonts w:ascii="Times New Roman" w:hAnsi="Times New Roman" w:cs="Times New Roman"/>
          <w:sz w:val="24"/>
          <w:szCs w:val="24"/>
          <w:lang w:val="en-US"/>
        </w:rPr>
        <w:t>-</w:t>
      </w:r>
      <w:r w:rsidR="007A49DE" w:rsidRPr="004B3934">
        <w:rPr>
          <w:rFonts w:ascii="Times New Roman" w:hAnsi="Times New Roman" w:cs="Times New Roman"/>
          <w:sz w:val="24"/>
          <w:szCs w:val="24"/>
          <w:lang w:val="en-US"/>
        </w:rPr>
        <w:t xml:space="preserve"> C</w:t>
      </w:r>
      <w:r w:rsidR="007A49DE" w:rsidRPr="004B3934">
        <w:rPr>
          <w:rFonts w:ascii="Times New Roman" w:hAnsi="Times New Roman" w:cs="Times New Roman"/>
          <w:sz w:val="24"/>
          <w:szCs w:val="24"/>
          <w:vertAlign w:val="subscript"/>
          <w:lang w:val="en-US"/>
        </w:rPr>
        <w:t>24</w:t>
      </w:r>
      <w:r w:rsidR="007A49DE" w:rsidRPr="004B3934">
        <w:rPr>
          <w:rFonts w:ascii="Times New Roman" w:hAnsi="Times New Roman" w:cs="Times New Roman"/>
          <w:sz w:val="24"/>
          <w:szCs w:val="24"/>
          <w:lang w:val="en-US"/>
        </w:rPr>
        <w:t xml:space="preserve">) </w:t>
      </w:r>
      <w:r w:rsidR="0089184E" w:rsidRPr="004B3934">
        <w:rPr>
          <w:rFonts w:ascii="Times New Roman" w:hAnsi="Times New Roman" w:cs="Times New Roman"/>
          <w:sz w:val="24"/>
          <w:szCs w:val="24"/>
          <w:lang w:val="en-US"/>
        </w:rPr>
        <w:t xml:space="preserve">calculated according to the </w:t>
      </w:r>
      <w:r w:rsidR="0089184E" w:rsidRPr="004B3934">
        <w:rPr>
          <w:rFonts w:ascii="Times New Roman" w:hAnsi="Times New Roman" w:cs="Times New Roman"/>
          <w:color w:val="000000" w:themeColor="text1"/>
          <w:sz w:val="24"/>
          <w:szCs w:val="24"/>
          <w:lang w:val="en-US"/>
        </w:rPr>
        <w:t>V</w:t>
      </w:r>
      <w:r w:rsidR="007A49DE" w:rsidRPr="004B3934">
        <w:rPr>
          <w:rFonts w:ascii="Times New Roman" w:hAnsi="Times New Roman" w:cs="Times New Roman"/>
          <w:color w:val="000000" w:themeColor="text1"/>
          <w:sz w:val="24"/>
          <w:szCs w:val="24"/>
          <w:lang w:val="en-US"/>
        </w:rPr>
        <w:t xml:space="preserve">an &amp;Kratz </w:t>
      </w:r>
      <w:r w:rsidR="007A49DE" w:rsidRPr="004B3934">
        <w:rPr>
          <w:rFonts w:ascii="Times New Roman" w:hAnsi="Times New Roman" w:cs="Times New Roman"/>
          <w:sz w:val="24"/>
          <w:szCs w:val="24"/>
          <w:lang w:val="en-US"/>
        </w:rPr>
        <w:t>(1963)</w:t>
      </w:r>
      <w:r w:rsidR="0089184E" w:rsidRPr="004B3934">
        <w:rPr>
          <w:rFonts w:ascii="Times New Roman" w:hAnsi="Times New Roman" w:cs="Times New Roman"/>
          <w:sz w:val="24"/>
          <w:szCs w:val="24"/>
          <w:lang w:val="en-US"/>
        </w:rPr>
        <w:t xml:space="preserve"> equation. Followed, the results were compared to others CG-MS libraries as well as with other studies </w:t>
      </w:r>
      <w:r w:rsidR="00865ABC" w:rsidRPr="004B3934">
        <w:rPr>
          <w:rFonts w:ascii="Times New Roman" w:hAnsi="Times New Roman" w:cs="Times New Roman"/>
          <w:sz w:val="24"/>
          <w:szCs w:val="24"/>
          <w:lang w:val="en-US"/>
        </w:rPr>
        <w:t>on</w:t>
      </w:r>
      <w:r w:rsidR="0089184E" w:rsidRPr="004B3934">
        <w:rPr>
          <w:rFonts w:ascii="Times New Roman" w:hAnsi="Times New Roman" w:cs="Times New Roman"/>
          <w:sz w:val="24"/>
          <w:szCs w:val="24"/>
          <w:lang w:val="en-US"/>
        </w:rPr>
        <w:t xml:space="preserve"> the literature. Also, a qualitative assay was performed by using the </w:t>
      </w:r>
      <w:r w:rsidR="007A49DE" w:rsidRPr="004B3934">
        <w:rPr>
          <w:rFonts w:ascii="Times New Roman" w:hAnsi="Times New Roman" w:cs="Times New Roman"/>
          <w:sz w:val="24"/>
          <w:szCs w:val="24"/>
          <w:lang w:val="en-US"/>
        </w:rPr>
        <w:t>Hewllet-Packard 5890 SERIES II CG</w:t>
      </w:r>
      <w:r w:rsidR="0089184E" w:rsidRPr="004B3934">
        <w:rPr>
          <w:rFonts w:ascii="Times New Roman" w:hAnsi="Times New Roman" w:cs="Times New Roman"/>
          <w:sz w:val="24"/>
          <w:szCs w:val="24"/>
          <w:lang w:val="en-US"/>
        </w:rPr>
        <w:t xml:space="preserve"> chromatographercoupled to a flame ionization detector </w:t>
      </w:r>
      <w:r w:rsidR="007A49DE" w:rsidRPr="004B3934">
        <w:rPr>
          <w:rFonts w:ascii="Times New Roman" w:hAnsi="Times New Roman" w:cs="Times New Roman"/>
          <w:sz w:val="24"/>
          <w:szCs w:val="24"/>
          <w:lang w:val="en-US"/>
        </w:rPr>
        <w:t xml:space="preserve">(FID) </w:t>
      </w:r>
      <w:r w:rsidR="0089184E" w:rsidRPr="004B3934">
        <w:rPr>
          <w:rFonts w:ascii="Times New Roman" w:hAnsi="Times New Roman" w:cs="Times New Roman"/>
          <w:sz w:val="24"/>
          <w:szCs w:val="24"/>
          <w:lang w:val="en-US"/>
        </w:rPr>
        <w:t xml:space="preserve">and a capillary silica column </w:t>
      </w:r>
      <w:r w:rsidR="007A49DE" w:rsidRPr="004B3934">
        <w:rPr>
          <w:rFonts w:ascii="Times New Roman" w:hAnsi="Times New Roman" w:cs="Times New Roman"/>
          <w:sz w:val="24"/>
          <w:szCs w:val="24"/>
          <w:lang w:val="en-US"/>
        </w:rPr>
        <w:t xml:space="preserve">(J &amp; W Scientific DB-5). </w:t>
      </w:r>
      <w:r w:rsidR="00B43DBD" w:rsidRPr="004B3934">
        <w:rPr>
          <w:rFonts w:ascii="Times New Roman" w:hAnsi="Times New Roman" w:cs="Times New Roman"/>
          <w:sz w:val="24"/>
          <w:szCs w:val="24"/>
          <w:lang w:val="en-US"/>
        </w:rPr>
        <w:t xml:space="preserve">Column temperature was adjusted to 35ºC and hydrogen </w:t>
      </w:r>
      <w:r w:rsidR="007A49DE" w:rsidRPr="004B3934">
        <w:rPr>
          <w:rFonts w:ascii="Times New Roman" w:hAnsi="Times New Roman" w:cs="Times New Roman"/>
          <w:sz w:val="24"/>
          <w:szCs w:val="24"/>
          <w:lang w:val="en-US"/>
        </w:rPr>
        <w:t>(H</w:t>
      </w:r>
      <w:r w:rsidR="007A49DE" w:rsidRPr="004B3934">
        <w:rPr>
          <w:rFonts w:ascii="Times New Roman" w:hAnsi="Times New Roman" w:cs="Times New Roman"/>
          <w:sz w:val="24"/>
          <w:szCs w:val="24"/>
          <w:vertAlign w:val="subscript"/>
          <w:lang w:val="en-US"/>
        </w:rPr>
        <w:t>2</w:t>
      </w:r>
      <w:r w:rsidR="007A49DE" w:rsidRPr="004B3934">
        <w:rPr>
          <w:rFonts w:ascii="Times New Roman" w:hAnsi="Times New Roman" w:cs="Times New Roman"/>
          <w:sz w:val="24"/>
          <w:szCs w:val="24"/>
          <w:lang w:val="en-US"/>
        </w:rPr>
        <w:t xml:space="preserve">) </w:t>
      </w:r>
      <w:r w:rsidR="00CD26B5" w:rsidRPr="004B3934">
        <w:rPr>
          <w:rFonts w:ascii="Times New Roman" w:hAnsi="Times New Roman" w:cs="Times New Roman"/>
          <w:sz w:val="24"/>
          <w:szCs w:val="24"/>
          <w:lang w:val="en-US"/>
        </w:rPr>
        <w:t xml:space="preserve">gas </w:t>
      </w:r>
      <w:r w:rsidR="00B43DBD" w:rsidRPr="004B3934">
        <w:rPr>
          <w:rFonts w:ascii="Times New Roman" w:hAnsi="Times New Roman" w:cs="Times New Roman"/>
          <w:sz w:val="24"/>
          <w:szCs w:val="24"/>
          <w:lang w:val="en-US"/>
        </w:rPr>
        <w:t xml:space="preserve">was used as carrier. The oil assay was </w:t>
      </w:r>
      <w:r w:rsidR="00865ABC" w:rsidRPr="004B3934">
        <w:rPr>
          <w:rFonts w:ascii="Times New Roman" w:hAnsi="Times New Roman" w:cs="Times New Roman"/>
          <w:sz w:val="24"/>
          <w:szCs w:val="24"/>
          <w:lang w:val="en-US"/>
        </w:rPr>
        <w:t>performed</w:t>
      </w:r>
      <w:r w:rsidR="00B43DBD" w:rsidRPr="004B3934">
        <w:rPr>
          <w:rFonts w:ascii="Times New Roman" w:hAnsi="Times New Roman" w:cs="Times New Roman"/>
          <w:sz w:val="24"/>
          <w:szCs w:val="24"/>
          <w:lang w:val="en-US"/>
        </w:rPr>
        <w:t xml:space="preserve"> using the </w:t>
      </w:r>
      <w:r w:rsidR="007A49DE" w:rsidRPr="004B3934">
        <w:rPr>
          <w:rFonts w:ascii="Times New Roman" w:hAnsi="Times New Roman" w:cs="Times New Roman"/>
          <w:sz w:val="24"/>
          <w:szCs w:val="24"/>
          <w:lang w:val="en-US"/>
        </w:rPr>
        <w:t>Hewllet-Packard CG/</w:t>
      </w:r>
      <w:r w:rsidR="00B43DBD" w:rsidRPr="004B3934">
        <w:rPr>
          <w:rFonts w:ascii="Times New Roman" w:hAnsi="Times New Roman" w:cs="Times New Roman"/>
          <w:sz w:val="24"/>
          <w:szCs w:val="24"/>
          <w:lang w:val="en-US"/>
        </w:rPr>
        <w:t>MS</w:t>
      </w:r>
      <w:r w:rsidR="007A49DE" w:rsidRPr="004B3934">
        <w:rPr>
          <w:rFonts w:ascii="Times New Roman" w:hAnsi="Times New Roman" w:cs="Times New Roman"/>
          <w:sz w:val="24"/>
          <w:szCs w:val="24"/>
          <w:lang w:val="en-US"/>
        </w:rPr>
        <w:t xml:space="preserve"> (CG: 5890 SERIES II/ CG-MS: MSD 5971) </w:t>
      </w:r>
      <w:r w:rsidR="00B43DBD" w:rsidRPr="004B3934">
        <w:rPr>
          <w:rFonts w:ascii="Times New Roman" w:hAnsi="Times New Roman" w:cs="Times New Roman"/>
          <w:sz w:val="24"/>
          <w:szCs w:val="24"/>
          <w:lang w:val="en-US"/>
        </w:rPr>
        <w:t xml:space="preserve">system </w:t>
      </w:r>
      <w:r w:rsidR="00CD26B5" w:rsidRPr="004B3934">
        <w:rPr>
          <w:rFonts w:ascii="Times New Roman" w:hAnsi="Times New Roman" w:cs="Times New Roman"/>
          <w:sz w:val="24"/>
          <w:szCs w:val="24"/>
          <w:lang w:val="en-US"/>
        </w:rPr>
        <w:t>coupled to</w:t>
      </w:r>
      <w:r w:rsidR="00B43DBD" w:rsidRPr="004B3934">
        <w:rPr>
          <w:rFonts w:ascii="Times New Roman" w:hAnsi="Times New Roman" w:cs="Times New Roman"/>
          <w:sz w:val="24"/>
          <w:szCs w:val="24"/>
          <w:lang w:val="en-US"/>
        </w:rPr>
        <w:t xml:space="preserve"> the same column and temperature above mentioned. However, the </w:t>
      </w:r>
      <w:r w:rsidR="00865ABC" w:rsidRPr="004B3934">
        <w:rPr>
          <w:rFonts w:ascii="Times New Roman" w:hAnsi="Times New Roman" w:cs="Times New Roman"/>
          <w:sz w:val="24"/>
          <w:szCs w:val="24"/>
          <w:lang w:val="en-US"/>
        </w:rPr>
        <w:t>H</w:t>
      </w:r>
      <w:r w:rsidR="00865ABC" w:rsidRPr="004B3934">
        <w:rPr>
          <w:rFonts w:ascii="Times New Roman" w:hAnsi="Times New Roman" w:cs="Times New Roman"/>
          <w:sz w:val="24"/>
          <w:szCs w:val="24"/>
          <w:vertAlign w:val="subscript"/>
          <w:lang w:val="en-US"/>
        </w:rPr>
        <w:t>2</w:t>
      </w:r>
      <w:r w:rsidR="00B43DBD" w:rsidRPr="004B3934">
        <w:rPr>
          <w:rFonts w:ascii="Times New Roman" w:hAnsi="Times New Roman" w:cs="Times New Roman"/>
          <w:sz w:val="24"/>
          <w:szCs w:val="24"/>
          <w:lang w:val="en-US"/>
        </w:rPr>
        <w:t xml:space="preserve"> gas was changed to Helium (He) </w:t>
      </w:r>
      <w:r w:rsidR="00CD26B5" w:rsidRPr="004B3934">
        <w:rPr>
          <w:rFonts w:ascii="Times New Roman" w:hAnsi="Times New Roman" w:cs="Times New Roman"/>
          <w:sz w:val="24"/>
          <w:szCs w:val="24"/>
          <w:lang w:val="en-US"/>
        </w:rPr>
        <w:t>having</w:t>
      </w:r>
      <w:r w:rsidR="00B43DBD" w:rsidRPr="004B3934">
        <w:rPr>
          <w:rFonts w:ascii="Times New Roman" w:hAnsi="Times New Roman" w:cs="Times New Roman"/>
          <w:sz w:val="24"/>
          <w:szCs w:val="24"/>
          <w:lang w:val="en-US"/>
        </w:rPr>
        <w:t xml:space="preserve"> a flow-rate</w:t>
      </w:r>
      <w:r w:rsidR="00CD26B5" w:rsidRPr="004B3934">
        <w:rPr>
          <w:rFonts w:ascii="Times New Roman" w:hAnsi="Times New Roman" w:cs="Times New Roman"/>
          <w:sz w:val="24"/>
          <w:szCs w:val="24"/>
          <w:lang w:val="en-US"/>
        </w:rPr>
        <w:t xml:space="preserve"> of</w:t>
      </w:r>
      <w:r w:rsidR="007A49DE" w:rsidRPr="004B3934">
        <w:rPr>
          <w:rFonts w:ascii="Times New Roman" w:hAnsi="Times New Roman" w:cs="Times New Roman"/>
          <w:sz w:val="24"/>
          <w:szCs w:val="24"/>
          <w:lang w:val="en-US"/>
        </w:rPr>
        <w:t>1</w:t>
      </w:r>
      <w:r w:rsidR="00865ABC" w:rsidRPr="004B3934">
        <w:rPr>
          <w:rFonts w:ascii="Times New Roman" w:hAnsi="Times New Roman" w:cs="Times New Roman"/>
          <w:sz w:val="24"/>
          <w:szCs w:val="24"/>
          <w:lang w:val="en-US"/>
        </w:rPr>
        <w:t xml:space="preserve">.0 </w:t>
      </w:r>
      <w:r w:rsidR="007A49DE" w:rsidRPr="004B3934">
        <w:rPr>
          <w:rFonts w:ascii="Times New Roman" w:hAnsi="Times New Roman" w:cs="Times New Roman"/>
          <w:sz w:val="24"/>
          <w:szCs w:val="24"/>
          <w:lang w:val="en-US"/>
        </w:rPr>
        <w:t xml:space="preserve">mL/min. </w:t>
      </w:r>
    </w:p>
    <w:p w:rsidR="00C05EB5" w:rsidRPr="004B3934" w:rsidRDefault="00C05EB5" w:rsidP="0087011F">
      <w:pPr>
        <w:autoSpaceDE w:val="0"/>
        <w:autoSpaceDN w:val="0"/>
        <w:adjustRightInd w:val="0"/>
        <w:spacing w:after="0" w:line="360" w:lineRule="auto"/>
        <w:jc w:val="both"/>
        <w:rPr>
          <w:rFonts w:ascii="Times New Roman" w:hAnsi="Times New Roman" w:cs="Times New Roman"/>
          <w:sz w:val="24"/>
          <w:szCs w:val="24"/>
          <w:lang w:val="en-US"/>
        </w:rPr>
      </w:pPr>
    </w:p>
    <w:p w:rsidR="00E871F0" w:rsidRPr="004B3934" w:rsidRDefault="00487362"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2.3</w:t>
      </w:r>
      <w:r w:rsidR="00F53B77" w:rsidRPr="004B3934">
        <w:rPr>
          <w:rFonts w:ascii="Times New Roman" w:hAnsi="Times New Roman" w:cs="Times New Roman"/>
          <w:b/>
          <w:sz w:val="24"/>
          <w:szCs w:val="24"/>
          <w:lang w:val="en-US"/>
        </w:rPr>
        <w:t>.</w:t>
      </w:r>
      <w:r w:rsidR="008B0B38" w:rsidRPr="004B3934">
        <w:rPr>
          <w:rFonts w:ascii="Times New Roman" w:hAnsi="Times New Roman" w:cs="Times New Roman"/>
          <w:b/>
          <w:sz w:val="24"/>
          <w:szCs w:val="24"/>
          <w:lang w:val="en-US"/>
        </w:rPr>
        <w:t xml:space="preserve"> Isolation and </w:t>
      </w:r>
      <w:r w:rsidR="00F02221" w:rsidRPr="004B3934">
        <w:rPr>
          <w:rFonts w:ascii="Times New Roman" w:hAnsi="Times New Roman" w:cs="Times New Roman"/>
          <w:b/>
          <w:sz w:val="24"/>
          <w:szCs w:val="24"/>
          <w:lang w:val="en-US"/>
        </w:rPr>
        <w:t>i</w:t>
      </w:r>
      <w:r w:rsidR="008B0B38" w:rsidRPr="004B3934">
        <w:rPr>
          <w:rFonts w:ascii="Times New Roman" w:hAnsi="Times New Roman" w:cs="Times New Roman"/>
          <w:b/>
          <w:sz w:val="24"/>
          <w:szCs w:val="24"/>
          <w:lang w:val="en-US"/>
        </w:rPr>
        <w:t xml:space="preserve">dentification of </w:t>
      </w:r>
      <w:r w:rsidR="00E871F0" w:rsidRPr="004B3934">
        <w:rPr>
          <w:rFonts w:ascii="Times New Roman" w:hAnsi="Times New Roman" w:cs="Times New Roman"/>
          <w:b/>
          <w:i/>
          <w:sz w:val="24"/>
          <w:szCs w:val="24"/>
          <w:lang w:val="en-US"/>
        </w:rPr>
        <w:t>C. bifermentans</w:t>
      </w:r>
    </w:p>
    <w:p w:rsidR="00813CE8" w:rsidRPr="004B3934" w:rsidRDefault="00F02221" w:rsidP="0087011F">
      <w:pPr>
        <w:autoSpaceDE w:val="0"/>
        <w:autoSpaceDN w:val="0"/>
        <w:adjustRightInd w:val="0"/>
        <w:spacing w:after="0" w:line="360" w:lineRule="auto"/>
        <w:ind w:firstLineChars="100" w:firstLine="240"/>
        <w:jc w:val="both"/>
        <w:rPr>
          <w:rFonts w:ascii="Times New Roman" w:hAnsi="Times New Roman" w:cs="Times New Roman"/>
          <w:color w:val="FF0000"/>
          <w:sz w:val="24"/>
          <w:szCs w:val="24"/>
          <w:lang w:val="en-US"/>
        </w:rPr>
      </w:pPr>
      <w:r w:rsidRPr="004B3934">
        <w:rPr>
          <w:rFonts w:ascii="Times New Roman" w:hAnsi="Times New Roman" w:cs="Times New Roman"/>
          <w:sz w:val="24"/>
          <w:szCs w:val="24"/>
          <w:lang w:val="en-US"/>
        </w:rPr>
        <w:t xml:space="preserve">The isolation of </w:t>
      </w:r>
      <w:r w:rsidR="00E871F0" w:rsidRPr="004B3934">
        <w:rPr>
          <w:rFonts w:ascii="Times New Roman" w:hAnsi="Times New Roman" w:cs="Times New Roman"/>
          <w:i/>
          <w:sz w:val="24"/>
          <w:szCs w:val="24"/>
          <w:lang w:val="en-US"/>
        </w:rPr>
        <w:t>C. bifermenta</w:t>
      </w:r>
      <w:r w:rsidR="00FA4189" w:rsidRPr="004B3934">
        <w:rPr>
          <w:rFonts w:ascii="Times New Roman" w:hAnsi="Times New Roman" w:cs="Times New Roman"/>
          <w:i/>
          <w:sz w:val="24"/>
          <w:szCs w:val="24"/>
          <w:lang w:val="en-US"/>
        </w:rPr>
        <w:t>n</w:t>
      </w:r>
      <w:r w:rsidR="00E871F0" w:rsidRPr="004B3934">
        <w:rPr>
          <w:rFonts w:ascii="Times New Roman" w:hAnsi="Times New Roman" w:cs="Times New Roman"/>
          <w:i/>
          <w:sz w:val="24"/>
          <w:szCs w:val="24"/>
          <w:lang w:val="en-US"/>
        </w:rPr>
        <w:t>s</w:t>
      </w:r>
      <w:r w:rsidRPr="004B3934">
        <w:rPr>
          <w:rFonts w:ascii="Times New Roman" w:hAnsi="Times New Roman" w:cs="Times New Roman"/>
          <w:sz w:val="24"/>
          <w:szCs w:val="24"/>
          <w:lang w:val="en-US"/>
        </w:rPr>
        <w:t xml:space="preserve">was performed in laminar flowhood </w:t>
      </w:r>
      <w:r w:rsidR="00865ABC" w:rsidRPr="004B3934">
        <w:rPr>
          <w:rFonts w:ascii="Times New Roman" w:hAnsi="Times New Roman" w:cs="Times New Roman"/>
          <w:sz w:val="24"/>
          <w:szCs w:val="24"/>
          <w:lang w:val="en-US"/>
        </w:rPr>
        <w:t xml:space="preserve">from </w:t>
      </w:r>
      <w:r w:rsidR="00041778" w:rsidRPr="004B3934">
        <w:rPr>
          <w:rFonts w:ascii="Times New Roman" w:hAnsi="Times New Roman" w:cs="Times New Roman"/>
          <w:sz w:val="24"/>
          <w:szCs w:val="24"/>
          <w:lang w:val="en-US"/>
        </w:rPr>
        <w:t xml:space="preserve">totak </w:t>
      </w:r>
      <w:r w:rsidR="00865ABC" w:rsidRPr="004B3934">
        <w:rPr>
          <w:rFonts w:ascii="Times New Roman" w:hAnsi="Times New Roman" w:cs="Times New Roman"/>
          <w:sz w:val="24"/>
          <w:szCs w:val="24"/>
          <w:lang w:val="en-US"/>
        </w:rPr>
        <w:t xml:space="preserve">microbial biofilms obtained </w:t>
      </w:r>
      <w:r w:rsidRPr="004B3934">
        <w:rPr>
          <w:rFonts w:ascii="Times New Roman" w:hAnsi="Times New Roman" w:cs="Times New Roman"/>
          <w:sz w:val="24"/>
          <w:szCs w:val="24"/>
          <w:lang w:val="en-US"/>
        </w:rPr>
        <w:t xml:space="preserve">usingcrude oil samples of ballast of ship transporter donated by </w:t>
      </w:r>
      <w:r w:rsidR="007312C3" w:rsidRPr="004B3934">
        <w:rPr>
          <w:rFonts w:ascii="Times New Roman" w:hAnsi="Times New Roman" w:cs="Times New Roman"/>
          <w:sz w:val="24"/>
          <w:szCs w:val="24"/>
          <w:lang w:val="en-US"/>
        </w:rPr>
        <w:t>C</w:t>
      </w:r>
      <w:r w:rsidRPr="004B3934">
        <w:rPr>
          <w:rFonts w:ascii="Times New Roman" w:hAnsi="Times New Roman" w:cs="Times New Roman"/>
          <w:sz w:val="24"/>
          <w:szCs w:val="24"/>
          <w:lang w:val="en-US"/>
        </w:rPr>
        <w:t xml:space="preserve">enter </w:t>
      </w:r>
      <w:r w:rsidR="00B123E8" w:rsidRPr="004B3934">
        <w:rPr>
          <w:rFonts w:ascii="Times New Roman" w:hAnsi="Times New Roman" w:cs="Times New Roman"/>
          <w:sz w:val="24"/>
          <w:szCs w:val="24"/>
          <w:lang w:val="en-US"/>
        </w:rPr>
        <w:t>for</w:t>
      </w:r>
      <w:r w:rsidRPr="004B3934">
        <w:rPr>
          <w:rFonts w:ascii="Times New Roman" w:hAnsi="Times New Roman" w:cs="Times New Roman"/>
          <w:sz w:val="24"/>
          <w:szCs w:val="24"/>
          <w:lang w:val="en-US"/>
        </w:rPr>
        <w:t xml:space="preserve"> Research and Development </w:t>
      </w:r>
      <w:r w:rsidR="007312C3" w:rsidRPr="004B3934">
        <w:rPr>
          <w:rFonts w:ascii="Times New Roman" w:hAnsi="Times New Roman" w:cs="Times New Roman"/>
          <w:sz w:val="24"/>
          <w:szCs w:val="24"/>
          <w:lang w:val="en-US"/>
        </w:rPr>
        <w:t xml:space="preserve">Leopoldo Américo Miguez de Melo (CENPES </w:t>
      </w:r>
      <w:r w:rsidRPr="004B3934">
        <w:rPr>
          <w:rFonts w:ascii="Times New Roman" w:hAnsi="Times New Roman" w:cs="Times New Roman"/>
          <w:sz w:val="24"/>
          <w:szCs w:val="24"/>
          <w:lang w:val="en-US"/>
        </w:rPr>
        <w:t>– PETROBRAS - Rio de Janeiro, Brazil)</w:t>
      </w:r>
      <w:r w:rsidR="00E25ECD" w:rsidRPr="004B3934">
        <w:rPr>
          <w:rFonts w:ascii="Times New Roman" w:hAnsi="Times New Roman" w:cs="Times New Roman"/>
          <w:sz w:val="24"/>
          <w:szCs w:val="24"/>
          <w:lang w:val="en-US"/>
        </w:rPr>
        <w:t xml:space="preserve">. </w:t>
      </w:r>
      <w:r w:rsidR="00853568" w:rsidRPr="004B3934">
        <w:rPr>
          <w:rFonts w:ascii="Times New Roman" w:hAnsi="Times New Roman" w:cs="Times New Roman"/>
          <w:color w:val="000000" w:themeColor="text1"/>
          <w:sz w:val="24"/>
          <w:szCs w:val="24"/>
          <w:lang w:val="en-US"/>
        </w:rPr>
        <w:t>The b</w:t>
      </w:r>
      <w:r w:rsidR="006504A9" w:rsidRPr="004B3934">
        <w:rPr>
          <w:rFonts w:ascii="Times New Roman" w:hAnsi="Times New Roman" w:cs="Times New Roman"/>
          <w:color w:val="000000" w:themeColor="text1"/>
          <w:sz w:val="24"/>
          <w:szCs w:val="24"/>
          <w:lang w:val="en-US"/>
        </w:rPr>
        <w:t xml:space="preserve">iocupons </w:t>
      </w:r>
      <w:r w:rsidR="00853568" w:rsidRPr="004B3934">
        <w:rPr>
          <w:rFonts w:ascii="Times New Roman" w:hAnsi="Times New Roman" w:cs="Times New Roman"/>
          <w:color w:val="000000" w:themeColor="text1"/>
          <w:sz w:val="24"/>
          <w:szCs w:val="24"/>
          <w:lang w:val="en-US"/>
        </w:rPr>
        <w:t>(</w:t>
      </w:r>
      <w:r w:rsidR="006504A9" w:rsidRPr="004B3934">
        <w:rPr>
          <w:rFonts w:ascii="Times New Roman" w:hAnsi="Times New Roman" w:cs="Times New Roman"/>
          <w:color w:val="000000" w:themeColor="text1"/>
          <w:sz w:val="24"/>
          <w:szCs w:val="24"/>
          <w:lang w:val="en-US"/>
        </w:rPr>
        <w:t>1020 AISI</w:t>
      </w:r>
      <w:r w:rsidR="00853568" w:rsidRPr="004B3934">
        <w:rPr>
          <w:rFonts w:ascii="Times New Roman" w:hAnsi="Times New Roman" w:cs="Times New Roman"/>
          <w:color w:val="000000" w:themeColor="text1"/>
          <w:sz w:val="24"/>
          <w:szCs w:val="24"/>
          <w:lang w:val="en-US"/>
        </w:rPr>
        <w:t xml:space="preserve"> carbon steel) were inserted in a dynamic system made from acrylic with forced water circulation</w:t>
      </w:r>
      <w:r w:rsidR="006504A9" w:rsidRPr="004B3934">
        <w:rPr>
          <w:rFonts w:ascii="Times New Roman" w:hAnsi="Times New Roman" w:cs="Times New Roman"/>
          <w:color w:val="000000" w:themeColor="text1"/>
          <w:sz w:val="24"/>
          <w:szCs w:val="24"/>
          <w:lang w:val="en-US"/>
        </w:rPr>
        <w:t xml:space="preserve"> (</w:t>
      </w:r>
      <w:r w:rsidR="00853568" w:rsidRPr="004B3934">
        <w:rPr>
          <w:rFonts w:ascii="Times New Roman" w:hAnsi="Times New Roman" w:cs="Times New Roman"/>
          <w:color w:val="000000" w:themeColor="text1"/>
          <w:sz w:val="24"/>
          <w:szCs w:val="24"/>
          <w:lang w:val="en-US"/>
        </w:rPr>
        <w:t>flowrate</w:t>
      </w:r>
      <w:r w:rsidR="006504A9" w:rsidRPr="004B3934">
        <w:rPr>
          <w:rFonts w:ascii="Times New Roman" w:hAnsi="Times New Roman" w:cs="Times New Roman"/>
          <w:color w:val="000000" w:themeColor="text1"/>
          <w:sz w:val="24"/>
          <w:szCs w:val="24"/>
          <w:lang w:val="en-US"/>
        </w:rPr>
        <w:t>: 500</w:t>
      </w:r>
      <w:r w:rsidR="00853568" w:rsidRPr="004B3934">
        <w:rPr>
          <w:rFonts w:ascii="Times New Roman" w:hAnsi="Times New Roman" w:cs="Times New Roman"/>
          <w:color w:val="000000" w:themeColor="text1"/>
          <w:sz w:val="24"/>
          <w:szCs w:val="24"/>
          <w:lang w:val="en-US"/>
        </w:rPr>
        <w:t xml:space="preserve">.0 </w:t>
      </w:r>
      <w:r w:rsidR="006504A9" w:rsidRPr="004B3934">
        <w:rPr>
          <w:rFonts w:ascii="Times New Roman" w:hAnsi="Times New Roman" w:cs="Times New Roman"/>
          <w:color w:val="000000" w:themeColor="text1"/>
          <w:sz w:val="24"/>
          <w:szCs w:val="24"/>
          <w:lang w:val="en-US"/>
        </w:rPr>
        <w:t xml:space="preserve">mL/h) </w:t>
      </w:r>
      <w:r w:rsidR="00853568" w:rsidRPr="004B3934">
        <w:rPr>
          <w:rFonts w:ascii="Times New Roman" w:hAnsi="Times New Roman" w:cs="Times New Roman"/>
          <w:color w:val="000000" w:themeColor="text1"/>
          <w:sz w:val="24"/>
          <w:szCs w:val="24"/>
          <w:lang w:val="en-US"/>
        </w:rPr>
        <w:t xml:space="preserve">for obtaining the </w:t>
      </w:r>
      <w:r w:rsidR="00041778" w:rsidRPr="004B3934">
        <w:rPr>
          <w:rFonts w:ascii="Times New Roman" w:hAnsi="Times New Roman" w:cs="Times New Roman"/>
          <w:color w:val="000000" w:themeColor="text1"/>
          <w:sz w:val="24"/>
          <w:szCs w:val="24"/>
          <w:lang w:val="en-US"/>
        </w:rPr>
        <w:t xml:space="preserve">total microbial biofilms. Before </w:t>
      </w:r>
      <w:r w:rsidR="00041778" w:rsidRPr="004B3934">
        <w:rPr>
          <w:rFonts w:ascii="Times New Roman" w:hAnsi="Times New Roman" w:cs="Times New Roman"/>
          <w:color w:val="000000" w:themeColor="text1"/>
          <w:sz w:val="24"/>
          <w:szCs w:val="24"/>
          <w:lang w:val="en-US"/>
        </w:rPr>
        <w:lastRenderedPageBreak/>
        <w:t xml:space="preserve">insertion in the dynamic system, the biocoupons were treated using sonication (UltraCleaner 1600A® - Skymen) using dichloroethylene (by 15 minutes) followed by washing with etanol, acetone and deionized water in order to remove residues andimpurities. After seven days in the dynamic system the biocoupon pickling was performed. </w:t>
      </w:r>
      <w:r w:rsidR="00F11806" w:rsidRPr="004B3934">
        <w:rPr>
          <w:rFonts w:ascii="Times New Roman" w:hAnsi="Times New Roman" w:cs="Times New Roman"/>
          <w:color w:val="000000" w:themeColor="text1"/>
          <w:sz w:val="24"/>
          <w:szCs w:val="24"/>
          <w:lang w:val="en-US"/>
        </w:rPr>
        <w:t xml:space="preserve">The microorganisms existing at the biofilms for every </w:t>
      </w:r>
      <w:r w:rsidR="00041778" w:rsidRPr="004B3934">
        <w:rPr>
          <w:rFonts w:ascii="Times New Roman" w:hAnsi="Times New Roman" w:cs="Times New Roman"/>
          <w:color w:val="000000" w:themeColor="text1"/>
          <w:sz w:val="24"/>
          <w:szCs w:val="24"/>
          <w:lang w:val="en-US"/>
        </w:rPr>
        <w:t>biocoupon</w:t>
      </w:r>
      <w:r w:rsidR="00F11806" w:rsidRPr="004B3934">
        <w:rPr>
          <w:rFonts w:ascii="Times New Roman" w:hAnsi="Times New Roman" w:cs="Times New Roman"/>
          <w:color w:val="000000" w:themeColor="text1"/>
          <w:sz w:val="24"/>
          <w:szCs w:val="24"/>
          <w:lang w:val="en-US"/>
        </w:rPr>
        <w:t xml:space="preserve"> were kept separately on Petri plates after pickling. </w:t>
      </w:r>
      <w:r w:rsidR="009F6A16" w:rsidRPr="004B3934">
        <w:rPr>
          <w:rFonts w:ascii="Times New Roman" w:hAnsi="Times New Roman" w:cs="Times New Roman"/>
          <w:color w:val="000000" w:themeColor="text1"/>
          <w:sz w:val="24"/>
          <w:szCs w:val="24"/>
          <w:lang w:val="en-US"/>
        </w:rPr>
        <w:t>It wasused f</w:t>
      </w:r>
      <w:r w:rsidR="00F11806" w:rsidRPr="004B3934">
        <w:rPr>
          <w:rFonts w:ascii="Times New Roman" w:hAnsi="Times New Roman" w:cs="Times New Roman"/>
          <w:color w:val="000000" w:themeColor="text1"/>
          <w:sz w:val="24"/>
          <w:szCs w:val="24"/>
          <w:lang w:val="en-US"/>
        </w:rPr>
        <w:t xml:space="preserve">ive biocoupons </w:t>
      </w:r>
      <w:r w:rsidR="009F6A16" w:rsidRPr="004B3934">
        <w:rPr>
          <w:rFonts w:ascii="Times New Roman" w:hAnsi="Times New Roman" w:cs="Times New Roman"/>
          <w:color w:val="000000" w:themeColor="text1"/>
          <w:sz w:val="24"/>
          <w:szCs w:val="24"/>
          <w:lang w:val="en-US"/>
        </w:rPr>
        <w:t>in</w:t>
      </w:r>
      <w:r w:rsidR="00F11806" w:rsidRPr="004B3934">
        <w:rPr>
          <w:rFonts w:ascii="Times New Roman" w:hAnsi="Times New Roman" w:cs="Times New Roman"/>
          <w:color w:val="000000" w:themeColor="text1"/>
          <w:sz w:val="24"/>
          <w:szCs w:val="24"/>
          <w:lang w:val="en-US"/>
        </w:rPr>
        <w:t xml:space="preserve"> this assay.</w:t>
      </w:r>
    </w:p>
    <w:p w:rsidR="00F01F76" w:rsidRPr="004B3934" w:rsidRDefault="00F11806" w:rsidP="0087011F">
      <w:pPr>
        <w:autoSpaceDE w:val="0"/>
        <w:autoSpaceDN w:val="0"/>
        <w:adjustRightInd w:val="0"/>
        <w:spacing w:after="0" w:line="360" w:lineRule="auto"/>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After pickling </w:t>
      </w:r>
      <w:r w:rsidR="009F6A16" w:rsidRPr="004B3934">
        <w:rPr>
          <w:rFonts w:ascii="Times New Roman" w:hAnsi="Times New Roman" w:cs="Times New Roman"/>
          <w:sz w:val="24"/>
          <w:szCs w:val="24"/>
          <w:lang w:val="en-US"/>
        </w:rPr>
        <w:t>the microorganisms</w:t>
      </w:r>
      <w:r w:rsidRPr="004B3934">
        <w:rPr>
          <w:rFonts w:ascii="Times New Roman" w:hAnsi="Times New Roman" w:cs="Times New Roman"/>
          <w:sz w:val="24"/>
          <w:szCs w:val="24"/>
          <w:lang w:val="en-US"/>
        </w:rPr>
        <w:t xml:space="preserve"> existing on the Petri plate </w:t>
      </w:r>
      <w:r w:rsidR="009F6A16" w:rsidRPr="004B3934">
        <w:rPr>
          <w:rFonts w:ascii="Times New Roman" w:hAnsi="Times New Roman" w:cs="Times New Roman"/>
          <w:sz w:val="24"/>
          <w:szCs w:val="24"/>
          <w:lang w:val="en-US"/>
        </w:rPr>
        <w:t>were</w:t>
      </w:r>
      <w:r w:rsidRPr="004B3934">
        <w:rPr>
          <w:rFonts w:ascii="Times New Roman" w:hAnsi="Times New Roman" w:cs="Times New Roman"/>
          <w:sz w:val="24"/>
          <w:szCs w:val="24"/>
          <w:lang w:val="en-US"/>
        </w:rPr>
        <w:t xml:space="preserve"> transferred to</w:t>
      </w:r>
      <w:r w:rsidR="00B2014B" w:rsidRPr="004B3934">
        <w:rPr>
          <w:rFonts w:ascii="Times New Roman" w:hAnsi="Times New Roman" w:cs="Times New Roman"/>
          <w:sz w:val="24"/>
          <w:szCs w:val="24"/>
          <w:lang w:val="en-US"/>
        </w:rPr>
        <w:t>approximately 1</w:t>
      </w:r>
      <w:r w:rsidRPr="004B3934">
        <w:rPr>
          <w:rFonts w:ascii="Times New Roman" w:hAnsi="Times New Roman" w:cs="Times New Roman"/>
          <w:sz w:val="24"/>
          <w:szCs w:val="24"/>
          <w:lang w:val="en-US"/>
        </w:rPr>
        <w:t>0</w:t>
      </w:r>
      <w:r w:rsidR="00B2014B" w:rsidRPr="004B3934">
        <w:rPr>
          <w:rFonts w:ascii="Times New Roman" w:hAnsi="Times New Roman" w:cs="Times New Roman"/>
          <w:sz w:val="24"/>
          <w:szCs w:val="24"/>
          <w:lang w:val="en-US"/>
        </w:rPr>
        <w:t xml:space="preserve"> m</w:t>
      </w:r>
      <w:r w:rsidRPr="004B3934">
        <w:rPr>
          <w:rFonts w:ascii="Times New Roman" w:hAnsi="Times New Roman" w:cs="Times New Roman"/>
          <w:sz w:val="24"/>
          <w:szCs w:val="24"/>
          <w:lang w:val="en-US"/>
        </w:rPr>
        <w:t>L</w:t>
      </w:r>
      <w:r w:rsidR="00B123E8" w:rsidRPr="004B3934">
        <w:rPr>
          <w:rFonts w:ascii="Times New Roman" w:hAnsi="Times New Roman" w:cs="Times New Roman"/>
          <w:sz w:val="24"/>
          <w:szCs w:val="24"/>
          <w:lang w:val="en-US"/>
        </w:rPr>
        <w:t xml:space="preserve">added to rounded bottom-flasks containing the cultivation medium </w:t>
      </w:r>
      <w:r w:rsidR="009F6A16" w:rsidRPr="004B3934">
        <w:rPr>
          <w:rFonts w:ascii="Times New Roman" w:hAnsi="Times New Roman" w:cs="Times New Roman"/>
          <w:sz w:val="24"/>
          <w:szCs w:val="24"/>
          <w:lang w:val="en-US"/>
        </w:rPr>
        <w:t>specific to total aerobic bacteria</w:t>
      </w:r>
      <w:r w:rsidR="00B2014B" w:rsidRPr="004B3934">
        <w:rPr>
          <w:rFonts w:ascii="Times New Roman" w:hAnsi="Times New Roman" w:cs="Times New Roman"/>
          <w:color w:val="000000" w:themeColor="text1"/>
          <w:sz w:val="24"/>
          <w:szCs w:val="24"/>
          <w:lang w:val="en-US"/>
        </w:rPr>
        <w:t>:</w:t>
      </w:r>
      <w:r w:rsidR="00B2014B" w:rsidRPr="004B3934">
        <w:rPr>
          <w:rFonts w:ascii="Times New Roman" w:hAnsi="Times New Roman" w:cs="Times New Roman"/>
          <w:sz w:val="24"/>
          <w:szCs w:val="24"/>
          <w:lang w:val="en-US"/>
        </w:rPr>
        <w:t xml:space="preserve"> N</w:t>
      </w:r>
      <w:r w:rsidR="00B123E8" w:rsidRPr="004B3934">
        <w:rPr>
          <w:rFonts w:ascii="Times New Roman" w:hAnsi="Times New Roman" w:cs="Times New Roman"/>
          <w:sz w:val="24"/>
          <w:szCs w:val="24"/>
          <w:lang w:val="en-US"/>
        </w:rPr>
        <w:t xml:space="preserve">utrient broth </w:t>
      </w:r>
      <w:r w:rsidR="00302C5B" w:rsidRPr="004B3934">
        <w:rPr>
          <w:rFonts w:ascii="Times New Roman" w:hAnsi="Times New Roman" w:cs="Times New Roman"/>
          <w:sz w:val="24"/>
          <w:szCs w:val="24"/>
          <w:lang w:val="en-US"/>
        </w:rPr>
        <w:t>(</w:t>
      </w:r>
      <w:r w:rsidR="0055733A" w:rsidRPr="004B3934">
        <w:rPr>
          <w:rFonts w:ascii="Times New Roman" w:hAnsi="Times New Roman" w:cs="Times New Roman"/>
          <w:sz w:val="24"/>
          <w:szCs w:val="24"/>
          <w:lang w:val="en-US"/>
        </w:rPr>
        <w:t>10</w:t>
      </w:r>
      <w:r w:rsidR="00B123E8" w:rsidRPr="004B3934">
        <w:rPr>
          <w:rFonts w:ascii="Times New Roman" w:hAnsi="Times New Roman" w:cs="Times New Roman"/>
          <w:sz w:val="24"/>
          <w:szCs w:val="24"/>
          <w:lang w:val="en-US"/>
        </w:rPr>
        <w:t xml:space="preserve">.0 </w:t>
      </w:r>
      <w:r w:rsidR="0055733A" w:rsidRPr="004B3934">
        <w:rPr>
          <w:rFonts w:ascii="Times New Roman" w:hAnsi="Times New Roman" w:cs="Times New Roman"/>
          <w:sz w:val="24"/>
          <w:szCs w:val="24"/>
          <w:lang w:val="en-US"/>
        </w:rPr>
        <w:t xml:space="preserve">g/L </w:t>
      </w:r>
      <w:r w:rsidR="00B123E8" w:rsidRPr="004B3934">
        <w:rPr>
          <w:rFonts w:ascii="Times New Roman" w:hAnsi="Times New Roman" w:cs="Times New Roman"/>
          <w:sz w:val="24"/>
          <w:szCs w:val="24"/>
          <w:lang w:val="en-US"/>
        </w:rPr>
        <w:t>of</w:t>
      </w:r>
      <w:r w:rsidR="0055733A" w:rsidRPr="004B3934">
        <w:rPr>
          <w:rFonts w:ascii="Times New Roman" w:hAnsi="Times New Roman" w:cs="Times New Roman"/>
          <w:i/>
          <w:sz w:val="24"/>
          <w:szCs w:val="24"/>
          <w:lang w:val="en-US"/>
        </w:rPr>
        <w:t>Lab</w:t>
      </w:r>
      <w:r w:rsidR="00E24D2F" w:rsidRPr="004B3934">
        <w:rPr>
          <w:rFonts w:ascii="Times New Roman" w:hAnsi="Times New Roman" w:cs="Times New Roman"/>
          <w:i/>
          <w:sz w:val="24"/>
          <w:szCs w:val="24"/>
          <w:lang w:val="en-US"/>
        </w:rPr>
        <w:t xml:space="preserve">-Lemco </w:t>
      </w:r>
      <w:r w:rsidR="0055733A" w:rsidRPr="004B3934">
        <w:rPr>
          <w:rFonts w:ascii="Times New Roman" w:hAnsi="Times New Roman" w:cs="Times New Roman"/>
          <w:i/>
          <w:sz w:val="24"/>
          <w:szCs w:val="24"/>
          <w:lang w:val="en-US"/>
        </w:rPr>
        <w:t>Pow</w:t>
      </w:r>
      <w:r w:rsidR="00E24D2F" w:rsidRPr="004B3934">
        <w:rPr>
          <w:rFonts w:ascii="Times New Roman" w:hAnsi="Times New Roman" w:cs="Times New Roman"/>
          <w:i/>
          <w:sz w:val="24"/>
          <w:szCs w:val="24"/>
          <w:lang w:val="en-US"/>
        </w:rPr>
        <w:t>d</w:t>
      </w:r>
      <w:r w:rsidR="0055733A" w:rsidRPr="004B3934">
        <w:rPr>
          <w:rFonts w:ascii="Times New Roman" w:hAnsi="Times New Roman" w:cs="Times New Roman"/>
          <w:i/>
          <w:sz w:val="24"/>
          <w:szCs w:val="24"/>
          <w:lang w:val="en-US"/>
        </w:rPr>
        <w:t>er</w:t>
      </w:r>
      <w:r w:rsidR="0055733A" w:rsidRPr="004B3934">
        <w:rPr>
          <w:rFonts w:ascii="Times New Roman" w:hAnsi="Times New Roman" w:cs="Times New Roman"/>
          <w:sz w:val="24"/>
          <w:szCs w:val="24"/>
          <w:lang w:val="en-US"/>
        </w:rPr>
        <w:t>,10</w:t>
      </w:r>
      <w:r w:rsidR="00B123E8" w:rsidRPr="004B3934">
        <w:rPr>
          <w:rFonts w:ascii="Times New Roman" w:hAnsi="Times New Roman" w:cs="Times New Roman"/>
          <w:sz w:val="24"/>
          <w:szCs w:val="24"/>
          <w:lang w:val="en-US"/>
        </w:rPr>
        <w:t xml:space="preserve">.0 </w:t>
      </w:r>
      <w:r w:rsidR="0055733A" w:rsidRPr="004B3934">
        <w:rPr>
          <w:rFonts w:ascii="Times New Roman" w:hAnsi="Times New Roman" w:cs="Times New Roman"/>
          <w:sz w:val="24"/>
          <w:szCs w:val="24"/>
          <w:lang w:val="en-US"/>
        </w:rPr>
        <w:t xml:space="preserve">g/L </w:t>
      </w:r>
      <w:r w:rsidR="003E4E13" w:rsidRPr="004B3934">
        <w:rPr>
          <w:rFonts w:ascii="Times New Roman" w:hAnsi="Times New Roman" w:cs="Times New Roman"/>
          <w:sz w:val="24"/>
          <w:szCs w:val="24"/>
          <w:lang w:val="en-US"/>
        </w:rPr>
        <w:t>of</w:t>
      </w:r>
      <w:r w:rsidR="0055733A" w:rsidRPr="004B3934">
        <w:rPr>
          <w:rFonts w:ascii="Times New Roman" w:hAnsi="Times New Roman" w:cs="Times New Roman"/>
          <w:sz w:val="24"/>
          <w:szCs w:val="24"/>
          <w:lang w:val="en-US"/>
        </w:rPr>
        <w:t xml:space="preserve"> pepton</w:t>
      </w:r>
      <w:r w:rsidR="003E4E13" w:rsidRPr="004B3934">
        <w:rPr>
          <w:rFonts w:ascii="Times New Roman" w:hAnsi="Times New Roman" w:cs="Times New Roman"/>
          <w:sz w:val="24"/>
          <w:szCs w:val="24"/>
          <w:lang w:val="en-US"/>
        </w:rPr>
        <w:t xml:space="preserve">e and </w:t>
      </w:r>
      <w:r w:rsidR="0055733A" w:rsidRPr="004B3934">
        <w:rPr>
          <w:rFonts w:ascii="Times New Roman" w:hAnsi="Times New Roman" w:cs="Times New Roman"/>
          <w:sz w:val="24"/>
          <w:szCs w:val="24"/>
          <w:lang w:val="en-US"/>
        </w:rPr>
        <w:t>5</w:t>
      </w:r>
      <w:r w:rsidR="003E4E13" w:rsidRPr="004B3934">
        <w:rPr>
          <w:rFonts w:ascii="Times New Roman" w:hAnsi="Times New Roman" w:cs="Times New Roman"/>
          <w:sz w:val="24"/>
          <w:szCs w:val="24"/>
          <w:lang w:val="en-US"/>
        </w:rPr>
        <w:t>.</w:t>
      </w:r>
      <w:r w:rsidR="0055733A" w:rsidRPr="004B3934">
        <w:rPr>
          <w:rFonts w:ascii="Times New Roman" w:hAnsi="Times New Roman" w:cs="Times New Roman"/>
          <w:sz w:val="24"/>
          <w:szCs w:val="24"/>
          <w:lang w:val="en-US"/>
        </w:rPr>
        <w:t xml:space="preserve">0g/L </w:t>
      </w:r>
      <w:r w:rsidR="003E4E13" w:rsidRPr="004B3934">
        <w:rPr>
          <w:rFonts w:ascii="Times New Roman" w:hAnsi="Times New Roman" w:cs="Times New Roman"/>
          <w:sz w:val="24"/>
          <w:szCs w:val="24"/>
          <w:lang w:val="en-US"/>
        </w:rPr>
        <w:t>of</w:t>
      </w:r>
      <w:r w:rsidR="0055733A" w:rsidRPr="004B3934">
        <w:rPr>
          <w:rFonts w:ascii="Times New Roman" w:hAnsi="Times New Roman" w:cs="Times New Roman"/>
          <w:sz w:val="24"/>
          <w:szCs w:val="24"/>
          <w:lang w:val="en-US"/>
        </w:rPr>
        <w:t xml:space="preserve"> NaCl) </w:t>
      </w:r>
      <w:r w:rsidR="003E4E13" w:rsidRPr="004B3934">
        <w:rPr>
          <w:rFonts w:ascii="Times New Roman" w:hAnsi="Times New Roman" w:cs="Times New Roman"/>
          <w:sz w:val="24"/>
          <w:szCs w:val="24"/>
          <w:lang w:val="en-US"/>
        </w:rPr>
        <w:t xml:space="preserve">and incubated in </w:t>
      </w:r>
      <w:r w:rsidR="0055733A" w:rsidRPr="004B3934">
        <w:rPr>
          <w:rFonts w:ascii="Times New Roman" w:hAnsi="Times New Roman" w:cs="Times New Roman"/>
          <w:sz w:val="24"/>
          <w:szCs w:val="24"/>
          <w:lang w:val="en-US"/>
        </w:rPr>
        <w:t xml:space="preserve">BOD </w:t>
      </w:r>
      <w:r w:rsidR="003E4E13" w:rsidRPr="004B3934">
        <w:rPr>
          <w:rFonts w:ascii="Times New Roman" w:hAnsi="Times New Roman" w:cs="Times New Roman"/>
          <w:sz w:val="24"/>
          <w:szCs w:val="24"/>
          <w:lang w:val="en-US"/>
        </w:rPr>
        <w:t>at</w:t>
      </w:r>
      <w:r w:rsidR="0055733A" w:rsidRPr="004B3934">
        <w:rPr>
          <w:rFonts w:ascii="Times New Roman" w:hAnsi="Times New Roman" w:cs="Times New Roman"/>
          <w:sz w:val="24"/>
          <w:szCs w:val="24"/>
          <w:lang w:val="en-US"/>
        </w:rPr>
        <w:t xml:space="preserve"> 30</w:t>
      </w:r>
      <w:r w:rsidR="00EE0AFC" w:rsidRPr="004B3934">
        <w:rPr>
          <w:rFonts w:ascii="Times New Roman" w:hAnsi="Times New Roman" w:cs="Times New Roman"/>
          <w:sz w:val="24"/>
          <w:szCs w:val="24"/>
          <w:lang w:val="en-US"/>
        </w:rPr>
        <w:t xml:space="preserve"> º</w:t>
      </w:r>
      <w:r w:rsidR="0055733A" w:rsidRPr="004B3934">
        <w:rPr>
          <w:rFonts w:ascii="Times New Roman" w:hAnsi="Times New Roman" w:cs="Times New Roman"/>
          <w:sz w:val="24"/>
          <w:szCs w:val="24"/>
          <w:lang w:val="en-US"/>
        </w:rPr>
        <w:t xml:space="preserve">C </w:t>
      </w:r>
      <w:r w:rsidR="003E4E13" w:rsidRPr="004B3934">
        <w:rPr>
          <w:rFonts w:ascii="Times New Roman" w:hAnsi="Times New Roman" w:cs="Times New Roman"/>
          <w:sz w:val="24"/>
          <w:szCs w:val="24"/>
          <w:lang w:val="en-US"/>
        </w:rPr>
        <w:t>for</w:t>
      </w:r>
      <w:r w:rsidR="0055733A" w:rsidRPr="004B3934">
        <w:rPr>
          <w:rFonts w:ascii="Times New Roman" w:hAnsi="Times New Roman" w:cs="Times New Roman"/>
          <w:sz w:val="24"/>
          <w:szCs w:val="24"/>
          <w:lang w:val="en-US"/>
        </w:rPr>
        <w:t xml:space="preserve"> 48 ho</w:t>
      </w:r>
      <w:r w:rsidR="003E4E13" w:rsidRPr="004B3934">
        <w:rPr>
          <w:rFonts w:ascii="Times New Roman" w:hAnsi="Times New Roman" w:cs="Times New Roman"/>
          <w:sz w:val="24"/>
          <w:szCs w:val="24"/>
          <w:lang w:val="en-US"/>
        </w:rPr>
        <w:t>u</w:t>
      </w:r>
      <w:r w:rsidR="0055733A" w:rsidRPr="004B3934">
        <w:rPr>
          <w:rFonts w:ascii="Times New Roman" w:hAnsi="Times New Roman" w:cs="Times New Roman"/>
          <w:sz w:val="24"/>
          <w:szCs w:val="24"/>
          <w:lang w:val="en-US"/>
        </w:rPr>
        <w:t xml:space="preserve">rs. </w:t>
      </w:r>
      <w:r w:rsidR="003E4E13" w:rsidRPr="004B3934">
        <w:rPr>
          <w:rFonts w:ascii="Times New Roman" w:hAnsi="Times New Roman" w:cs="Times New Roman"/>
          <w:sz w:val="24"/>
          <w:szCs w:val="24"/>
          <w:lang w:val="en-US"/>
        </w:rPr>
        <w:t xml:space="preserve">Followed, samples were transferred to plates of Petri containing the Agar nutrient medium for selecting the pure colonies. Molecular identification </w:t>
      </w:r>
      <w:r w:rsidR="00BF61EB" w:rsidRPr="004B3934">
        <w:rPr>
          <w:rFonts w:ascii="Times New Roman" w:hAnsi="Times New Roman" w:cs="Times New Roman"/>
          <w:sz w:val="24"/>
          <w:szCs w:val="24"/>
          <w:lang w:val="en-US"/>
        </w:rPr>
        <w:t xml:space="preserve">of bacteria </w:t>
      </w:r>
      <w:r w:rsidR="003E4E13" w:rsidRPr="004B3934">
        <w:rPr>
          <w:rFonts w:ascii="Times New Roman" w:hAnsi="Times New Roman" w:cs="Times New Roman"/>
          <w:sz w:val="24"/>
          <w:szCs w:val="24"/>
          <w:lang w:val="en-US"/>
        </w:rPr>
        <w:t xml:space="preserve">was carried out after 48 h of cultivation growth. In this case, gene sequencing of 16S rRNA subunit was </w:t>
      </w:r>
      <w:r w:rsidR="00EE0AFC" w:rsidRPr="004B3934">
        <w:rPr>
          <w:rFonts w:ascii="Times New Roman" w:hAnsi="Times New Roman" w:cs="Times New Roman"/>
          <w:sz w:val="24"/>
          <w:szCs w:val="24"/>
          <w:lang w:val="en-US"/>
        </w:rPr>
        <w:t>performed</w:t>
      </w:r>
      <w:r w:rsidR="003E4E13" w:rsidRPr="004B3934">
        <w:rPr>
          <w:rFonts w:ascii="Times New Roman" w:hAnsi="Times New Roman" w:cs="Times New Roman"/>
          <w:sz w:val="24"/>
          <w:szCs w:val="24"/>
          <w:lang w:val="en-US"/>
        </w:rPr>
        <w:t xml:space="preserve"> and </w:t>
      </w:r>
      <w:r w:rsidR="00561CF6" w:rsidRPr="004B3934">
        <w:rPr>
          <w:rFonts w:ascii="Times New Roman" w:hAnsi="Times New Roman" w:cs="Times New Roman"/>
          <w:sz w:val="24"/>
          <w:szCs w:val="24"/>
          <w:lang w:val="en-US"/>
        </w:rPr>
        <w:t>further compared to the DNA and proteins sequencing</w:t>
      </w:r>
      <w:r w:rsidR="00EE0AFC" w:rsidRPr="004B3934">
        <w:rPr>
          <w:rFonts w:ascii="Times New Roman" w:hAnsi="Times New Roman" w:cs="Times New Roman"/>
          <w:sz w:val="24"/>
          <w:szCs w:val="24"/>
          <w:lang w:val="en-US"/>
        </w:rPr>
        <w:t xml:space="preserve"> in</w:t>
      </w:r>
      <w:r w:rsidR="00561CF6" w:rsidRPr="004B3934">
        <w:rPr>
          <w:rFonts w:ascii="Times New Roman" w:hAnsi="Times New Roman" w:cs="Times New Roman"/>
          <w:sz w:val="24"/>
          <w:szCs w:val="24"/>
          <w:lang w:val="en-US"/>
        </w:rPr>
        <w:t xml:space="preserve"> data bank, </w:t>
      </w:r>
      <w:r w:rsidR="00F01F76" w:rsidRPr="004B3934">
        <w:rPr>
          <w:rFonts w:ascii="Times New Roman" w:hAnsi="Times New Roman" w:cs="Times New Roman"/>
          <w:i/>
          <w:sz w:val="24"/>
          <w:szCs w:val="24"/>
          <w:lang w:val="en-US"/>
        </w:rPr>
        <w:t>Genbank</w:t>
      </w:r>
      <w:r w:rsidR="000A40E9" w:rsidRPr="004B3934">
        <w:rPr>
          <w:rFonts w:ascii="Times New Roman" w:hAnsi="Times New Roman" w:cs="Times New Roman"/>
          <w:sz w:val="24"/>
          <w:szCs w:val="24"/>
          <w:lang w:val="en-US"/>
        </w:rPr>
        <w:t xml:space="preserve"> (2000)</w:t>
      </w:r>
      <w:r w:rsidR="00A92CFD" w:rsidRPr="004B3934">
        <w:rPr>
          <w:rFonts w:ascii="Times New Roman" w:hAnsi="Times New Roman" w:cs="Times New Roman"/>
          <w:sz w:val="24"/>
          <w:szCs w:val="24"/>
          <w:lang w:val="en-US"/>
        </w:rPr>
        <w:t>.</w:t>
      </w:r>
      <w:r w:rsidR="00724540" w:rsidRPr="004B3934">
        <w:rPr>
          <w:rFonts w:ascii="Times New Roman" w:hAnsi="Times New Roman" w:cs="Times New Roman"/>
          <w:sz w:val="24"/>
          <w:szCs w:val="24"/>
          <w:lang w:val="en-US"/>
        </w:rPr>
        <w:t>Briefly, t</w:t>
      </w:r>
      <w:r w:rsidR="007C7EB6" w:rsidRPr="004B3934">
        <w:rPr>
          <w:rFonts w:ascii="Times New Roman" w:hAnsi="Times New Roman" w:cs="Times New Roman"/>
          <w:sz w:val="24"/>
          <w:szCs w:val="24"/>
          <w:lang w:val="en-US"/>
        </w:rPr>
        <w:t xml:space="preserve">he </w:t>
      </w:r>
      <w:r w:rsidR="00F01F76" w:rsidRPr="004B3934">
        <w:rPr>
          <w:rFonts w:ascii="Times New Roman" w:hAnsi="Times New Roman" w:cs="Times New Roman"/>
          <w:sz w:val="24"/>
          <w:szCs w:val="24"/>
          <w:lang w:val="en-US"/>
        </w:rPr>
        <w:t xml:space="preserve">DNA </w:t>
      </w:r>
      <w:r w:rsidR="007C7EB6" w:rsidRPr="004B3934">
        <w:rPr>
          <w:rFonts w:ascii="Times New Roman" w:hAnsi="Times New Roman" w:cs="Times New Roman"/>
          <w:sz w:val="24"/>
          <w:szCs w:val="24"/>
          <w:lang w:val="en-US"/>
        </w:rPr>
        <w:t>extraction during the bacterial cultivation was performed and visualized through 1</w:t>
      </w:r>
      <w:r w:rsidR="00EE0AFC" w:rsidRPr="004B3934">
        <w:rPr>
          <w:rFonts w:ascii="Times New Roman" w:hAnsi="Times New Roman" w:cs="Times New Roman"/>
          <w:sz w:val="24"/>
          <w:szCs w:val="24"/>
          <w:lang w:val="en-US"/>
        </w:rPr>
        <w:t xml:space="preserve">.0 </w:t>
      </w:r>
      <w:r w:rsidR="007C7EB6" w:rsidRPr="004B3934">
        <w:rPr>
          <w:rFonts w:ascii="Times New Roman" w:hAnsi="Times New Roman" w:cs="Times New Roman"/>
          <w:sz w:val="24"/>
          <w:szCs w:val="24"/>
          <w:lang w:val="en-US"/>
        </w:rPr>
        <w:t xml:space="preserve">% agarose gel electrophoresis and marked by </w:t>
      </w:r>
      <w:r w:rsidR="00F01F76" w:rsidRPr="004B3934">
        <w:rPr>
          <w:rFonts w:ascii="Times New Roman" w:hAnsi="Times New Roman" w:cs="Times New Roman"/>
          <w:sz w:val="24"/>
          <w:szCs w:val="24"/>
          <w:lang w:val="en-US"/>
        </w:rPr>
        <w:t>SYBR Safe®</w:t>
      </w:r>
      <w:r w:rsidR="00A54628" w:rsidRPr="004B3934">
        <w:rPr>
          <w:rFonts w:ascii="Times New Roman" w:hAnsi="Times New Roman" w:cs="Times New Roman"/>
          <w:sz w:val="24"/>
          <w:szCs w:val="24"/>
          <w:lang w:val="en-US"/>
        </w:rPr>
        <w:t xml:space="preserve"> (Thermo Fischer Scientific)</w:t>
      </w:r>
      <w:r w:rsidR="00F01F76" w:rsidRPr="004B3934">
        <w:rPr>
          <w:rFonts w:ascii="Times New Roman" w:hAnsi="Times New Roman" w:cs="Times New Roman"/>
          <w:sz w:val="24"/>
          <w:szCs w:val="24"/>
          <w:lang w:val="en-US"/>
        </w:rPr>
        <w:t xml:space="preserve">. </w:t>
      </w:r>
      <w:r w:rsidR="007C7EB6" w:rsidRPr="004B3934">
        <w:rPr>
          <w:rFonts w:ascii="Times New Roman" w:hAnsi="Times New Roman" w:cs="Times New Roman"/>
          <w:sz w:val="24"/>
          <w:szCs w:val="24"/>
          <w:lang w:val="en-US"/>
        </w:rPr>
        <w:t>After DNA extraction the 16S r</w:t>
      </w:r>
      <w:r w:rsidR="005E5172" w:rsidRPr="004B3934">
        <w:rPr>
          <w:rFonts w:ascii="Times New Roman" w:hAnsi="Times New Roman" w:cs="Times New Roman"/>
          <w:sz w:val="24"/>
          <w:szCs w:val="24"/>
          <w:lang w:val="en-US"/>
        </w:rPr>
        <w:t xml:space="preserve">RNA </w:t>
      </w:r>
      <w:r w:rsidR="00F01F76" w:rsidRPr="004B3934">
        <w:rPr>
          <w:rFonts w:ascii="Times New Roman" w:hAnsi="Times New Roman" w:cs="Times New Roman"/>
          <w:sz w:val="24"/>
          <w:szCs w:val="24"/>
          <w:lang w:val="en-US"/>
        </w:rPr>
        <w:t xml:space="preserve">(1500pb) </w:t>
      </w:r>
      <w:r w:rsidR="007C7EB6" w:rsidRPr="004B3934">
        <w:rPr>
          <w:rFonts w:ascii="Times New Roman" w:hAnsi="Times New Roman" w:cs="Times New Roman"/>
          <w:sz w:val="24"/>
          <w:szCs w:val="24"/>
          <w:lang w:val="en-US"/>
        </w:rPr>
        <w:t xml:space="preserve">was amplified by PCR using universal </w:t>
      </w:r>
      <w:r w:rsidR="00F01F76" w:rsidRPr="004B3934">
        <w:rPr>
          <w:rFonts w:ascii="Times New Roman" w:hAnsi="Times New Roman" w:cs="Times New Roman"/>
          <w:i/>
          <w:sz w:val="24"/>
          <w:szCs w:val="24"/>
          <w:lang w:val="en-US"/>
        </w:rPr>
        <w:t>primers</w:t>
      </w:r>
      <w:r w:rsidR="007C7EB6" w:rsidRPr="004B3934">
        <w:rPr>
          <w:rFonts w:ascii="Times New Roman" w:hAnsi="Times New Roman" w:cs="Times New Roman"/>
          <w:sz w:val="24"/>
          <w:szCs w:val="24"/>
          <w:lang w:val="en-US"/>
        </w:rPr>
        <w:t>for bacterium</w:t>
      </w:r>
      <w:r w:rsidR="00F01F76" w:rsidRPr="004B3934">
        <w:rPr>
          <w:rFonts w:ascii="Times New Roman" w:hAnsi="Times New Roman" w:cs="Times New Roman"/>
          <w:sz w:val="24"/>
          <w:szCs w:val="24"/>
          <w:lang w:val="en-US"/>
        </w:rPr>
        <w:t>, SA</w:t>
      </w:r>
      <w:r w:rsidR="00B8124B" w:rsidRPr="004B3934">
        <w:rPr>
          <w:rFonts w:ascii="Times New Roman" w:hAnsi="Times New Roman" w:cs="Times New Roman"/>
          <w:sz w:val="24"/>
          <w:szCs w:val="24"/>
          <w:lang w:val="en-US"/>
        </w:rPr>
        <w:t>dir</w:t>
      </w:r>
      <w:r w:rsidR="00F01F76" w:rsidRPr="004B3934">
        <w:rPr>
          <w:rFonts w:ascii="Times New Roman" w:hAnsi="Times New Roman" w:cs="Times New Roman"/>
          <w:sz w:val="24"/>
          <w:szCs w:val="24"/>
          <w:lang w:val="en-US"/>
        </w:rPr>
        <w:t xml:space="preserve">(5’-AGAGTTTGATCATGGCTCAGA-3’) </w:t>
      </w:r>
      <w:r w:rsidR="007C7EB6" w:rsidRPr="004B3934">
        <w:rPr>
          <w:rFonts w:ascii="Times New Roman" w:hAnsi="Times New Roman" w:cs="Times New Roman"/>
          <w:sz w:val="24"/>
          <w:szCs w:val="24"/>
          <w:lang w:val="en-US"/>
        </w:rPr>
        <w:t>and</w:t>
      </w:r>
      <w:r w:rsidR="00F01F76" w:rsidRPr="004B3934">
        <w:rPr>
          <w:rFonts w:ascii="Times New Roman" w:hAnsi="Times New Roman" w:cs="Times New Roman"/>
          <w:sz w:val="24"/>
          <w:szCs w:val="24"/>
          <w:lang w:val="en-US"/>
        </w:rPr>
        <w:t xml:space="preserve"> S17rev (5’-GTTACCTTGTTACGACTT-3’). </w:t>
      </w:r>
      <w:r w:rsidR="007C7EB6" w:rsidRPr="004B3934">
        <w:rPr>
          <w:rFonts w:ascii="Times New Roman" w:hAnsi="Times New Roman" w:cs="Times New Roman"/>
          <w:sz w:val="24"/>
          <w:szCs w:val="24"/>
          <w:lang w:val="en-US"/>
        </w:rPr>
        <w:t>The amplification reactions were carried ou</w:t>
      </w:r>
      <w:r w:rsidR="00724540" w:rsidRPr="004B3934">
        <w:rPr>
          <w:rFonts w:ascii="Times New Roman" w:hAnsi="Times New Roman" w:cs="Times New Roman"/>
          <w:sz w:val="24"/>
          <w:szCs w:val="24"/>
          <w:lang w:val="en-US"/>
        </w:rPr>
        <w:t>t</w:t>
      </w:r>
      <w:r w:rsidR="007C7EB6" w:rsidRPr="004B3934">
        <w:rPr>
          <w:rFonts w:ascii="Times New Roman" w:hAnsi="Times New Roman" w:cs="Times New Roman"/>
          <w:sz w:val="24"/>
          <w:szCs w:val="24"/>
          <w:lang w:val="en-US"/>
        </w:rPr>
        <w:t xml:space="preserve"> using the </w:t>
      </w:r>
      <w:r w:rsidR="00F01F76" w:rsidRPr="004B3934">
        <w:rPr>
          <w:rFonts w:ascii="Times New Roman" w:hAnsi="Times New Roman" w:cs="Times New Roman"/>
          <w:sz w:val="24"/>
          <w:szCs w:val="24"/>
          <w:lang w:val="en-US"/>
        </w:rPr>
        <w:t xml:space="preserve">GeneAmp PCR System 9700® </w:t>
      </w:r>
      <w:r w:rsidR="007C7EB6" w:rsidRPr="004B3934">
        <w:rPr>
          <w:rFonts w:ascii="Times New Roman" w:hAnsi="Times New Roman" w:cs="Times New Roman"/>
          <w:sz w:val="24"/>
          <w:szCs w:val="24"/>
          <w:lang w:val="en-US"/>
        </w:rPr>
        <w:t xml:space="preserve">thermocycler </w:t>
      </w:r>
      <w:r w:rsidR="00F01F76" w:rsidRPr="004B3934">
        <w:rPr>
          <w:rFonts w:ascii="Times New Roman" w:hAnsi="Times New Roman" w:cs="Times New Roman"/>
          <w:sz w:val="24"/>
          <w:szCs w:val="24"/>
          <w:lang w:val="en-US"/>
        </w:rPr>
        <w:t>(</w:t>
      </w:r>
      <w:r w:rsidR="00F01F76" w:rsidRPr="004B3934">
        <w:rPr>
          <w:rFonts w:ascii="Times New Roman" w:hAnsi="Times New Roman" w:cs="Times New Roman"/>
          <w:i/>
          <w:sz w:val="24"/>
          <w:szCs w:val="24"/>
          <w:lang w:val="en-US"/>
        </w:rPr>
        <w:t>AppliedBiosystems</w:t>
      </w:r>
      <w:r w:rsidR="00F01F76" w:rsidRPr="004B3934">
        <w:rPr>
          <w:rFonts w:ascii="Times New Roman" w:hAnsi="Times New Roman" w:cs="Times New Roman"/>
          <w:sz w:val="24"/>
          <w:szCs w:val="24"/>
          <w:lang w:val="en-US"/>
        </w:rPr>
        <w:t xml:space="preserve">). </w:t>
      </w:r>
      <w:r w:rsidR="00724540" w:rsidRPr="004B3934">
        <w:rPr>
          <w:rFonts w:ascii="Times New Roman" w:hAnsi="Times New Roman" w:cs="Times New Roman"/>
          <w:sz w:val="24"/>
          <w:szCs w:val="24"/>
          <w:lang w:val="en-US"/>
        </w:rPr>
        <w:t xml:space="preserve">The PCR products were purified using the </w:t>
      </w:r>
      <w:r w:rsidR="00F01F76" w:rsidRPr="004B3934">
        <w:rPr>
          <w:rFonts w:ascii="Times New Roman" w:hAnsi="Times New Roman" w:cs="Times New Roman"/>
          <w:bCs/>
          <w:sz w:val="24"/>
          <w:szCs w:val="24"/>
          <w:lang w:val="en-US"/>
        </w:rPr>
        <w:t>UltraClean</w:t>
      </w:r>
      <w:r w:rsidR="00F01F76" w:rsidRPr="004B3934">
        <w:rPr>
          <w:rFonts w:ascii="Times New Roman" w:hAnsi="Times New Roman" w:cs="Times New Roman"/>
          <w:sz w:val="24"/>
          <w:szCs w:val="24"/>
          <w:lang w:val="en-US"/>
        </w:rPr>
        <w:t xml:space="preserve">® </w:t>
      </w:r>
      <w:r w:rsidR="00F01F76" w:rsidRPr="004B3934">
        <w:rPr>
          <w:rFonts w:ascii="Times New Roman" w:hAnsi="Times New Roman" w:cs="Times New Roman"/>
          <w:bCs/>
          <w:sz w:val="24"/>
          <w:szCs w:val="24"/>
          <w:lang w:val="en-US"/>
        </w:rPr>
        <w:t>PCR Clean-up</w:t>
      </w:r>
      <w:r w:rsidR="00F01F76" w:rsidRPr="004B3934">
        <w:rPr>
          <w:rFonts w:ascii="Times New Roman" w:hAnsi="Times New Roman" w:cs="Times New Roman"/>
          <w:sz w:val="24"/>
          <w:szCs w:val="24"/>
          <w:lang w:val="en-US"/>
        </w:rPr>
        <w:t xml:space="preserve">® </w:t>
      </w:r>
      <w:r w:rsidR="00724540" w:rsidRPr="004B3934">
        <w:rPr>
          <w:rFonts w:ascii="Times New Roman" w:hAnsi="Times New Roman" w:cs="Times New Roman"/>
          <w:sz w:val="24"/>
          <w:szCs w:val="24"/>
          <w:lang w:val="en-US"/>
        </w:rPr>
        <w:t xml:space="preserve">kit </w:t>
      </w:r>
      <w:r w:rsidR="00F01F76" w:rsidRPr="004B3934">
        <w:rPr>
          <w:rFonts w:ascii="Times New Roman" w:hAnsi="Times New Roman" w:cs="Times New Roman"/>
          <w:bCs/>
          <w:sz w:val="24"/>
          <w:szCs w:val="24"/>
          <w:lang w:val="en-US"/>
        </w:rPr>
        <w:t>(MOBio)</w:t>
      </w:r>
      <w:r w:rsidR="00F01F76" w:rsidRPr="004B3934">
        <w:rPr>
          <w:rFonts w:ascii="Times New Roman" w:hAnsi="Times New Roman" w:cs="Times New Roman"/>
          <w:sz w:val="24"/>
          <w:szCs w:val="24"/>
          <w:lang w:val="en-US"/>
        </w:rPr>
        <w:t>.</w:t>
      </w:r>
      <w:r w:rsidR="00724540" w:rsidRPr="004B3934">
        <w:rPr>
          <w:rFonts w:ascii="Times New Roman" w:hAnsi="Times New Roman" w:cs="Times New Roman"/>
          <w:sz w:val="24"/>
          <w:szCs w:val="24"/>
          <w:lang w:val="en-US"/>
        </w:rPr>
        <w:t xml:space="preserve"> After purification, quantification and purity were estimated by optic density using </w:t>
      </w:r>
      <w:r w:rsidR="00F01F76" w:rsidRPr="004B3934">
        <w:rPr>
          <w:rFonts w:ascii="Times New Roman" w:hAnsi="Times New Roman" w:cs="Times New Roman"/>
          <w:sz w:val="24"/>
          <w:szCs w:val="24"/>
          <w:lang w:val="en-US"/>
        </w:rPr>
        <w:t xml:space="preserve">NanoDrop® ND-1000 UV-Vis </w:t>
      </w:r>
      <w:r w:rsidR="00724540" w:rsidRPr="004B3934">
        <w:rPr>
          <w:rFonts w:ascii="Times New Roman" w:hAnsi="Times New Roman" w:cs="Times New Roman"/>
          <w:sz w:val="24"/>
          <w:szCs w:val="24"/>
          <w:lang w:val="en-US"/>
        </w:rPr>
        <w:t>spectrophotometer (</w:t>
      </w:r>
      <w:r w:rsidR="00F01F76" w:rsidRPr="004B3934">
        <w:rPr>
          <w:rFonts w:ascii="Times New Roman" w:hAnsi="Times New Roman" w:cs="Times New Roman"/>
          <w:i/>
          <w:sz w:val="24"/>
          <w:szCs w:val="24"/>
          <w:lang w:val="en-US"/>
        </w:rPr>
        <w:t>ThermoScientific</w:t>
      </w:r>
      <w:r w:rsidR="00F01F76" w:rsidRPr="004B3934">
        <w:rPr>
          <w:rFonts w:ascii="Times New Roman" w:hAnsi="Times New Roman" w:cs="Times New Roman"/>
          <w:sz w:val="24"/>
          <w:szCs w:val="24"/>
          <w:lang w:val="en-US"/>
        </w:rPr>
        <w:t xml:space="preserve">). </w:t>
      </w:r>
      <w:r w:rsidR="00724540" w:rsidRPr="004B3934">
        <w:rPr>
          <w:rFonts w:ascii="Times New Roman" w:hAnsi="Times New Roman" w:cs="Times New Roman"/>
          <w:sz w:val="24"/>
          <w:szCs w:val="24"/>
          <w:lang w:val="en-US"/>
        </w:rPr>
        <w:t xml:space="preserve">PCR products were sent to sequencing at Human Genomic Center </w:t>
      </w:r>
      <w:r w:rsidR="00EE0AFC" w:rsidRPr="004B3934">
        <w:rPr>
          <w:rFonts w:ascii="Times New Roman" w:hAnsi="Times New Roman" w:cs="Times New Roman"/>
          <w:sz w:val="24"/>
          <w:szCs w:val="24"/>
          <w:lang w:val="en-US"/>
        </w:rPr>
        <w:t>at</w:t>
      </w:r>
      <w:r w:rsidR="00724540" w:rsidRPr="004B3934">
        <w:rPr>
          <w:rFonts w:ascii="Times New Roman" w:hAnsi="Times New Roman" w:cs="Times New Roman"/>
          <w:sz w:val="24"/>
          <w:szCs w:val="24"/>
          <w:lang w:val="en-US"/>
        </w:rPr>
        <w:t xml:space="preserve"> São Paulo University (USP-Brazil)</w:t>
      </w:r>
      <w:r w:rsidR="00096633" w:rsidRPr="004B3934">
        <w:rPr>
          <w:rFonts w:ascii="Times New Roman" w:hAnsi="Times New Roman" w:cs="Times New Roman"/>
          <w:sz w:val="24"/>
          <w:szCs w:val="24"/>
          <w:lang w:val="en-US"/>
        </w:rPr>
        <w:t xml:space="preserve"> using the MEGABACE 1000 automated sequencer.</w:t>
      </w:r>
      <w:r w:rsidR="008F23DB" w:rsidRPr="004B3934">
        <w:rPr>
          <w:rFonts w:ascii="Times New Roman" w:hAnsi="Times New Roman" w:cs="Times New Roman"/>
          <w:sz w:val="24"/>
          <w:szCs w:val="24"/>
          <w:lang w:val="en-US"/>
        </w:rPr>
        <w:t xml:space="preserve"> The sequencing result was assayed using the </w:t>
      </w:r>
      <w:r w:rsidR="008F23DB" w:rsidRPr="004B3934">
        <w:rPr>
          <w:rFonts w:ascii="Times New Roman" w:hAnsi="Times New Roman" w:cs="Times New Roman"/>
          <w:i/>
          <w:sz w:val="24"/>
          <w:szCs w:val="24"/>
          <w:lang w:val="en-US"/>
        </w:rPr>
        <w:t>Chromas Lite</w:t>
      </w:r>
      <w:r w:rsidR="008F23DB" w:rsidRPr="004B3934">
        <w:rPr>
          <w:rFonts w:ascii="Times New Roman" w:hAnsi="Times New Roman" w:cs="Times New Roman"/>
          <w:sz w:val="24"/>
          <w:szCs w:val="24"/>
          <w:lang w:val="en-US"/>
        </w:rPr>
        <w:t xml:space="preserve"> software version 2.01 (</w:t>
      </w:r>
      <w:r w:rsidR="008F23DB" w:rsidRPr="004B3934">
        <w:rPr>
          <w:rFonts w:ascii="Times New Roman" w:hAnsi="Times New Roman" w:cs="Times New Roman"/>
          <w:i/>
          <w:sz w:val="24"/>
          <w:szCs w:val="24"/>
          <w:lang w:val="en-US"/>
        </w:rPr>
        <w:t>Technelysium</w:t>
      </w:r>
      <w:r w:rsidR="008F23DB" w:rsidRPr="004B3934">
        <w:rPr>
          <w:rFonts w:ascii="Times New Roman" w:hAnsi="Times New Roman" w:cs="Times New Roman"/>
          <w:sz w:val="24"/>
          <w:szCs w:val="24"/>
          <w:lang w:val="en-US"/>
        </w:rPr>
        <w:t xml:space="preserve">) and compared to those existing in the </w:t>
      </w:r>
      <w:r w:rsidR="005B2DEB" w:rsidRPr="004B3934">
        <w:rPr>
          <w:rFonts w:ascii="Times New Roman" w:hAnsi="Times New Roman" w:cs="Times New Roman"/>
          <w:i/>
          <w:sz w:val="24"/>
          <w:szCs w:val="24"/>
          <w:lang w:val="en-US"/>
        </w:rPr>
        <w:t>Genbank</w:t>
      </w:r>
      <w:r w:rsidR="00277541" w:rsidRPr="004B3934">
        <w:rPr>
          <w:rFonts w:ascii="Times New Roman" w:hAnsi="Times New Roman" w:cs="Times New Roman"/>
          <w:sz w:val="24"/>
          <w:szCs w:val="24"/>
          <w:lang w:val="en-US"/>
        </w:rPr>
        <w:t>(2000)</w:t>
      </w:r>
      <w:r w:rsidR="00F01F76" w:rsidRPr="004B3934">
        <w:rPr>
          <w:rFonts w:ascii="Times New Roman" w:hAnsi="Times New Roman" w:cs="Times New Roman"/>
          <w:sz w:val="24"/>
          <w:szCs w:val="24"/>
          <w:lang w:val="en-US"/>
        </w:rPr>
        <w:t xml:space="preserve">. </w:t>
      </w:r>
      <w:r w:rsidR="008F23DB" w:rsidRPr="004B3934">
        <w:rPr>
          <w:rFonts w:ascii="Times New Roman" w:hAnsi="Times New Roman" w:cs="Times New Roman"/>
          <w:sz w:val="24"/>
          <w:szCs w:val="24"/>
          <w:lang w:val="en-US"/>
        </w:rPr>
        <w:t>The sequence similari</w:t>
      </w:r>
      <w:r w:rsidR="00F34FE3" w:rsidRPr="004B3934">
        <w:rPr>
          <w:rFonts w:ascii="Times New Roman" w:hAnsi="Times New Roman" w:cs="Times New Roman"/>
          <w:sz w:val="24"/>
          <w:szCs w:val="24"/>
          <w:lang w:val="en-US"/>
        </w:rPr>
        <w:t xml:space="preserve">ty </w:t>
      </w:r>
      <w:r w:rsidR="008F23DB" w:rsidRPr="004B3934">
        <w:rPr>
          <w:rFonts w:ascii="Times New Roman" w:hAnsi="Times New Roman" w:cs="Times New Roman"/>
          <w:sz w:val="24"/>
          <w:szCs w:val="24"/>
          <w:lang w:val="en-US"/>
        </w:rPr>
        <w:t>was performed using the B</w:t>
      </w:r>
      <w:r w:rsidR="00F01F76" w:rsidRPr="004B3934">
        <w:rPr>
          <w:rFonts w:ascii="Times New Roman" w:hAnsi="Times New Roman" w:cs="Times New Roman"/>
          <w:sz w:val="24"/>
          <w:szCs w:val="24"/>
          <w:lang w:val="en-US"/>
        </w:rPr>
        <w:t>LASTn (</w:t>
      </w:r>
      <w:r w:rsidR="00F01F76" w:rsidRPr="004B3934">
        <w:rPr>
          <w:rFonts w:ascii="Times New Roman" w:hAnsi="Times New Roman" w:cs="Times New Roman"/>
          <w:i/>
          <w:sz w:val="24"/>
          <w:szCs w:val="24"/>
          <w:lang w:val="en-US"/>
        </w:rPr>
        <w:t>Basic AlignmentSearch Tool</w:t>
      </w:r>
      <w:r w:rsidR="00F01F76" w:rsidRPr="004B3934">
        <w:rPr>
          <w:rFonts w:ascii="Times New Roman" w:hAnsi="Times New Roman" w:cs="Times New Roman"/>
          <w:sz w:val="24"/>
          <w:szCs w:val="24"/>
          <w:lang w:val="en-US"/>
        </w:rPr>
        <w:t>)</w:t>
      </w:r>
      <w:r w:rsidR="008F23DB" w:rsidRPr="004B3934">
        <w:rPr>
          <w:rFonts w:ascii="Times New Roman" w:hAnsi="Times New Roman" w:cs="Times New Roman"/>
          <w:sz w:val="24"/>
          <w:szCs w:val="24"/>
          <w:lang w:val="en-US"/>
        </w:rPr>
        <w:t xml:space="preserve"> software</w:t>
      </w:r>
      <w:r w:rsidR="00F01F76" w:rsidRPr="004B3934">
        <w:rPr>
          <w:rFonts w:ascii="Times New Roman" w:hAnsi="Times New Roman" w:cs="Times New Roman"/>
          <w:sz w:val="24"/>
          <w:szCs w:val="24"/>
          <w:lang w:val="en-US"/>
        </w:rPr>
        <w:t>.</w:t>
      </w:r>
    </w:p>
    <w:p w:rsidR="00FA3523" w:rsidRPr="004B3934" w:rsidRDefault="00FA3523" w:rsidP="0087011F">
      <w:pPr>
        <w:autoSpaceDE w:val="0"/>
        <w:autoSpaceDN w:val="0"/>
        <w:adjustRightInd w:val="0"/>
        <w:spacing w:after="0" w:line="360" w:lineRule="auto"/>
        <w:jc w:val="both"/>
        <w:rPr>
          <w:rFonts w:ascii="Times New Roman" w:hAnsi="Times New Roman" w:cs="Times New Roman"/>
          <w:sz w:val="24"/>
          <w:szCs w:val="24"/>
          <w:lang w:val="en-US"/>
        </w:rPr>
      </w:pPr>
    </w:p>
    <w:p w:rsidR="00FE02F2" w:rsidRPr="004B3934" w:rsidRDefault="00F53B77" w:rsidP="0087011F">
      <w:pPr>
        <w:autoSpaceDE w:val="0"/>
        <w:autoSpaceDN w:val="0"/>
        <w:adjustRightInd w:val="0"/>
        <w:spacing w:after="0" w:line="360" w:lineRule="auto"/>
        <w:jc w:val="both"/>
        <w:rPr>
          <w:rFonts w:ascii="Times New Roman" w:hAnsi="Times New Roman" w:cs="Times New Roman"/>
          <w:sz w:val="24"/>
          <w:szCs w:val="24"/>
          <w:lang w:val="en-US"/>
        </w:rPr>
      </w:pPr>
      <w:r w:rsidRPr="004B3934">
        <w:rPr>
          <w:rFonts w:ascii="Times New Roman" w:hAnsi="Times New Roman" w:cs="Times New Roman"/>
          <w:b/>
          <w:sz w:val="24"/>
          <w:szCs w:val="24"/>
          <w:lang w:val="en-US"/>
        </w:rPr>
        <w:t>2.4.</w:t>
      </w:r>
      <w:r w:rsidR="000E21D3" w:rsidRPr="004B3934">
        <w:rPr>
          <w:rFonts w:ascii="Times New Roman" w:hAnsi="Times New Roman" w:cs="Times New Roman"/>
          <w:b/>
          <w:sz w:val="24"/>
          <w:szCs w:val="24"/>
          <w:lang w:val="en-US"/>
        </w:rPr>
        <w:t xml:space="preserve">Activity of </w:t>
      </w:r>
      <w:r w:rsidR="000E21D3" w:rsidRPr="004B3934">
        <w:rPr>
          <w:rFonts w:ascii="Times New Roman" w:hAnsi="Times New Roman" w:cs="Times New Roman"/>
          <w:b/>
          <w:i/>
          <w:sz w:val="24"/>
          <w:szCs w:val="24"/>
          <w:lang w:val="en-US"/>
        </w:rPr>
        <w:t xml:space="preserve">L. gracilis </w:t>
      </w:r>
      <w:r w:rsidR="000E21D3" w:rsidRPr="004B3934">
        <w:rPr>
          <w:rFonts w:ascii="Times New Roman" w:hAnsi="Times New Roman" w:cs="Times New Roman"/>
          <w:b/>
          <w:sz w:val="24"/>
          <w:szCs w:val="24"/>
          <w:lang w:val="en-US"/>
        </w:rPr>
        <w:t xml:space="preserve">Schauer essential oil over </w:t>
      </w:r>
      <w:r w:rsidR="00FE02F2" w:rsidRPr="004B3934">
        <w:rPr>
          <w:rFonts w:ascii="Times New Roman" w:hAnsi="Times New Roman" w:cs="Times New Roman"/>
          <w:b/>
          <w:i/>
          <w:sz w:val="24"/>
          <w:szCs w:val="24"/>
          <w:lang w:val="en-US"/>
        </w:rPr>
        <w:t>C. bifermentans</w:t>
      </w:r>
    </w:p>
    <w:p w:rsidR="00664683" w:rsidRPr="004B3934" w:rsidRDefault="00BA2591" w:rsidP="0087011F">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In order to determine the minimum inhibitory concentration of </w:t>
      </w:r>
      <w:r w:rsidRPr="004B3934">
        <w:rPr>
          <w:rFonts w:ascii="Times New Roman" w:hAnsi="Times New Roman" w:cs="Times New Roman"/>
          <w:i/>
          <w:iCs/>
          <w:sz w:val="24"/>
          <w:szCs w:val="24"/>
          <w:lang w:val="en-US"/>
        </w:rPr>
        <w:t>L. gracilis</w:t>
      </w:r>
      <w:r w:rsidRPr="004B3934">
        <w:rPr>
          <w:rFonts w:ascii="Times New Roman" w:hAnsi="Times New Roman" w:cs="Times New Roman"/>
          <w:sz w:val="24"/>
          <w:szCs w:val="24"/>
          <w:lang w:val="en-US"/>
        </w:rPr>
        <w:t>Schauer essential oildifferent concentration</w:t>
      </w:r>
      <w:r w:rsidR="00B359CA" w:rsidRPr="004B3934">
        <w:rPr>
          <w:rFonts w:ascii="Times New Roman" w:hAnsi="Times New Roman" w:cs="Times New Roman"/>
          <w:sz w:val="24"/>
          <w:szCs w:val="24"/>
          <w:lang w:val="en-US"/>
        </w:rPr>
        <w:t>s</w:t>
      </w:r>
      <w:r w:rsidRPr="004B3934">
        <w:rPr>
          <w:rFonts w:ascii="Times New Roman" w:hAnsi="Times New Roman" w:cs="Times New Roman"/>
          <w:sz w:val="24"/>
          <w:szCs w:val="24"/>
          <w:lang w:val="en-US"/>
        </w:rPr>
        <w:t xml:space="preserve"> were added to </w:t>
      </w:r>
      <w:r w:rsidR="00B359CA" w:rsidRPr="004B3934">
        <w:rPr>
          <w:rFonts w:ascii="Times New Roman" w:hAnsi="Times New Roman" w:cs="Times New Roman"/>
          <w:sz w:val="24"/>
          <w:szCs w:val="24"/>
          <w:lang w:val="en-US"/>
        </w:rPr>
        <w:t>the cultivation medium. Next, samp</w:t>
      </w:r>
      <w:r w:rsidR="00B2014B" w:rsidRPr="004B3934">
        <w:rPr>
          <w:rFonts w:ascii="Times New Roman" w:hAnsi="Times New Roman" w:cs="Times New Roman"/>
          <w:sz w:val="24"/>
          <w:szCs w:val="24"/>
          <w:lang w:val="en-US"/>
        </w:rPr>
        <w:t xml:space="preserve">les of the </w:t>
      </w:r>
      <w:r w:rsidR="00B2014B" w:rsidRPr="004B3934">
        <w:rPr>
          <w:rFonts w:ascii="Times New Roman" w:hAnsi="Times New Roman" w:cs="Times New Roman"/>
          <w:i/>
          <w:color w:val="000000" w:themeColor="text1"/>
          <w:sz w:val="24"/>
          <w:szCs w:val="24"/>
          <w:lang w:val="en-US"/>
        </w:rPr>
        <w:t>C</w:t>
      </w:r>
      <w:r w:rsidR="00B2014B" w:rsidRPr="004B3934">
        <w:rPr>
          <w:rFonts w:ascii="Times New Roman" w:hAnsi="Times New Roman" w:cs="Times New Roman"/>
          <w:color w:val="000000" w:themeColor="text1"/>
          <w:sz w:val="24"/>
          <w:szCs w:val="24"/>
          <w:lang w:val="en-US"/>
        </w:rPr>
        <w:t xml:space="preserve">. </w:t>
      </w:r>
      <w:r w:rsidR="00B2014B" w:rsidRPr="004B3934">
        <w:rPr>
          <w:rFonts w:ascii="Times New Roman" w:hAnsi="Times New Roman" w:cs="Times New Roman"/>
          <w:i/>
          <w:color w:val="000000" w:themeColor="text1"/>
          <w:sz w:val="24"/>
          <w:szCs w:val="24"/>
          <w:lang w:val="en-US"/>
        </w:rPr>
        <w:t>bifermentans</w:t>
      </w:r>
      <w:r w:rsidR="0087011F">
        <w:rPr>
          <w:rFonts w:ascii="Times New Roman" w:hAnsi="Times New Roman" w:cs="Times New Roman" w:hint="eastAsia"/>
          <w:i/>
          <w:color w:val="000000" w:themeColor="text1"/>
          <w:sz w:val="24"/>
          <w:szCs w:val="24"/>
          <w:lang w:val="en-US" w:eastAsia="zh-CN"/>
        </w:rPr>
        <w:t xml:space="preserve"> </w:t>
      </w:r>
      <w:r w:rsidR="006E1F86" w:rsidRPr="004B3934">
        <w:rPr>
          <w:rFonts w:ascii="Times New Roman" w:hAnsi="Times New Roman" w:cs="Times New Roman"/>
          <w:color w:val="000000" w:themeColor="text1"/>
          <w:sz w:val="24"/>
          <w:szCs w:val="24"/>
          <w:lang w:val="en-US"/>
        </w:rPr>
        <w:t>obtained from biofilms</w:t>
      </w:r>
      <w:r w:rsidR="0087011F">
        <w:rPr>
          <w:rFonts w:ascii="Times New Roman" w:hAnsi="Times New Roman" w:cs="Times New Roman" w:hint="eastAsia"/>
          <w:color w:val="000000" w:themeColor="text1"/>
          <w:sz w:val="24"/>
          <w:szCs w:val="24"/>
          <w:lang w:val="en-US" w:eastAsia="zh-CN"/>
        </w:rPr>
        <w:t xml:space="preserve"> </w:t>
      </w:r>
      <w:r w:rsidR="00B359CA" w:rsidRPr="004B3934">
        <w:rPr>
          <w:rFonts w:ascii="Times New Roman" w:hAnsi="Times New Roman" w:cs="Times New Roman"/>
          <w:sz w:val="24"/>
          <w:szCs w:val="24"/>
          <w:lang w:val="en-US"/>
        </w:rPr>
        <w:t xml:space="preserve">were added to the solid medium </w:t>
      </w:r>
      <w:r w:rsidR="00372EEA" w:rsidRPr="004B3934">
        <w:rPr>
          <w:rFonts w:ascii="Times New Roman" w:hAnsi="Times New Roman" w:cs="Times New Roman"/>
          <w:sz w:val="24"/>
          <w:szCs w:val="24"/>
          <w:lang w:val="en-US"/>
        </w:rPr>
        <w:lastRenderedPageBreak/>
        <w:t>on</w:t>
      </w:r>
      <w:r w:rsidR="00B359CA" w:rsidRPr="004B3934">
        <w:rPr>
          <w:rFonts w:ascii="Times New Roman" w:hAnsi="Times New Roman" w:cs="Times New Roman"/>
          <w:sz w:val="24"/>
          <w:szCs w:val="24"/>
          <w:lang w:val="en-US"/>
        </w:rPr>
        <w:t xml:space="preserve"> the Petri plates and incubated in </w:t>
      </w:r>
      <w:r w:rsidR="00372EEA" w:rsidRPr="004B3934">
        <w:rPr>
          <w:rFonts w:ascii="Times New Roman" w:hAnsi="Times New Roman" w:cs="Times New Roman"/>
          <w:sz w:val="24"/>
          <w:szCs w:val="24"/>
          <w:lang w:val="en-US"/>
        </w:rPr>
        <w:t>Biochemical Oxygen Demand (</w:t>
      </w:r>
      <w:r w:rsidR="00B359CA" w:rsidRPr="004B3934">
        <w:rPr>
          <w:rFonts w:ascii="Times New Roman" w:hAnsi="Times New Roman" w:cs="Times New Roman"/>
          <w:sz w:val="24"/>
          <w:szCs w:val="24"/>
          <w:lang w:val="en-US"/>
        </w:rPr>
        <w:t>BOD</w:t>
      </w:r>
      <w:r w:rsidR="00372EEA" w:rsidRPr="004B3934">
        <w:rPr>
          <w:rFonts w:ascii="Times New Roman" w:hAnsi="Times New Roman" w:cs="Times New Roman"/>
          <w:sz w:val="24"/>
          <w:szCs w:val="24"/>
          <w:lang w:val="en-US"/>
        </w:rPr>
        <w:t>) equipment</w:t>
      </w:r>
      <w:r w:rsidR="00B359CA" w:rsidRPr="004B3934">
        <w:rPr>
          <w:rFonts w:ascii="Times New Roman" w:hAnsi="Times New Roman" w:cs="Times New Roman"/>
          <w:sz w:val="24"/>
          <w:szCs w:val="24"/>
          <w:lang w:val="en-US"/>
        </w:rPr>
        <w:t xml:space="preserve"> at </w:t>
      </w:r>
      <w:r w:rsidR="00664683" w:rsidRPr="004B3934">
        <w:rPr>
          <w:rFonts w:ascii="Times New Roman" w:hAnsi="Times New Roman" w:cs="Times New Roman"/>
          <w:sz w:val="24"/>
          <w:szCs w:val="24"/>
          <w:lang w:val="en-US"/>
        </w:rPr>
        <w:t>30</w:t>
      </w:r>
      <w:r w:rsidR="00664683" w:rsidRPr="004B3934">
        <w:rPr>
          <w:rFonts w:ascii="Times New Roman" w:hAnsi="Times New Roman" w:cs="Times New Roman"/>
          <w:sz w:val="24"/>
          <w:szCs w:val="24"/>
          <w:vertAlign w:val="superscript"/>
          <w:lang w:val="en-US"/>
        </w:rPr>
        <w:t>◦</w:t>
      </w:r>
      <w:r w:rsidR="00664683" w:rsidRPr="004B3934">
        <w:rPr>
          <w:rFonts w:ascii="Times New Roman" w:hAnsi="Times New Roman" w:cs="Times New Roman"/>
          <w:sz w:val="24"/>
          <w:szCs w:val="24"/>
          <w:lang w:val="en-US"/>
        </w:rPr>
        <w:t xml:space="preserve">C </w:t>
      </w:r>
      <w:r w:rsidR="00B359CA" w:rsidRPr="004B3934">
        <w:rPr>
          <w:rFonts w:ascii="Times New Roman" w:hAnsi="Times New Roman" w:cs="Times New Roman"/>
          <w:sz w:val="24"/>
          <w:szCs w:val="24"/>
          <w:lang w:val="en-US"/>
        </w:rPr>
        <w:t>for</w:t>
      </w:r>
      <w:r w:rsidR="00664683" w:rsidRPr="004B3934">
        <w:rPr>
          <w:rFonts w:ascii="Times New Roman" w:hAnsi="Times New Roman" w:cs="Times New Roman"/>
          <w:sz w:val="24"/>
          <w:szCs w:val="24"/>
          <w:lang w:val="en-US"/>
        </w:rPr>
        <w:t xml:space="preserve"> 24h</w:t>
      </w:r>
      <w:r w:rsidR="00B359CA" w:rsidRPr="004B3934">
        <w:rPr>
          <w:rFonts w:ascii="Times New Roman" w:hAnsi="Times New Roman" w:cs="Times New Roman"/>
          <w:sz w:val="24"/>
          <w:szCs w:val="24"/>
          <w:lang w:val="en-US"/>
        </w:rPr>
        <w:t xml:space="preserve">ours. The following concentrations were assayed </w:t>
      </w:r>
      <w:r w:rsidR="00664683" w:rsidRPr="004B3934">
        <w:rPr>
          <w:rFonts w:ascii="Times New Roman" w:hAnsi="Times New Roman" w:cs="Times New Roman"/>
          <w:sz w:val="24"/>
          <w:szCs w:val="24"/>
          <w:lang w:val="en-US"/>
        </w:rPr>
        <w:t>0</w:t>
      </w:r>
      <w:r w:rsidR="00B359CA" w:rsidRPr="004B3934">
        <w:rPr>
          <w:rFonts w:ascii="Times New Roman" w:hAnsi="Times New Roman" w:cs="Times New Roman"/>
          <w:sz w:val="24"/>
          <w:szCs w:val="24"/>
          <w:lang w:val="en-US"/>
        </w:rPr>
        <w:t>.</w:t>
      </w:r>
      <w:r w:rsidR="00664683" w:rsidRPr="004B3934">
        <w:rPr>
          <w:rFonts w:ascii="Times New Roman" w:hAnsi="Times New Roman" w:cs="Times New Roman"/>
          <w:sz w:val="24"/>
          <w:szCs w:val="24"/>
          <w:lang w:val="en-US"/>
        </w:rPr>
        <w:t>5; 1</w:t>
      </w:r>
      <w:r w:rsidR="00B359CA" w:rsidRPr="004B3934">
        <w:rPr>
          <w:rFonts w:ascii="Times New Roman" w:hAnsi="Times New Roman" w:cs="Times New Roman"/>
          <w:sz w:val="24"/>
          <w:szCs w:val="24"/>
          <w:lang w:val="en-US"/>
        </w:rPr>
        <w:t>.</w:t>
      </w:r>
      <w:r w:rsidR="00664683" w:rsidRPr="004B3934">
        <w:rPr>
          <w:rFonts w:ascii="Times New Roman" w:hAnsi="Times New Roman" w:cs="Times New Roman"/>
          <w:sz w:val="24"/>
          <w:szCs w:val="24"/>
          <w:lang w:val="en-US"/>
        </w:rPr>
        <w:t>0; 10</w:t>
      </w:r>
      <w:r w:rsidR="00B359CA" w:rsidRPr="004B3934">
        <w:rPr>
          <w:rFonts w:ascii="Times New Roman" w:hAnsi="Times New Roman" w:cs="Times New Roman"/>
          <w:sz w:val="24"/>
          <w:szCs w:val="24"/>
          <w:lang w:val="en-US"/>
        </w:rPr>
        <w:t>.0</w:t>
      </w:r>
      <w:r w:rsidR="00664683" w:rsidRPr="004B3934">
        <w:rPr>
          <w:rFonts w:ascii="Times New Roman" w:hAnsi="Times New Roman" w:cs="Times New Roman"/>
          <w:sz w:val="24"/>
          <w:szCs w:val="24"/>
          <w:lang w:val="en-US"/>
        </w:rPr>
        <w:t>; 30</w:t>
      </w:r>
      <w:r w:rsidR="00B359CA" w:rsidRPr="004B3934">
        <w:rPr>
          <w:rFonts w:ascii="Times New Roman" w:hAnsi="Times New Roman" w:cs="Times New Roman"/>
          <w:sz w:val="24"/>
          <w:szCs w:val="24"/>
          <w:lang w:val="en-US"/>
        </w:rPr>
        <w:t>.0</w:t>
      </w:r>
      <w:r w:rsidR="00664683" w:rsidRPr="004B3934">
        <w:rPr>
          <w:rFonts w:ascii="Times New Roman" w:hAnsi="Times New Roman" w:cs="Times New Roman"/>
          <w:sz w:val="24"/>
          <w:szCs w:val="24"/>
          <w:lang w:val="en-US"/>
        </w:rPr>
        <w:t>; 60</w:t>
      </w:r>
      <w:r w:rsidR="00B359CA" w:rsidRPr="004B3934">
        <w:rPr>
          <w:rFonts w:ascii="Times New Roman" w:hAnsi="Times New Roman" w:cs="Times New Roman"/>
          <w:sz w:val="24"/>
          <w:szCs w:val="24"/>
          <w:lang w:val="en-US"/>
        </w:rPr>
        <w:t xml:space="preserve">.0and 90.0 </w:t>
      </w:r>
      <w:r w:rsidR="00B359CA" w:rsidRPr="004B3934">
        <w:rPr>
          <w:rFonts w:ascii="Times New Roman" w:hAnsi="Times New Roman" w:cs="Times New Roman"/>
          <w:sz w:val="24"/>
          <w:szCs w:val="24"/>
        </w:rPr>
        <w:t>μ</w:t>
      </w:r>
      <w:r w:rsidR="00E24D2F" w:rsidRPr="004B3934">
        <w:rPr>
          <w:rFonts w:ascii="Times New Roman" w:hAnsi="Times New Roman" w:cs="Times New Roman"/>
          <w:sz w:val="24"/>
          <w:szCs w:val="24"/>
          <w:lang w:val="en-US"/>
        </w:rPr>
        <w:t>g</w:t>
      </w:r>
      <w:r w:rsidR="00B359CA" w:rsidRPr="004B3934">
        <w:rPr>
          <w:rFonts w:ascii="Times New Roman" w:hAnsi="Times New Roman" w:cs="Times New Roman"/>
          <w:sz w:val="24"/>
          <w:szCs w:val="24"/>
          <w:lang w:val="en-US"/>
        </w:rPr>
        <w:t xml:space="preserve"> with four repetition</w:t>
      </w:r>
      <w:r w:rsidR="00566083" w:rsidRPr="004B3934">
        <w:rPr>
          <w:rFonts w:ascii="Times New Roman" w:hAnsi="Times New Roman" w:cs="Times New Roman"/>
          <w:sz w:val="24"/>
          <w:szCs w:val="24"/>
          <w:lang w:val="en-US"/>
        </w:rPr>
        <w:t>s</w:t>
      </w:r>
      <w:r w:rsidR="00B359CA" w:rsidRPr="004B3934">
        <w:rPr>
          <w:rFonts w:ascii="Times New Roman" w:hAnsi="Times New Roman" w:cs="Times New Roman"/>
          <w:sz w:val="24"/>
          <w:szCs w:val="24"/>
          <w:lang w:val="en-US"/>
        </w:rPr>
        <w:t xml:space="preserve">. A blank was used </w:t>
      </w:r>
      <w:r w:rsidR="00372EEA" w:rsidRPr="004B3934">
        <w:rPr>
          <w:rFonts w:ascii="Times New Roman" w:hAnsi="Times New Roman" w:cs="Times New Roman"/>
          <w:sz w:val="24"/>
          <w:szCs w:val="24"/>
          <w:lang w:val="en-US"/>
        </w:rPr>
        <w:t>as control</w:t>
      </w:r>
      <w:r w:rsidR="00B359CA" w:rsidRPr="004B3934">
        <w:rPr>
          <w:rFonts w:ascii="Times New Roman" w:hAnsi="Times New Roman" w:cs="Times New Roman"/>
          <w:sz w:val="24"/>
          <w:szCs w:val="24"/>
          <w:lang w:val="en-US"/>
        </w:rPr>
        <w:t xml:space="preserve"> and result</w:t>
      </w:r>
      <w:r w:rsidR="00312889" w:rsidRPr="004B3934">
        <w:rPr>
          <w:rFonts w:ascii="Times New Roman" w:hAnsi="Times New Roman" w:cs="Times New Roman"/>
          <w:sz w:val="24"/>
          <w:szCs w:val="24"/>
          <w:lang w:val="en-US"/>
        </w:rPr>
        <w:t xml:space="preserve">s </w:t>
      </w:r>
      <w:r w:rsidR="00B359CA" w:rsidRPr="004B3934">
        <w:rPr>
          <w:rFonts w:ascii="Times New Roman" w:hAnsi="Times New Roman" w:cs="Times New Roman"/>
          <w:sz w:val="24"/>
          <w:szCs w:val="24"/>
          <w:lang w:val="en-US"/>
        </w:rPr>
        <w:t xml:space="preserve">were obtained after </w:t>
      </w:r>
      <w:r w:rsidR="00312889" w:rsidRPr="004B3934">
        <w:rPr>
          <w:rFonts w:ascii="Times New Roman" w:hAnsi="Times New Roman" w:cs="Times New Roman"/>
          <w:sz w:val="24"/>
          <w:szCs w:val="24"/>
          <w:lang w:val="en-US"/>
        </w:rPr>
        <w:t>24h</w:t>
      </w:r>
      <w:r w:rsidR="00B359CA" w:rsidRPr="004B3934">
        <w:rPr>
          <w:rFonts w:ascii="Times New Roman" w:hAnsi="Times New Roman" w:cs="Times New Roman"/>
          <w:sz w:val="24"/>
          <w:szCs w:val="24"/>
          <w:lang w:val="en-US"/>
        </w:rPr>
        <w:t>ours</w:t>
      </w:r>
      <w:r w:rsidR="00312889" w:rsidRPr="004B3934">
        <w:rPr>
          <w:rFonts w:ascii="Times New Roman" w:hAnsi="Times New Roman" w:cs="Times New Roman"/>
          <w:sz w:val="24"/>
          <w:szCs w:val="24"/>
          <w:lang w:val="en-US"/>
        </w:rPr>
        <w:t>.</w:t>
      </w:r>
    </w:p>
    <w:p w:rsidR="00F53B77" w:rsidRPr="004B3934" w:rsidRDefault="00F53B77" w:rsidP="0087011F">
      <w:pPr>
        <w:autoSpaceDE w:val="0"/>
        <w:autoSpaceDN w:val="0"/>
        <w:adjustRightInd w:val="0"/>
        <w:spacing w:after="0" w:line="360" w:lineRule="auto"/>
        <w:jc w:val="both"/>
        <w:rPr>
          <w:rFonts w:ascii="Times New Roman" w:hAnsi="Times New Roman" w:cs="Times New Roman"/>
          <w:sz w:val="24"/>
          <w:szCs w:val="24"/>
          <w:lang w:val="en-US"/>
        </w:rPr>
      </w:pPr>
    </w:p>
    <w:p w:rsidR="00F55EA0" w:rsidRPr="004B3934" w:rsidRDefault="00AD6477"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2.5</w:t>
      </w:r>
      <w:r w:rsidR="0087011F">
        <w:rPr>
          <w:rFonts w:ascii="Times New Roman" w:hAnsi="Times New Roman" w:cs="Times New Roman" w:hint="eastAsia"/>
          <w:b/>
          <w:sz w:val="24"/>
          <w:szCs w:val="24"/>
          <w:lang w:val="en-US" w:eastAsia="zh-CN"/>
        </w:rPr>
        <w:t xml:space="preserve"> </w:t>
      </w:r>
      <w:r w:rsidR="00081E38" w:rsidRPr="004B3934">
        <w:rPr>
          <w:rFonts w:ascii="Times New Roman" w:hAnsi="Times New Roman" w:cs="Times New Roman"/>
          <w:b/>
          <w:sz w:val="24"/>
          <w:szCs w:val="24"/>
          <w:lang w:val="en-US"/>
        </w:rPr>
        <w:t xml:space="preserve">Activity of </w:t>
      </w:r>
      <w:r w:rsidR="00081E38" w:rsidRPr="004B3934">
        <w:rPr>
          <w:rFonts w:ascii="Times New Roman" w:hAnsi="Times New Roman" w:cs="Times New Roman"/>
          <w:b/>
          <w:i/>
          <w:sz w:val="24"/>
          <w:szCs w:val="24"/>
          <w:lang w:val="en-US"/>
        </w:rPr>
        <w:t xml:space="preserve">L. gracilis </w:t>
      </w:r>
      <w:r w:rsidR="00081E38" w:rsidRPr="004B3934">
        <w:rPr>
          <w:rFonts w:ascii="Times New Roman" w:hAnsi="Times New Roman" w:cs="Times New Roman"/>
          <w:b/>
          <w:sz w:val="24"/>
          <w:szCs w:val="24"/>
          <w:lang w:val="en-US"/>
        </w:rPr>
        <w:t xml:space="preserve">Schauer essential oil </w:t>
      </w:r>
      <w:r w:rsidR="000E21D3" w:rsidRPr="004B3934">
        <w:rPr>
          <w:rFonts w:ascii="Times New Roman" w:hAnsi="Times New Roman" w:cs="Times New Roman"/>
          <w:b/>
          <w:sz w:val="24"/>
          <w:szCs w:val="24"/>
          <w:lang w:val="en-US"/>
        </w:rPr>
        <w:t>in</w:t>
      </w:r>
      <w:r w:rsidR="00081E38" w:rsidRPr="004B3934">
        <w:rPr>
          <w:rFonts w:ascii="Times New Roman" w:hAnsi="Times New Roman" w:cs="Times New Roman"/>
          <w:b/>
          <w:sz w:val="24"/>
          <w:szCs w:val="24"/>
          <w:lang w:val="en-US"/>
        </w:rPr>
        <w:t xml:space="preserve"> fungal biofilms </w:t>
      </w:r>
    </w:p>
    <w:p w:rsidR="00AD6477" w:rsidRPr="0091659F" w:rsidRDefault="008309CE" w:rsidP="0087011F">
      <w:pPr>
        <w:autoSpaceDE w:val="0"/>
        <w:autoSpaceDN w:val="0"/>
        <w:adjustRightInd w:val="0"/>
        <w:spacing w:after="0" w:line="360" w:lineRule="auto"/>
        <w:ind w:firstLineChars="100" w:firstLine="240"/>
        <w:jc w:val="both"/>
        <w:rPr>
          <w:rFonts w:ascii="Times New Roman" w:hAnsi="Times New Roman" w:cs="Times New Roman"/>
          <w:color w:val="FF0000"/>
          <w:sz w:val="24"/>
          <w:szCs w:val="24"/>
          <w:lang w:val="en-US"/>
        </w:rPr>
      </w:pPr>
      <w:r w:rsidRPr="004B3934">
        <w:rPr>
          <w:rFonts w:ascii="Times New Roman" w:hAnsi="Times New Roman" w:cs="Times New Roman"/>
          <w:sz w:val="24"/>
          <w:szCs w:val="24"/>
          <w:lang w:val="en-US"/>
        </w:rPr>
        <w:t>To obtain the fungal</w:t>
      </w:r>
      <w:r w:rsidR="00114A1C" w:rsidRPr="004B3934">
        <w:rPr>
          <w:rFonts w:ascii="Times New Roman" w:hAnsi="Times New Roman" w:cs="Times New Roman"/>
          <w:sz w:val="24"/>
          <w:szCs w:val="24"/>
          <w:lang w:val="en-US"/>
        </w:rPr>
        <w:t>-containing</w:t>
      </w:r>
      <w:r w:rsidRPr="004B3934">
        <w:rPr>
          <w:rFonts w:ascii="Times New Roman" w:hAnsi="Times New Roman" w:cs="Times New Roman"/>
          <w:sz w:val="24"/>
          <w:szCs w:val="24"/>
          <w:lang w:val="en-US"/>
        </w:rPr>
        <w:t xml:space="preserve"> biofilms in order to assay the biocide activity of the </w:t>
      </w:r>
      <w:r w:rsidRPr="004B3934">
        <w:rPr>
          <w:rFonts w:ascii="Times New Roman" w:hAnsi="Times New Roman" w:cs="Times New Roman"/>
          <w:i/>
          <w:sz w:val="24"/>
          <w:szCs w:val="24"/>
          <w:lang w:val="en-US"/>
        </w:rPr>
        <w:t xml:space="preserve">L. gracilis </w:t>
      </w:r>
      <w:r w:rsidRPr="004B3934">
        <w:rPr>
          <w:rFonts w:ascii="Times New Roman" w:hAnsi="Times New Roman" w:cs="Times New Roman"/>
          <w:sz w:val="24"/>
          <w:szCs w:val="24"/>
          <w:lang w:val="en-US"/>
        </w:rPr>
        <w:t>Schauer</w:t>
      </w:r>
      <w:r w:rsidR="00B2014B" w:rsidRPr="004B3934">
        <w:rPr>
          <w:rFonts w:ascii="Times New Roman" w:hAnsi="Times New Roman" w:cs="Times New Roman"/>
          <w:sz w:val="24"/>
          <w:szCs w:val="24"/>
          <w:lang w:val="en-US"/>
        </w:rPr>
        <w:t xml:space="preserve">the experiments were </w:t>
      </w:r>
      <w:r w:rsidR="00A77708" w:rsidRPr="004B3934">
        <w:rPr>
          <w:rFonts w:ascii="Times New Roman" w:hAnsi="Times New Roman" w:cs="Times New Roman"/>
          <w:color w:val="000000" w:themeColor="text1"/>
          <w:sz w:val="24"/>
          <w:szCs w:val="24"/>
          <w:lang w:val="en-US"/>
        </w:rPr>
        <w:t>carried out in</w:t>
      </w:r>
      <w:r w:rsidR="00ED491B" w:rsidRPr="004B3934">
        <w:rPr>
          <w:rFonts w:ascii="Times New Roman" w:hAnsi="Times New Roman" w:cs="Times New Roman"/>
          <w:color w:val="000000" w:themeColor="text1"/>
          <w:sz w:val="24"/>
          <w:szCs w:val="24"/>
          <w:lang w:val="en-US"/>
        </w:rPr>
        <w:t xml:space="preserve"> dynamic system with forced water circulation</w:t>
      </w:r>
      <w:r w:rsidR="00A77708" w:rsidRPr="004B3934">
        <w:rPr>
          <w:rFonts w:ascii="Times New Roman" w:hAnsi="Times New Roman" w:cs="Times New Roman"/>
          <w:color w:val="000000" w:themeColor="text1"/>
          <w:sz w:val="24"/>
          <w:szCs w:val="24"/>
          <w:lang w:val="en-US"/>
        </w:rPr>
        <w:t xml:space="preserve"> following the same methodology as shown for </w:t>
      </w:r>
      <w:r w:rsidR="00E13E07" w:rsidRPr="004B3934">
        <w:rPr>
          <w:rFonts w:ascii="Times New Roman" w:hAnsi="Times New Roman" w:cs="Times New Roman"/>
          <w:i/>
          <w:color w:val="000000" w:themeColor="text1"/>
          <w:sz w:val="24"/>
          <w:szCs w:val="24"/>
          <w:lang w:val="en-US"/>
        </w:rPr>
        <w:t>C</w:t>
      </w:r>
      <w:r w:rsidR="00E13E07" w:rsidRPr="004B3934">
        <w:rPr>
          <w:rFonts w:ascii="Times New Roman" w:hAnsi="Times New Roman" w:cs="Times New Roman"/>
          <w:color w:val="000000" w:themeColor="text1"/>
          <w:sz w:val="24"/>
          <w:szCs w:val="24"/>
          <w:lang w:val="en-US"/>
        </w:rPr>
        <w:t xml:space="preserve">. </w:t>
      </w:r>
      <w:r w:rsidR="00E13E07" w:rsidRPr="004B3934">
        <w:rPr>
          <w:rFonts w:ascii="Times New Roman" w:hAnsi="Times New Roman" w:cs="Times New Roman"/>
          <w:i/>
          <w:color w:val="000000" w:themeColor="text1"/>
          <w:sz w:val="24"/>
          <w:szCs w:val="24"/>
          <w:lang w:val="en-US"/>
        </w:rPr>
        <w:t>bifermentans</w:t>
      </w:r>
      <w:r w:rsidR="00A77708" w:rsidRPr="004B3934">
        <w:rPr>
          <w:rFonts w:ascii="Times New Roman" w:hAnsi="Times New Roman" w:cs="Times New Roman"/>
          <w:color w:val="000000" w:themeColor="text1"/>
          <w:sz w:val="24"/>
          <w:szCs w:val="24"/>
          <w:lang w:val="en-US"/>
        </w:rPr>
        <w:t>.</w:t>
      </w:r>
    </w:p>
    <w:p w:rsidR="002E29AB" w:rsidRPr="004B3934" w:rsidRDefault="00A23028" w:rsidP="0087011F">
      <w:pPr>
        <w:autoSpaceDE w:val="0"/>
        <w:autoSpaceDN w:val="0"/>
        <w:adjustRightInd w:val="0"/>
        <w:spacing w:after="0" w:line="360" w:lineRule="auto"/>
        <w:ind w:firstLineChars="100" w:firstLine="240"/>
        <w:jc w:val="both"/>
        <w:rPr>
          <w:rFonts w:ascii="Times New Roman" w:hAnsi="Times New Roman" w:cs="Times New Roman"/>
          <w:color w:val="000000" w:themeColor="text1"/>
          <w:sz w:val="24"/>
          <w:szCs w:val="24"/>
        </w:rPr>
      </w:pPr>
      <w:r w:rsidRPr="004B3934">
        <w:rPr>
          <w:rFonts w:ascii="Times New Roman" w:hAnsi="Times New Roman" w:cs="Times New Roman"/>
          <w:sz w:val="24"/>
          <w:szCs w:val="24"/>
          <w:lang w:val="en-US"/>
        </w:rPr>
        <w:t>The c</w:t>
      </w:r>
      <w:r w:rsidR="00A77708" w:rsidRPr="004B3934">
        <w:rPr>
          <w:rFonts w:ascii="Times New Roman" w:hAnsi="Times New Roman" w:cs="Times New Roman"/>
          <w:sz w:val="24"/>
          <w:szCs w:val="24"/>
          <w:lang w:val="en-US"/>
        </w:rPr>
        <w:t>o</w:t>
      </w:r>
      <w:r w:rsidRPr="004B3934">
        <w:rPr>
          <w:rFonts w:ascii="Times New Roman" w:hAnsi="Times New Roman" w:cs="Times New Roman"/>
          <w:sz w:val="24"/>
          <w:szCs w:val="24"/>
          <w:lang w:val="en-US"/>
        </w:rPr>
        <w:t>upons were withdrawn after seve</w:t>
      </w:r>
      <w:r w:rsidR="00555DFF" w:rsidRPr="004B3934">
        <w:rPr>
          <w:rFonts w:ascii="Times New Roman" w:hAnsi="Times New Roman" w:cs="Times New Roman"/>
          <w:sz w:val="24"/>
          <w:szCs w:val="24"/>
          <w:lang w:val="en-US"/>
        </w:rPr>
        <w:t>n days in which the</w:t>
      </w:r>
      <w:r w:rsidR="00A77708" w:rsidRPr="004B3934">
        <w:rPr>
          <w:rFonts w:ascii="Times New Roman" w:hAnsi="Times New Roman" w:cs="Times New Roman"/>
          <w:sz w:val="24"/>
          <w:szCs w:val="24"/>
          <w:lang w:val="en-US"/>
        </w:rPr>
        <w:t xml:space="preserve"> total</w:t>
      </w:r>
      <w:r w:rsidRPr="004B3934">
        <w:rPr>
          <w:rFonts w:ascii="Times New Roman" w:hAnsi="Times New Roman" w:cs="Times New Roman"/>
          <w:sz w:val="24"/>
          <w:szCs w:val="24"/>
          <w:lang w:val="en-US"/>
        </w:rPr>
        <w:t xml:space="preserve"> biofilms</w:t>
      </w:r>
      <w:r w:rsidR="0087011F">
        <w:rPr>
          <w:rFonts w:ascii="Times New Roman" w:hAnsi="Times New Roman" w:cs="Times New Roman" w:hint="eastAsia"/>
          <w:sz w:val="24"/>
          <w:szCs w:val="24"/>
          <w:lang w:val="en-US" w:eastAsia="zh-CN"/>
        </w:rPr>
        <w:t xml:space="preserve"> </w:t>
      </w:r>
      <w:r w:rsidR="00555DFF" w:rsidRPr="004B3934">
        <w:rPr>
          <w:rFonts w:ascii="Times New Roman" w:hAnsi="Times New Roman" w:cs="Times New Roman"/>
          <w:sz w:val="24"/>
          <w:szCs w:val="24"/>
          <w:lang w:val="en-US"/>
        </w:rPr>
        <w:t xml:space="preserve">were </w:t>
      </w:r>
      <w:r w:rsidRPr="004B3934">
        <w:rPr>
          <w:rFonts w:ascii="Times New Roman" w:hAnsi="Times New Roman" w:cs="Times New Roman"/>
          <w:sz w:val="24"/>
          <w:szCs w:val="24"/>
          <w:lang w:val="en-US"/>
        </w:rPr>
        <w:t>fully built. The c</w:t>
      </w:r>
      <w:r w:rsidR="00A77708" w:rsidRPr="004B3934">
        <w:rPr>
          <w:rFonts w:ascii="Times New Roman" w:hAnsi="Times New Roman" w:cs="Times New Roman"/>
          <w:sz w:val="24"/>
          <w:szCs w:val="24"/>
          <w:lang w:val="en-US"/>
        </w:rPr>
        <w:t>o</w:t>
      </w:r>
      <w:r w:rsidRPr="004B3934">
        <w:rPr>
          <w:rFonts w:ascii="Times New Roman" w:hAnsi="Times New Roman" w:cs="Times New Roman"/>
          <w:sz w:val="24"/>
          <w:szCs w:val="24"/>
          <w:lang w:val="en-US"/>
        </w:rPr>
        <w:t xml:space="preserve">upons were fixed to </w:t>
      </w:r>
      <w:r w:rsidR="00555DFF" w:rsidRPr="004B3934">
        <w:rPr>
          <w:rFonts w:ascii="Times New Roman" w:hAnsi="Times New Roman" w:cs="Times New Roman"/>
          <w:sz w:val="24"/>
          <w:szCs w:val="24"/>
          <w:lang w:val="en-US"/>
        </w:rPr>
        <w:t xml:space="preserve">a </w:t>
      </w:r>
      <w:r w:rsidRPr="004B3934">
        <w:rPr>
          <w:rFonts w:ascii="Times New Roman" w:hAnsi="Times New Roman" w:cs="Times New Roman"/>
          <w:sz w:val="24"/>
          <w:szCs w:val="24"/>
          <w:lang w:val="en-US"/>
        </w:rPr>
        <w:t>nylon wire and submitted to different essential oil concentration</w:t>
      </w:r>
      <w:r w:rsidR="00266E7C" w:rsidRPr="004B3934">
        <w:rPr>
          <w:rFonts w:ascii="Times New Roman" w:hAnsi="Times New Roman" w:cs="Times New Roman"/>
          <w:sz w:val="24"/>
          <w:szCs w:val="24"/>
          <w:lang w:val="en-US"/>
        </w:rPr>
        <w:t>s</w:t>
      </w:r>
      <w:r w:rsidR="0087011F">
        <w:rPr>
          <w:rFonts w:ascii="Times New Roman" w:hAnsi="Times New Roman" w:cs="Times New Roman" w:hint="eastAsia"/>
          <w:sz w:val="24"/>
          <w:szCs w:val="24"/>
          <w:lang w:val="en-US" w:eastAsia="zh-CN"/>
        </w:rPr>
        <w:t xml:space="preserve"> </w:t>
      </w:r>
      <w:r w:rsidR="00555DFF" w:rsidRPr="004B3934">
        <w:rPr>
          <w:rFonts w:ascii="Times New Roman" w:hAnsi="Times New Roman" w:cs="Times New Roman"/>
          <w:sz w:val="24"/>
          <w:szCs w:val="24"/>
          <w:lang w:val="en-US"/>
        </w:rPr>
        <w:t>using</w:t>
      </w:r>
      <w:r w:rsidR="0087011F">
        <w:rPr>
          <w:rFonts w:ascii="Times New Roman" w:hAnsi="Times New Roman" w:cs="Times New Roman" w:hint="eastAsia"/>
          <w:sz w:val="24"/>
          <w:szCs w:val="24"/>
          <w:lang w:val="en-US" w:eastAsia="zh-CN"/>
        </w:rPr>
        <w:t xml:space="preserve"> </w:t>
      </w:r>
      <w:r w:rsidRPr="004B3934">
        <w:rPr>
          <w:rFonts w:ascii="Times New Roman" w:hAnsi="Times New Roman" w:cs="Times New Roman"/>
          <w:i/>
          <w:sz w:val="24"/>
          <w:szCs w:val="24"/>
          <w:lang w:val="en-US"/>
        </w:rPr>
        <w:t>Erlemeyer</w:t>
      </w:r>
      <w:r w:rsidRPr="004B3934">
        <w:rPr>
          <w:rFonts w:ascii="Times New Roman" w:hAnsi="Times New Roman" w:cs="Times New Roman"/>
          <w:sz w:val="24"/>
          <w:szCs w:val="24"/>
          <w:lang w:val="en-US"/>
        </w:rPr>
        <w:t xml:space="preserve"> flasks</w:t>
      </w:r>
      <w:r w:rsidR="00555DFF" w:rsidRPr="004B3934">
        <w:rPr>
          <w:rFonts w:ascii="Times New Roman" w:hAnsi="Times New Roman" w:cs="Times New Roman"/>
          <w:sz w:val="24"/>
          <w:szCs w:val="24"/>
          <w:lang w:val="en-US"/>
        </w:rPr>
        <w:t xml:space="preserve"> capped with cotton. The flasks were incubated on a reciprocating shaker at 25 ºC and</w:t>
      </w:r>
      <w:r w:rsidR="000E67A2" w:rsidRPr="004B3934">
        <w:rPr>
          <w:rFonts w:ascii="Times New Roman" w:hAnsi="Times New Roman" w:cs="Times New Roman"/>
          <w:sz w:val="24"/>
          <w:szCs w:val="24"/>
          <w:lang w:val="en-US"/>
        </w:rPr>
        <w:t xml:space="preserve">50 rpm </w:t>
      </w:r>
      <w:r w:rsidR="00555DFF" w:rsidRPr="004B3934">
        <w:rPr>
          <w:rFonts w:ascii="Times New Roman" w:hAnsi="Times New Roman" w:cs="Times New Roman"/>
          <w:sz w:val="24"/>
          <w:szCs w:val="24"/>
          <w:lang w:val="en-US"/>
        </w:rPr>
        <w:t xml:space="preserve">during </w:t>
      </w:r>
      <w:r w:rsidR="001B2A8E" w:rsidRPr="004B3934">
        <w:rPr>
          <w:rFonts w:ascii="Times New Roman" w:hAnsi="Times New Roman" w:cs="Times New Roman"/>
          <w:sz w:val="24"/>
          <w:szCs w:val="24"/>
          <w:lang w:val="en-US"/>
        </w:rPr>
        <w:t xml:space="preserve">0, </w:t>
      </w:r>
      <w:r w:rsidR="000E67A2" w:rsidRPr="004B3934">
        <w:rPr>
          <w:rFonts w:ascii="Times New Roman" w:hAnsi="Times New Roman" w:cs="Times New Roman"/>
          <w:sz w:val="24"/>
          <w:szCs w:val="24"/>
          <w:lang w:val="en-US"/>
        </w:rPr>
        <w:t xml:space="preserve">60, 90 </w:t>
      </w:r>
      <w:r w:rsidR="00555DFF" w:rsidRPr="004B3934">
        <w:rPr>
          <w:rFonts w:ascii="Times New Roman" w:hAnsi="Times New Roman" w:cs="Times New Roman"/>
          <w:sz w:val="24"/>
          <w:szCs w:val="24"/>
          <w:lang w:val="en-US"/>
        </w:rPr>
        <w:t>and</w:t>
      </w:r>
      <w:r w:rsidR="000E67A2" w:rsidRPr="004B3934">
        <w:rPr>
          <w:rFonts w:ascii="Times New Roman" w:hAnsi="Times New Roman" w:cs="Times New Roman"/>
          <w:sz w:val="24"/>
          <w:szCs w:val="24"/>
          <w:lang w:val="en-US"/>
        </w:rPr>
        <w:t xml:space="preserve"> 120 minu</w:t>
      </w:r>
      <w:r w:rsidR="00555DFF" w:rsidRPr="004B3934">
        <w:rPr>
          <w:rFonts w:ascii="Times New Roman" w:hAnsi="Times New Roman" w:cs="Times New Roman"/>
          <w:sz w:val="24"/>
          <w:szCs w:val="24"/>
          <w:lang w:val="en-US"/>
        </w:rPr>
        <w:t>tes. In this case, an essential oil concentration of</w:t>
      </w:r>
      <w:r w:rsidR="00A77708" w:rsidRPr="004B3934">
        <w:rPr>
          <w:rFonts w:ascii="Times New Roman" w:hAnsi="Times New Roman" w:cs="Times New Roman"/>
          <w:sz w:val="24"/>
          <w:szCs w:val="24"/>
          <w:lang w:val="en-US"/>
        </w:rPr>
        <w:t xml:space="preserve"> the </w:t>
      </w:r>
      <w:r w:rsidR="000E67A2" w:rsidRPr="004B3934">
        <w:rPr>
          <w:rFonts w:ascii="Times New Roman" w:hAnsi="Times New Roman" w:cs="Times New Roman"/>
          <w:sz w:val="24"/>
          <w:szCs w:val="24"/>
          <w:lang w:val="en-US"/>
        </w:rPr>
        <w:t>20</w:t>
      </w:r>
      <w:r w:rsidR="00A77708" w:rsidRPr="004B3934">
        <w:rPr>
          <w:rFonts w:ascii="Times New Roman" w:hAnsi="Times New Roman" w:cs="Times New Roman"/>
          <w:sz w:val="24"/>
          <w:szCs w:val="24"/>
          <w:lang w:val="en-US"/>
        </w:rPr>
        <w:t>.0</w:t>
      </w:r>
      <w:r w:rsidR="000E67A2" w:rsidRPr="004B3934">
        <w:rPr>
          <w:rFonts w:ascii="Times New Roman" w:hAnsi="Times New Roman" w:cs="Times New Roman"/>
          <w:sz w:val="24"/>
          <w:szCs w:val="24"/>
        </w:rPr>
        <w:t>μ</w:t>
      </w:r>
      <w:r w:rsidR="00E36042" w:rsidRPr="004B3934">
        <w:rPr>
          <w:rFonts w:ascii="Times New Roman" w:hAnsi="Times New Roman" w:cs="Times New Roman"/>
          <w:sz w:val="24"/>
          <w:szCs w:val="24"/>
          <w:lang w:val="en-US"/>
        </w:rPr>
        <w:t>g.</w:t>
      </w:r>
      <w:r w:rsidR="000E67A2" w:rsidRPr="004B3934">
        <w:rPr>
          <w:rFonts w:ascii="Times New Roman" w:hAnsi="Times New Roman" w:cs="Times New Roman"/>
          <w:sz w:val="24"/>
          <w:szCs w:val="24"/>
          <w:lang w:val="en-US"/>
        </w:rPr>
        <w:t>L</w:t>
      </w:r>
      <w:r w:rsidR="00E36042" w:rsidRPr="004B3934">
        <w:rPr>
          <w:rFonts w:ascii="Times New Roman" w:hAnsi="Times New Roman" w:cs="Times New Roman"/>
          <w:sz w:val="24"/>
          <w:szCs w:val="24"/>
          <w:vertAlign w:val="superscript"/>
          <w:lang w:val="en-US"/>
        </w:rPr>
        <w:t>-1</w:t>
      </w:r>
      <w:r w:rsidR="00555DFF" w:rsidRPr="004B3934">
        <w:rPr>
          <w:rFonts w:ascii="Times New Roman" w:hAnsi="Times New Roman" w:cs="Times New Roman"/>
          <w:sz w:val="24"/>
          <w:szCs w:val="24"/>
          <w:lang w:val="en-US"/>
        </w:rPr>
        <w:t xml:space="preserve">was added to 250 mL of salt solution </w:t>
      </w:r>
      <w:r w:rsidR="000E67A2" w:rsidRPr="004B3934">
        <w:rPr>
          <w:rFonts w:ascii="Times New Roman" w:hAnsi="Times New Roman" w:cs="Times New Roman"/>
          <w:sz w:val="24"/>
          <w:szCs w:val="24"/>
          <w:lang w:val="en-US"/>
        </w:rPr>
        <w:t>(0</w:t>
      </w:r>
      <w:r w:rsidR="00555DFF" w:rsidRPr="004B3934">
        <w:rPr>
          <w:rFonts w:ascii="Times New Roman" w:hAnsi="Times New Roman" w:cs="Times New Roman"/>
          <w:sz w:val="24"/>
          <w:szCs w:val="24"/>
          <w:lang w:val="en-US"/>
        </w:rPr>
        <w:t>.</w:t>
      </w:r>
      <w:r w:rsidR="000E67A2" w:rsidRPr="004B3934">
        <w:rPr>
          <w:rFonts w:ascii="Times New Roman" w:hAnsi="Times New Roman" w:cs="Times New Roman"/>
          <w:sz w:val="24"/>
          <w:szCs w:val="24"/>
          <w:lang w:val="en-US"/>
        </w:rPr>
        <w:t>85 g/L)</w:t>
      </w:r>
      <w:r w:rsidR="00E36042" w:rsidRPr="004B3934">
        <w:rPr>
          <w:rFonts w:ascii="Times New Roman" w:hAnsi="Times New Roman" w:cs="Times New Roman"/>
          <w:sz w:val="24"/>
          <w:szCs w:val="24"/>
          <w:lang w:val="en-US"/>
        </w:rPr>
        <w:t xml:space="preserve"> together 200</w:t>
      </w:r>
      <w:r w:rsidR="00A77708" w:rsidRPr="004B3934">
        <w:rPr>
          <w:rFonts w:ascii="Times New Roman" w:hAnsi="Times New Roman" w:cs="Times New Roman"/>
          <w:sz w:val="24"/>
          <w:szCs w:val="24"/>
          <w:lang w:val="en-US"/>
        </w:rPr>
        <w:t>.0</w:t>
      </w:r>
      <w:r w:rsidR="00E36042" w:rsidRPr="004B3934">
        <w:rPr>
          <w:rFonts w:ascii="Times New Roman" w:hAnsi="Times New Roman" w:cs="Times New Roman"/>
          <w:sz w:val="24"/>
          <w:szCs w:val="24"/>
          <w:lang w:val="en-US"/>
        </w:rPr>
        <w:t xml:space="preserve"> µL</w:t>
      </w:r>
      <w:r w:rsidR="00555DFF" w:rsidRPr="004B3934">
        <w:rPr>
          <w:rFonts w:ascii="Times New Roman" w:hAnsi="Times New Roman" w:cs="Times New Roman"/>
          <w:sz w:val="24"/>
          <w:szCs w:val="24"/>
          <w:lang w:val="en-US"/>
        </w:rPr>
        <w:t xml:space="preserve"> of </w:t>
      </w:r>
      <w:r w:rsidR="000E67A2" w:rsidRPr="004B3934">
        <w:rPr>
          <w:rFonts w:ascii="Times New Roman" w:hAnsi="Times New Roman" w:cs="Times New Roman"/>
          <w:color w:val="000000" w:themeColor="text1"/>
          <w:sz w:val="24"/>
          <w:szCs w:val="24"/>
          <w:lang w:val="en-US"/>
        </w:rPr>
        <w:t xml:space="preserve">Tween </w:t>
      </w:r>
      <w:r w:rsidR="00A77708" w:rsidRPr="004B3934">
        <w:rPr>
          <w:rFonts w:ascii="Times New Roman" w:hAnsi="Times New Roman" w:cs="Times New Roman"/>
          <w:color w:val="000000" w:themeColor="text1"/>
          <w:sz w:val="24"/>
          <w:szCs w:val="24"/>
          <w:lang w:val="en-US"/>
        </w:rPr>
        <w:t>(</w:t>
      </w:r>
      <w:r w:rsidR="000E67A2" w:rsidRPr="004B3934">
        <w:rPr>
          <w:rFonts w:ascii="Times New Roman" w:hAnsi="Times New Roman" w:cs="Times New Roman"/>
          <w:color w:val="000000" w:themeColor="text1"/>
          <w:sz w:val="24"/>
          <w:szCs w:val="24"/>
          <w:lang w:val="en-US"/>
        </w:rPr>
        <w:t>80</w:t>
      </w:r>
      <w:r w:rsidR="00743408" w:rsidRPr="004B3934">
        <w:rPr>
          <w:rFonts w:ascii="Times New Roman" w:hAnsi="Times New Roman" w:cs="Times New Roman"/>
          <w:color w:val="000000" w:themeColor="text1"/>
          <w:sz w:val="24"/>
          <w:szCs w:val="24"/>
          <w:lang w:val="en-US"/>
        </w:rPr>
        <w:t>% v/v)</w:t>
      </w:r>
      <w:r w:rsidR="000E67A2" w:rsidRPr="004B3934">
        <w:rPr>
          <w:rFonts w:ascii="Times New Roman" w:hAnsi="Times New Roman" w:cs="Times New Roman"/>
          <w:color w:val="000000" w:themeColor="text1"/>
          <w:sz w:val="24"/>
          <w:szCs w:val="24"/>
          <w:lang w:val="en-US"/>
        </w:rPr>
        <w:t>.</w:t>
      </w:r>
      <w:r w:rsidR="00A77708" w:rsidRPr="004B3934">
        <w:rPr>
          <w:rFonts w:ascii="Times New Roman" w:hAnsi="Times New Roman" w:cs="Times New Roman"/>
          <w:color w:val="000000" w:themeColor="text1"/>
          <w:sz w:val="24"/>
          <w:szCs w:val="24"/>
          <w:lang w:val="en-US"/>
        </w:rPr>
        <w:t xml:space="preserve">Sterile water was used as negative control and </w:t>
      </w:r>
      <w:r w:rsidR="0034760F" w:rsidRPr="004B3934">
        <w:rPr>
          <w:rFonts w:ascii="Times New Roman" w:hAnsi="Times New Roman" w:cs="Times New Roman"/>
          <w:color w:val="000000" w:themeColor="text1"/>
          <w:sz w:val="24"/>
          <w:szCs w:val="24"/>
          <w:lang w:val="en-US"/>
        </w:rPr>
        <w:t>200</w:t>
      </w:r>
      <w:r w:rsidR="00A77708" w:rsidRPr="004B3934">
        <w:rPr>
          <w:rFonts w:ascii="Times New Roman" w:hAnsi="Times New Roman" w:cs="Times New Roman"/>
          <w:color w:val="000000" w:themeColor="text1"/>
          <w:sz w:val="24"/>
          <w:szCs w:val="24"/>
          <w:lang w:val="en-US"/>
        </w:rPr>
        <w:t>.0</w:t>
      </w:r>
      <w:r w:rsidR="00AA0334" w:rsidRPr="004B3934">
        <w:rPr>
          <w:rFonts w:ascii="Times New Roman" w:hAnsi="Times New Roman" w:cs="Times New Roman"/>
          <w:color w:val="000000" w:themeColor="text1"/>
          <w:sz w:val="24"/>
          <w:szCs w:val="24"/>
          <w:lang w:val="en-US"/>
        </w:rPr>
        <w:t xml:space="preserve"> µL </w:t>
      </w:r>
      <w:r w:rsidR="00A77708" w:rsidRPr="004B3934">
        <w:rPr>
          <w:rFonts w:ascii="Times New Roman" w:hAnsi="Times New Roman" w:cs="Times New Roman"/>
          <w:color w:val="000000" w:themeColor="text1"/>
          <w:sz w:val="24"/>
          <w:szCs w:val="24"/>
          <w:lang w:val="en-US"/>
        </w:rPr>
        <w:t>of</w:t>
      </w:r>
      <w:r w:rsidR="00AA0334" w:rsidRPr="004B3934">
        <w:rPr>
          <w:rFonts w:ascii="Times New Roman" w:hAnsi="Times New Roman" w:cs="Times New Roman"/>
          <w:color w:val="000000" w:themeColor="text1"/>
          <w:sz w:val="24"/>
          <w:szCs w:val="24"/>
          <w:lang w:val="en-US"/>
        </w:rPr>
        <w:t xml:space="preserve"> Tween </w:t>
      </w:r>
      <w:r w:rsidR="00A77708" w:rsidRPr="004B3934">
        <w:rPr>
          <w:rFonts w:ascii="Times New Roman" w:hAnsi="Times New Roman" w:cs="Times New Roman"/>
          <w:color w:val="000000" w:themeColor="text1"/>
          <w:sz w:val="24"/>
          <w:szCs w:val="24"/>
          <w:lang w:val="en-US"/>
        </w:rPr>
        <w:t>(</w:t>
      </w:r>
      <w:r w:rsidR="00AA0334" w:rsidRPr="004B3934">
        <w:rPr>
          <w:rFonts w:ascii="Times New Roman" w:hAnsi="Times New Roman" w:cs="Times New Roman"/>
          <w:color w:val="000000" w:themeColor="text1"/>
          <w:sz w:val="24"/>
          <w:szCs w:val="24"/>
          <w:lang w:val="en-US"/>
        </w:rPr>
        <w:t>80</w:t>
      </w:r>
      <w:r w:rsidR="00E13E07" w:rsidRPr="004B3934">
        <w:rPr>
          <w:rFonts w:ascii="Times New Roman" w:hAnsi="Times New Roman" w:cs="Times New Roman"/>
          <w:color w:val="000000" w:themeColor="text1"/>
          <w:sz w:val="24"/>
          <w:szCs w:val="24"/>
          <w:lang w:val="en-US"/>
        </w:rPr>
        <w:t>% v/v)</w:t>
      </w:r>
      <w:r w:rsidR="00A77708" w:rsidRPr="004B3934">
        <w:rPr>
          <w:rFonts w:ascii="Times New Roman" w:hAnsi="Times New Roman" w:cs="Times New Roman"/>
          <w:color w:val="000000" w:themeColor="text1"/>
          <w:sz w:val="24"/>
          <w:szCs w:val="24"/>
          <w:lang w:val="en-US"/>
        </w:rPr>
        <w:t xml:space="preserve"> as positive one</w:t>
      </w:r>
      <w:r w:rsidR="00AA0334" w:rsidRPr="004B3934">
        <w:rPr>
          <w:rFonts w:ascii="Times New Roman" w:hAnsi="Times New Roman" w:cs="Times New Roman"/>
          <w:color w:val="000000" w:themeColor="text1"/>
          <w:sz w:val="24"/>
          <w:szCs w:val="24"/>
          <w:lang w:val="en-US"/>
        </w:rPr>
        <w:t>.</w:t>
      </w:r>
      <w:r w:rsidR="00B915C1" w:rsidRPr="004B3934">
        <w:rPr>
          <w:rFonts w:ascii="Times New Roman" w:hAnsi="Times New Roman" w:cs="Times New Roman"/>
          <w:color w:val="000000" w:themeColor="text1"/>
          <w:sz w:val="24"/>
          <w:szCs w:val="24"/>
          <w:lang w:val="en-US"/>
        </w:rPr>
        <w:t xml:space="preserve"> After</w:t>
      </w:r>
      <w:r w:rsidR="0087011F">
        <w:rPr>
          <w:rFonts w:ascii="Times New Roman" w:hAnsi="Times New Roman" w:cs="Times New Roman" w:hint="eastAsia"/>
          <w:color w:val="000000" w:themeColor="text1"/>
          <w:sz w:val="24"/>
          <w:szCs w:val="24"/>
          <w:lang w:val="en-US" w:eastAsia="zh-CN"/>
        </w:rPr>
        <w:t xml:space="preserve"> </w:t>
      </w:r>
      <w:r w:rsidR="00A77708" w:rsidRPr="004B3934">
        <w:rPr>
          <w:rFonts w:ascii="Times New Roman" w:hAnsi="Times New Roman" w:cs="Times New Roman"/>
          <w:sz w:val="24"/>
          <w:szCs w:val="24"/>
          <w:lang w:val="en-US"/>
        </w:rPr>
        <w:t>the contact time</w:t>
      </w:r>
      <w:r w:rsidR="00B915C1" w:rsidRPr="004B3934">
        <w:rPr>
          <w:rFonts w:ascii="Times New Roman" w:hAnsi="Times New Roman" w:cs="Times New Roman"/>
          <w:sz w:val="24"/>
          <w:szCs w:val="24"/>
          <w:lang w:val="en-US"/>
        </w:rPr>
        <w:t xml:space="preserve"> with the </w:t>
      </w:r>
      <w:r w:rsidR="002E29AB" w:rsidRPr="004B3934">
        <w:rPr>
          <w:rFonts w:ascii="Times New Roman" w:hAnsi="Times New Roman" w:cs="Times New Roman"/>
          <w:i/>
          <w:iCs/>
          <w:sz w:val="24"/>
          <w:szCs w:val="24"/>
          <w:lang w:val="en-US"/>
        </w:rPr>
        <w:t>L. gracilis</w:t>
      </w:r>
      <w:r w:rsidR="002E29AB" w:rsidRPr="004B3934">
        <w:rPr>
          <w:rFonts w:ascii="Times New Roman" w:hAnsi="Times New Roman" w:cs="Times New Roman"/>
          <w:sz w:val="24"/>
          <w:szCs w:val="24"/>
          <w:lang w:val="en-US"/>
        </w:rPr>
        <w:t>Schauer</w:t>
      </w:r>
      <w:r w:rsidR="00B915C1" w:rsidRPr="004B3934">
        <w:rPr>
          <w:rFonts w:ascii="Times New Roman" w:hAnsi="Times New Roman" w:cs="Times New Roman"/>
          <w:sz w:val="24"/>
          <w:szCs w:val="24"/>
          <w:lang w:val="en-US"/>
        </w:rPr>
        <w:t xml:space="preserve"> essential oil </w:t>
      </w:r>
      <w:r w:rsidR="00A77708" w:rsidRPr="004B3934">
        <w:rPr>
          <w:rFonts w:ascii="Times New Roman" w:hAnsi="Times New Roman" w:cs="Times New Roman"/>
          <w:sz w:val="24"/>
          <w:szCs w:val="24"/>
          <w:lang w:val="en-US"/>
        </w:rPr>
        <w:t>every coupon</w:t>
      </w:r>
      <w:r w:rsidR="0087011F">
        <w:rPr>
          <w:rFonts w:ascii="Times New Roman" w:hAnsi="Times New Roman" w:cs="Times New Roman" w:hint="eastAsia"/>
          <w:sz w:val="24"/>
          <w:szCs w:val="24"/>
          <w:lang w:val="en-US" w:eastAsia="zh-CN"/>
        </w:rPr>
        <w:t xml:space="preserve"> </w:t>
      </w:r>
      <w:r w:rsidR="00A77708" w:rsidRPr="004B3934">
        <w:rPr>
          <w:rFonts w:ascii="Times New Roman" w:hAnsi="Times New Roman" w:cs="Times New Roman"/>
          <w:color w:val="000000" w:themeColor="text1"/>
          <w:sz w:val="24"/>
          <w:szCs w:val="24"/>
          <w:lang w:val="en-US"/>
        </w:rPr>
        <w:t>was</w:t>
      </w:r>
      <w:r w:rsidR="00B915C1" w:rsidRPr="004B3934">
        <w:rPr>
          <w:rFonts w:ascii="Times New Roman" w:hAnsi="Times New Roman" w:cs="Times New Roman"/>
          <w:sz w:val="24"/>
          <w:szCs w:val="24"/>
          <w:lang w:val="en-US"/>
        </w:rPr>
        <w:t xml:space="preserve"> scraped</w:t>
      </w:r>
      <w:r w:rsidR="0087011F">
        <w:rPr>
          <w:rFonts w:ascii="Times New Roman" w:hAnsi="Times New Roman" w:cs="Times New Roman" w:hint="eastAsia"/>
          <w:sz w:val="24"/>
          <w:szCs w:val="24"/>
          <w:lang w:val="en-US" w:eastAsia="zh-CN"/>
        </w:rPr>
        <w:t xml:space="preserve"> </w:t>
      </w:r>
      <w:r w:rsidR="00B915C1" w:rsidRPr="004B3934">
        <w:rPr>
          <w:rFonts w:ascii="Times New Roman" w:hAnsi="Times New Roman" w:cs="Times New Roman"/>
          <w:sz w:val="24"/>
          <w:szCs w:val="24"/>
          <w:lang w:val="en-US"/>
        </w:rPr>
        <w:t>separately for quantifying the microbial density, in terms of colony forming unity (CFU)</w:t>
      </w:r>
      <w:r w:rsidR="00A77708" w:rsidRPr="004B3934">
        <w:rPr>
          <w:rFonts w:ascii="Times New Roman" w:hAnsi="Times New Roman" w:cs="Times New Roman"/>
          <w:color w:val="000000" w:themeColor="text1"/>
          <w:sz w:val="24"/>
          <w:szCs w:val="24"/>
          <w:lang w:val="en-US"/>
        </w:rPr>
        <w:t>using a medium specific to fungi</w:t>
      </w:r>
      <w:r w:rsidR="00743408" w:rsidRPr="004B3934">
        <w:rPr>
          <w:rFonts w:ascii="Times New Roman" w:hAnsi="Times New Roman" w:cs="Times New Roman"/>
          <w:color w:val="000000" w:themeColor="text1"/>
          <w:sz w:val="24"/>
          <w:szCs w:val="24"/>
          <w:lang w:val="en-US"/>
        </w:rPr>
        <w:t>.</w:t>
      </w:r>
      <w:r w:rsidR="00990E5F" w:rsidRPr="004B3934">
        <w:rPr>
          <w:rFonts w:ascii="Times New Roman" w:hAnsi="Times New Roman" w:cs="Times New Roman"/>
          <w:color w:val="000000" w:themeColor="text1"/>
          <w:sz w:val="24"/>
          <w:szCs w:val="24"/>
          <w:lang w:val="en-US"/>
        </w:rPr>
        <w:t xml:space="preserve">The colony forming unit (CFU) was obtained from dilution of 10 mL of total biofilms, thus from every dilution samples of </w:t>
      </w:r>
      <w:r w:rsidR="00A9422A" w:rsidRPr="004B3934">
        <w:rPr>
          <w:rFonts w:ascii="Times New Roman" w:hAnsi="Times New Roman" w:cs="Times New Roman"/>
          <w:color w:val="000000" w:themeColor="text1"/>
          <w:sz w:val="24"/>
          <w:szCs w:val="24"/>
          <w:lang w:val="en-US"/>
        </w:rPr>
        <w:t xml:space="preserve">0.1 mL </w:t>
      </w:r>
      <w:r w:rsidR="00990E5F" w:rsidRPr="004B3934">
        <w:rPr>
          <w:rFonts w:ascii="Times New Roman" w:hAnsi="Times New Roman" w:cs="Times New Roman"/>
          <w:color w:val="000000" w:themeColor="text1"/>
          <w:sz w:val="24"/>
          <w:szCs w:val="24"/>
          <w:lang w:val="en-US"/>
        </w:rPr>
        <w:t>were</w:t>
      </w:r>
      <w:r w:rsidR="00266E7C" w:rsidRPr="004B3934">
        <w:rPr>
          <w:rFonts w:ascii="Times New Roman" w:hAnsi="Times New Roman" w:cs="Times New Roman"/>
          <w:color w:val="000000" w:themeColor="text1"/>
          <w:sz w:val="24"/>
          <w:szCs w:val="24"/>
          <w:lang w:val="en-US"/>
        </w:rPr>
        <w:t xml:space="preserve"> add</w:t>
      </w:r>
      <w:r w:rsidR="00990E5F" w:rsidRPr="004B3934">
        <w:rPr>
          <w:rFonts w:ascii="Times New Roman" w:hAnsi="Times New Roman" w:cs="Times New Roman"/>
          <w:color w:val="000000" w:themeColor="text1"/>
          <w:sz w:val="24"/>
          <w:szCs w:val="24"/>
          <w:lang w:val="en-US"/>
        </w:rPr>
        <w:t>ed</w:t>
      </w:r>
      <w:r w:rsidR="00266E7C" w:rsidRPr="004B3934">
        <w:rPr>
          <w:rFonts w:ascii="Times New Roman" w:hAnsi="Times New Roman" w:cs="Times New Roman"/>
          <w:color w:val="000000" w:themeColor="text1"/>
          <w:sz w:val="24"/>
          <w:szCs w:val="24"/>
          <w:lang w:val="en-US"/>
        </w:rPr>
        <w:t xml:space="preserve"> directly to the </w:t>
      </w:r>
      <w:r w:rsidR="002E29AB" w:rsidRPr="004B3934">
        <w:rPr>
          <w:rFonts w:ascii="Times New Roman" w:hAnsi="Times New Roman" w:cs="Times New Roman"/>
          <w:i/>
          <w:color w:val="000000" w:themeColor="text1"/>
          <w:sz w:val="24"/>
          <w:szCs w:val="24"/>
          <w:lang w:val="en-US"/>
        </w:rPr>
        <w:t>Saborround</w:t>
      </w:r>
      <w:r w:rsidR="0087011F">
        <w:rPr>
          <w:rFonts w:ascii="Times New Roman" w:hAnsi="Times New Roman" w:cs="Times New Roman" w:hint="eastAsia"/>
          <w:i/>
          <w:color w:val="000000" w:themeColor="text1"/>
          <w:sz w:val="24"/>
          <w:szCs w:val="24"/>
          <w:lang w:val="en-US" w:eastAsia="zh-CN"/>
        </w:rPr>
        <w:t xml:space="preserve"> </w:t>
      </w:r>
      <w:r w:rsidR="00266E7C" w:rsidRPr="004B3934">
        <w:rPr>
          <w:rFonts w:ascii="Times New Roman" w:hAnsi="Times New Roman" w:cs="Times New Roman"/>
          <w:color w:val="000000" w:themeColor="text1"/>
          <w:sz w:val="24"/>
          <w:szCs w:val="24"/>
          <w:lang w:val="en-US"/>
        </w:rPr>
        <w:t>medium and spread with the aid of a</w:t>
      </w:r>
      <w:r w:rsidR="002E29AB" w:rsidRPr="004B3934">
        <w:rPr>
          <w:rFonts w:ascii="Times New Roman" w:hAnsi="Times New Roman" w:cs="Times New Roman"/>
          <w:color w:val="000000" w:themeColor="text1"/>
          <w:sz w:val="24"/>
          <w:szCs w:val="24"/>
          <w:lang w:val="en-US"/>
        </w:rPr>
        <w:t xml:space="preserve"> Drigalski</w:t>
      </w:r>
      <w:r w:rsidR="00266E7C" w:rsidRPr="004B3934">
        <w:rPr>
          <w:rFonts w:ascii="Times New Roman" w:hAnsi="Times New Roman" w:cs="Times New Roman"/>
          <w:color w:val="000000" w:themeColor="text1"/>
          <w:sz w:val="24"/>
          <w:szCs w:val="24"/>
          <w:lang w:val="en-US"/>
        </w:rPr>
        <w:t xml:space="preserve"> holder</w:t>
      </w:r>
      <w:r w:rsidR="002E29AB" w:rsidRPr="004B3934">
        <w:rPr>
          <w:rFonts w:ascii="Times New Roman" w:hAnsi="Times New Roman" w:cs="Times New Roman"/>
          <w:color w:val="000000" w:themeColor="text1"/>
          <w:sz w:val="24"/>
          <w:szCs w:val="24"/>
          <w:lang w:val="en-US"/>
        </w:rPr>
        <w:t>.</w:t>
      </w:r>
      <w:r w:rsidR="0087011F">
        <w:rPr>
          <w:rFonts w:ascii="Times New Roman" w:hAnsi="Times New Roman" w:cs="Times New Roman" w:hint="eastAsia"/>
          <w:color w:val="000000" w:themeColor="text1"/>
          <w:sz w:val="24"/>
          <w:szCs w:val="24"/>
          <w:lang w:val="en-US" w:eastAsia="zh-CN"/>
        </w:rPr>
        <w:t xml:space="preserve"> </w:t>
      </w:r>
      <w:r w:rsidR="00266E7C" w:rsidRPr="004B3934">
        <w:rPr>
          <w:rFonts w:ascii="Times New Roman" w:hAnsi="Times New Roman" w:cs="Times New Roman"/>
          <w:sz w:val="24"/>
          <w:szCs w:val="24"/>
          <w:lang w:val="en-US"/>
        </w:rPr>
        <w:t>The plates were stored in BOD at 3</w:t>
      </w:r>
      <w:r w:rsidR="002E29AB" w:rsidRPr="004B3934">
        <w:rPr>
          <w:rFonts w:ascii="Times New Roman" w:hAnsi="Times New Roman" w:cs="Times New Roman"/>
          <w:sz w:val="24"/>
          <w:szCs w:val="24"/>
          <w:lang w:val="en-US"/>
        </w:rPr>
        <w:t>0</w:t>
      </w:r>
      <w:r w:rsidR="000F147D" w:rsidRPr="004B3934">
        <w:rPr>
          <w:rFonts w:ascii="Times New Roman" w:hAnsi="Times New Roman" w:cs="Times New Roman"/>
          <w:sz w:val="24"/>
          <w:szCs w:val="24"/>
          <w:lang w:val="en-US"/>
        </w:rPr>
        <w:t xml:space="preserve">ºC </w:t>
      </w:r>
      <w:r w:rsidR="00266E7C" w:rsidRPr="004B3934">
        <w:rPr>
          <w:rFonts w:ascii="Times New Roman" w:hAnsi="Times New Roman" w:cs="Times New Roman"/>
          <w:sz w:val="24"/>
          <w:szCs w:val="24"/>
          <w:lang w:val="en-US"/>
        </w:rPr>
        <w:t>for</w:t>
      </w:r>
      <w:r w:rsidR="000F147D" w:rsidRPr="004B3934">
        <w:rPr>
          <w:rFonts w:ascii="Times New Roman" w:hAnsi="Times New Roman" w:cs="Times New Roman"/>
          <w:sz w:val="24"/>
          <w:szCs w:val="24"/>
          <w:lang w:val="en-US"/>
        </w:rPr>
        <w:t xml:space="preserve"> 48 ho</w:t>
      </w:r>
      <w:r w:rsidR="00266E7C" w:rsidRPr="004B3934">
        <w:rPr>
          <w:rFonts w:ascii="Times New Roman" w:hAnsi="Times New Roman" w:cs="Times New Roman"/>
          <w:sz w:val="24"/>
          <w:szCs w:val="24"/>
          <w:lang w:val="en-US"/>
        </w:rPr>
        <w:t>urs</w:t>
      </w:r>
      <w:r w:rsidR="00990E5F" w:rsidRPr="004B3934">
        <w:rPr>
          <w:rFonts w:ascii="Times New Roman" w:hAnsi="Times New Roman" w:cs="Times New Roman"/>
          <w:color w:val="000000" w:themeColor="text1"/>
          <w:sz w:val="24"/>
          <w:szCs w:val="24"/>
          <w:lang w:val="en-US"/>
        </w:rPr>
        <w:t>.</w:t>
      </w:r>
      <w:r w:rsidR="00990E5F" w:rsidRPr="004B3934">
        <w:rPr>
          <w:rFonts w:ascii="Times New Roman" w:hAnsi="Times New Roman" w:cs="Times New Roman"/>
          <w:color w:val="000000" w:themeColor="text1"/>
          <w:sz w:val="24"/>
          <w:szCs w:val="24"/>
        </w:rPr>
        <w:t>Experiments were carried out in triplicate.</w:t>
      </w:r>
    </w:p>
    <w:p w:rsidR="00F53B77" w:rsidRPr="004B3934" w:rsidRDefault="00F53B77" w:rsidP="0087011F">
      <w:pPr>
        <w:autoSpaceDE w:val="0"/>
        <w:autoSpaceDN w:val="0"/>
        <w:adjustRightInd w:val="0"/>
        <w:spacing w:after="0" w:line="360" w:lineRule="auto"/>
        <w:jc w:val="both"/>
        <w:rPr>
          <w:rFonts w:ascii="Times New Roman" w:hAnsi="Times New Roman" w:cs="Times New Roman"/>
          <w:sz w:val="24"/>
          <w:szCs w:val="24"/>
        </w:rPr>
      </w:pPr>
    </w:p>
    <w:p w:rsidR="00092F4D" w:rsidRPr="004B3934" w:rsidRDefault="00F53B77" w:rsidP="0087011F">
      <w:pPr>
        <w:autoSpaceDE w:val="0"/>
        <w:autoSpaceDN w:val="0"/>
        <w:adjustRightInd w:val="0"/>
        <w:spacing w:after="0" w:line="360" w:lineRule="auto"/>
        <w:jc w:val="both"/>
        <w:rPr>
          <w:rFonts w:ascii="Times New Roman" w:hAnsi="Times New Roman" w:cs="Times New Roman"/>
          <w:b/>
          <w:sz w:val="24"/>
          <w:szCs w:val="24"/>
        </w:rPr>
      </w:pPr>
      <w:r w:rsidRPr="004B3934">
        <w:rPr>
          <w:rFonts w:ascii="Times New Roman" w:hAnsi="Times New Roman" w:cs="Times New Roman"/>
          <w:b/>
          <w:sz w:val="24"/>
          <w:szCs w:val="24"/>
        </w:rPr>
        <w:t>3</w:t>
      </w:r>
      <w:r w:rsidR="00092F4D" w:rsidRPr="004B3934">
        <w:rPr>
          <w:rFonts w:ascii="Times New Roman" w:hAnsi="Times New Roman" w:cs="Times New Roman"/>
          <w:b/>
          <w:sz w:val="24"/>
          <w:szCs w:val="24"/>
        </w:rPr>
        <w:t xml:space="preserve">. </w:t>
      </w:r>
      <w:r w:rsidR="00FE63C7" w:rsidRPr="004B3934">
        <w:rPr>
          <w:rFonts w:ascii="Times New Roman" w:hAnsi="Times New Roman" w:cs="Times New Roman"/>
          <w:b/>
          <w:sz w:val="24"/>
          <w:szCs w:val="24"/>
        </w:rPr>
        <w:t>Corrosion experiments</w:t>
      </w:r>
    </w:p>
    <w:p w:rsidR="00F53B77" w:rsidRPr="004B3934" w:rsidRDefault="0087011F" w:rsidP="0087011F">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3.1</w:t>
      </w:r>
      <w:r w:rsidR="00F53B77" w:rsidRPr="004B3934">
        <w:rPr>
          <w:rFonts w:ascii="Times New Roman" w:hAnsi="Times New Roman" w:cs="Times New Roman"/>
          <w:b/>
          <w:sz w:val="24"/>
          <w:szCs w:val="24"/>
          <w:lang w:val="en-US"/>
        </w:rPr>
        <w:t xml:space="preserve"> </w:t>
      </w:r>
      <w:r w:rsidR="00AE2336" w:rsidRPr="004B3934">
        <w:rPr>
          <w:rFonts w:ascii="Times New Roman" w:hAnsi="Times New Roman" w:cs="Times New Roman"/>
          <w:b/>
          <w:sz w:val="24"/>
          <w:szCs w:val="24"/>
          <w:lang w:val="en-US"/>
        </w:rPr>
        <w:t>E</w:t>
      </w:r>
      <w:r w:rsidR="00F53B77" w:rsidRPr="004B3934">
        <w:rPr>
          <w:rFonts w:ascii="Times New Roman" w:hAnsi="Times New Roman" w:cs="Times New Roman"/>
          <w:b/>
          <w:sz w:val="24"/>
          <w:szCs w:val="24"/>
          <w:lang w:val="en-US"/>
        </w:rPr>
        <w:t>le</w:t>
      </w:r>
      <w:r w:rsidR="00AE2336" w:rsidRPr="004B3934">
        <w:rPr>
          <w:rFonts w:ascii="Times New Roman" w:hAnsi="Times New Roman" w:cs="Times New Roman"/>
          <w:b/>
          <w:sz w:val="24"/>
          <w:szCs w:val="24"/>
          <w:lang w:val="en-US"/>
        </w:rPr>
        <w:t>c</w:t>
      </w:r>
      <w:r w:rsidR="00F53B77" w:rsidRPr="004B3934">
        <w:rPr>
          <w:rFonts w:ascii="Times New Roman" w:hAnsi="Times New Roman" w:cs="Times New Roman"/>
          <w:b/>
          <w:sz w:val="24"/>
          <w:szCs w:val="24"/>
          <w:lang w:val="en-US"/>
        </w:rPr>
        <w:t>tro</w:t>
      </w:r>
      <w:r w:rsidR="00AE2336" w:rsidRPr="004B3934">
        <w:rPr>
          <w:rFonts w:ascii="Times New Roman" w:hAnsi="Times New Roman" w:cs="Times New Roman"/>
          <w:b/>
          <w:sz w:val="24"/>
          <w:szCs w:val="24"/>
          <w:lang w:val="en-US"/>
        </w:rPr>
        <w:t>chemical assays</w:t>
      </w:r>
    </w:p>
    <w:p w:rsidR="002B4868" w:rsidRPr="004B3934" w:rsidRDefault="00021B80" w:rsidP="0087011F">
      <w:pPr>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The corrosion experiments were carried out using a</w:t>
      </w:r>
      <w:r w:rsidR="001813FF" w:rsidRPr="004B3934">
        <w:rPr>
          <w:rFonts w:ascii="Times New Roman" w:hAnsi="Times New Roman" w:cs="Times New Roman"/>
          <w:sz w:val="24"/>
          <w:szCs w:val="24"/>
          <w:lang w:val="en-US"/>
        </w:rPr>
        <w:t>n</w:t>
      </w:r>
      <w:r w:rsidRPr="004B3934">
        <w:rPr>
          <w:rFonts w:ascii="Times New Roman" w:hAnsi="Times New Roman" w:cs="Times New Roman"/>
          <w:sz w:val="24"/>
          <w:szCs w:val="24"/>
          <w:lang w:val="en-US"/>
        </w:rPr>
        <w:t xml:space="preserve"> electrochemical cell containing NaCl (0.5M) as the corrosive medium and three electrodes. The copper electrode was used as the working electrode, </w:t>
      </w:r>
      <w:r w:rsidR="001813FF" w:rsidRPr="004B3934">
        <w:rPr>
          <w:rFonts w:ascii="Times New Roman" w:hAnsi="Times New Roman" w:cs="Times New Roman"/>
          <w:sz w:val="24"/>
          <w:szCs w:val="24"/>
          <w:lang w:val="en-US"/>
        </w:rPr>
        <w:t xml:space="preserve">it is highlight that </w:t>
      </w:r>
      <w:r w:rsidRPr="004B3934">
        <w:rPr>
          <w:rFonts w:ascii="Times New Roman" w:hAnsi="Times New Roman" w:cs="Times New Roman"/>
          <w:sz w:val="24"/>
          <w:szCs w:val="24"/>
          <w:lang w:val="en-US"/>
        </w:rPr>
        <w:t xml:space="preserve">the Ag/AgCl electrode was used as the reference electrode, and the platinum electrode was used as counter-electrode. The inhibition corrosion </w:t>
      </w:r>
      <w:r w:rsidR="001813FF" w:rsidRPr="004B3934">
        <w:rPr>
          <w:rFonts w:ascii="Times New Roman" w:hAnsi="Times New Roman" w:cs="Times New Roman"/>
          <w:sz w:val="24"/>
          <w:szCs w:val="24"/>
          <w:lang w:val="en-US"/>
        </w:rPr>
        <w:t xml:space="preserve">efficiency </w:t>
      </w:r>
      <w:r w:rsidRPr="004B3934">
        <w:rPr>
          <w:rFonts w:ascii="Times New Roman" w:hAnsi="Times New Roman" w:cs="Times New Roman"/>
          <w:sz w:val="24"/>
          <w:szCs w:val="24"/>
          <w:lang w:val="en-US"/>
        </w:rPr>
        <w:t xml:space="preserve">on AISI 1020 carbon steel due to the </w:t>
      </w:r>
      <w:r w:rsidRPr="004B3934">
        <w:rPr>
          <w:rFonts w:ascii="Times New Roman" w:hAnsi="Times New Roman" w:cs="Times New Roman"/>
          <w:i/>
          <w:sz w:val="24"/>
          <w:szCs w:val="24"/>
          <w:lang w:val="en-US"/>
        </w:rPr>
        <w:t>L</w:t>
      </w:r>
      <w:r w:rsidRPr="004B3934">
        <w:rPr>
          <w:rFonts w:ascii="Times New Roman" w:hAnsi="Times New Roman" w:cs="Times New Roman"/>
          <w:sz w:val="24"/>
          <w:szCs w:val="24"/>
          <w:lang w:val="en-US"/>
        </w:rPr>
        <w:t xml:space="preserve">. </w:t>
      </w:r>
      <w:r w:rsidRPr="004B3934">
        <w:rPr>
          <w:rFonts w:ascii="Times New Roman" w:hAnsi="Times New Roman" w:cs="Times New Roman"/>
          <w:i/>
          <w:sz w:val="24"/>
          <w:szCs w:val="24"/>
          <w:lang w:val="en-US"/>
        </w:rPr>
        <w:t>gracilis</w:t>
      </w:r>
      <w:r w:rsidRPr="004B3934">
        <w:rPr>
          <w:rFonts w:ascii="Times New Roman" w:hAnsi="Times New Roman" w:cs="Times New Roman"/>
          <w:sz w:val="24"/>
          <w:szCs w:val="24"/>
          <w:lang w:val="en-US"/>
        </w:rPr>
        <w:t xml:space="preserve">Schauer essential oil microemulsion was assayed by the linear potentiodynamic polarization (LPP) and electrochemical impedance spectroscopy (EIS) techniques </w:t>
      </w:r>
      <w:r w:rsidR="001813FF" w:rsidRPr="004B3934">
        <w:rPr>
          <w:rFonts w:ascii="Times New Roman" w:hAnsi="Times New Roman" w:cs="Times New Roman"/>
          <w:sz w:val="24"/>
          <w:szCs w:val="24"/>
          <w:lang w:val="en-US"/>
        </w:rPr>
        <w:t>by means of</w:t>
      </w:r>
      <w:r w:rsidRPr="004B3934">
        <w:rPr>
          <w:rFonts w:ascii="Times New Roman" w:hAnsi="Times New Roman" w:cs="Times New Roman"/>
          <w:sz w:val="24"/>
          <w:szCs w:val="24"/>
          <w:lang w:val="en-US"/>
        </w:rPr>
        <w:t xml:space="preserve"> the potentiostat/gavalnostat Autolab® model PG STATE 204 (Metrohm) coupled to NOVA </w:t>
      </w:r>
      <w:r w:rsidRPr="004B3934">
        <w:rPr>
          <w:rFonts w:ascii="Times New Roman" w:hAnsi="Times New Roman" w:cs="Times New Roman"/>
          <w:sz w:val="24"/>
          <w:szCs w:val="24"/>
          <w:lang w:val="en-US"/>
        </w:rPr>
        <w:lastRenderedPageBreak/>
        <w:t xml:space="preserve">software version 1.11. </w:t>
      </w:r>
      <w:r w:rsidR="002B4868" w:rsidRPr="004B3934">
        <w:rPr>
          <w:rFonts w:ascii="Times New Roman" w:hAnsi="Times New Roman" w:cs="Times New Roman"/>
          <w:sz w:val="24"/>
          <w:szCs w:val="24"/>
          <w:lang w:val="en-US"/>
        </w:rPr>
        <w:t xml:space="preserve">The essential oil concentration assayed were </w:t>
      </w:r>
      <w:r w:rsidR="002B4868" w:rsidRPr="004B3934">
        <w:rPr>
          <w:rFonts w:ascii="Times New Roman" w:hAnsi="Times New Roman" w:cs="Times New Roman"/>
          <w:color w:val="000000" w:themeColor="text1"/>
          <w:sz w:val="24"/>
          <w:szCs w:val="24"/>
          <w:lang w:val="en-US"/>
        </w:rPr>
        <w:t>0.0, 20.0, 40.0 and 60.0 µg.L</w:t>
      </w:r>
      <w:r w:rsidR="002B4868" w:rsidRPr="004B3934">
        <w:rPr>
          <w:rFonts w:ascii="Times New Roman" w:hAnsi="Times New Roman" w:cs="Times New Roman"/>
          <w:color w:val="000000" w:themeColor="text1"/>
          <w:sz w:val="24"/>
          <w:szCs w:val="24"/>
          <w:vertAlign w:val="superscript"/>
          <w:lang w:val="en-US"/>
        </w:rPr>
        <w:t>-1</w:t>
      </w:r>
      <w:r w:rsidR="002B4868" w:rsidRPr="004B3934">
        <w:rPr>
          <w:rFonts w:ascii="Times New Roman" w:hAnsi="Times New Roman" w:cs="Times New Roman"/>
          <w:sz w:val="24"/>
          <w:szCs w:val="24"/>
          <w:lang w:val="en-US"/>
        </w:rPr>
        <w:t xml:space="preserve">. </w:t>
      </w:r>
    </w:p>
    <w:p w:rsidR="00021B80" w:rsidRPr="004B3934" w:rsidRDefault="00021B80" w:rsidP="00301DA0">
      <w:pPr>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The polarization curves were obtained by scanning the potential below and above 300 mV in relation to the open circuit potential using a rate of 1.0 mV/s by 180 minutes of immersion. The assays for EIS were carried out using the open circuit potential at 25 ºC at a frequency ranging from 10000 Hz to 6 MHZ. The TAFEL straight extrapolation method was used to obtain the curves and the corrosion inhibition efficiency (IE) according to Eq</w:t>
      </w:r>
      <w:r w:rsidR="001813FF"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 xml:space="preserve"> (1): </w:t>
      </w:r>
    </w:p>
    <w:p w:rsidR="00021B80" w:rsidRPr="004B3934" w:rsidRDefault="00021B80" w:rsidP="0087011F">
      <w:pPr>
        <w:spacing w:after="0" w:line="360" w:lineRule="auto"/>
        <w:jc w:val="both"/>
        <w:rPr>
          <w:rFonts w:ascii="Times New Roman" w:hAnsi="Times New Roman" w:cs="Times New Roman"/>
          <w:sz w:val="24"/>
          <w:szCs w:val="24"/>
          <w:lang w:val="en-US"/>
        </w:rPr>
      </w:pPr>
    </w:p>
    <w:p w:rsidR="00021B80" w:rsidRPr="004B3934" w:rsidRDefault="00021B80" w:rsidP="0087011F">
      <w:pPr>
        <w:spacing w:after="0" w:line="360" w:lineRule="auto"/>
        <w:jc w:val="both"/>
        <w:rPr>
          <w:rFonts w:ascii="Times New Roman" w:hAnsi="Times New Roman" w:cs="Times New Roman"/>
          <w:b/>
          <w:sz w:val="24"/>
          <w:szCs w:val="24"/>
          <w:lang w:val="en-US"/>
        </w:rPr>
      </w:pPr>
      <m:oMath>
        <m:r>
          <m:rPr>
            <m:sty m:val="b"/>
          </m:rPr>
          <w:rPr>
            <w:rFonts w:ascii="Cambria Math" w:hAnsi="Cambria Math" w:cs="Cambria Math"/>
            <w:sz w:val="24"/>
            <w:szCs w:val="24"/>
          </w:rPr>
          <m:t>IE</m:t>
        </m:r>
        <m:r>
          <m:rPr>
            <m:sty m:val="bi"/>
          </m:rPr>
          <w:rPr>
            <w:rFonts w:ascii="Cambria Math" w:hAnsi="Cambria Math" w:cs="Cambria Math"/>
            <w:sz w:val="24"/>
            <w:szCs w:val="24"/>
            <w:lang w:val="en-US"/>
          </w:rPr>
          <m:t>(%)</m:t>
        </m:r>
        <m:r>
          <m:rPr>
            <m:sty m:val="b"/>
          </m:rPr>
          <w:rPr>
            <w:rFonts w:ascii="Cambria Math" w:hAnsi="Cambria Math" w:cs="Cambria Math"/>
            <w:sz w:val="24"/>
            <w:szCs w:val="24"/>
            <w:lang w:val="en-US"/>
          </w:rPr>
          <m:t>=</m:t>
        </m:r>
        <m:f>
          <m:fPr>
            <m:ctrlPr>
              <w:rPr>
                <w:rFonts w:ascii="Cambria Math" w:hAnsi="Cambria Math" w:cs="Times New Roman"/>
                <w:b/>
                <w:i/>
                <w:sz w:val="24"/>
                <w:szCs w:val="24"/>
              </w:rPr>
            </m:ctrlPr>
          </m:fPr>
          <m:num>
            <m:r>
              <m:rPr>
                <m:sty m:val="bi"/>
              </m:rPr>
              <w:rPr>
                <w:rFonts w:ascii="Cambria Math" w:hAnsi="Cambria Math" w:cs="Cambria Math"/>
                <w:sz w:val="24"/>
                <w:szCs w:val="24"/>
              </w:rPr>
              <m:t>Icorr</m:t>
            </m:r>
            <m:r>
              <m:rPr>
                <m:sty m:val="bi"/>
              </m:rPr>
              <w:rPr>
                <w:rFonts w:ascii="Cambria Math" w:hAnsi="Cambria Math" w:cs="Cambria Math"/>
                <w:sz w:val="24"/>
                <w:szCs w:val="24"/>
                <w:lang w:val="en-US"/>
              </w:rPr>
              <m:t xml:space="preserve"> -</m:t>
            </m:r>
            <m:r>
              <m:rPr>
                <m:sty m:val="bi"/>
              </m:rPr>
              <w:rPr>
                <w:rFonts w:ascii="Cambria Math" w:hAnsi="Cambria Math" w:cs="Cambria Math"/>
                <w:sz w:val="24"/>
                <w:szCs w:val="24"/>
              </w:rPr>
              <m:t>Icorr</m:t>
            </m:r>
            <m:r>
              <m:rPr>
                <m:sty m:val="bi"/>
              </m:rPr>
              <w:rPr>
                <w:rFonts w:ascii="Cambria Math" w:hAnsi="Cambria Math" w:cs="Cambria Math"/>
                <w:sz w:val="24"/>
                <w:szCs w:val="24"/>
                <w:lang w:val="en-US"/>
              </w:rPr>
              <m:t>(</m:t>
            </m:r>
            <m:r>
              <m:rPr>
                <m:sty m:val="bi"/>
              </m:rPr>
              <w:rPr>
                <w:rFonts w:ascii="Cambria Math" w:hAnsi="Cambria Math" w:cs="Cambria Math"/>
                <w:sz w:val="24"/>
                <w:szCs w:val="24"/>
              </w:rPr>
              <m:t>inh</m:t>
            </m:r>
            <m:r>
              <m:rPr>
                <m:sty m:val="bi"/>
              </m:rPr>
              <w:rPr>
                <w:rFonts w:ascii="Cambria Math" w:hAnsi="Cambria Math" w:cs="Cambria Math"/>
                <w:sz w:val="24"/>
                <w:szCs w:val="24"/>
                <w:lang w:val="en-US"/>
              </w:rPr>
              <m:t>)</m:t>
            </m:r>
          </m:num>
          <m:den>
            <m:r>
              <m:rPr>
                <m:sty m:val="bi"/>
              </m:rPr>
              <w:rPr>
                <w:rFonts w:ascii="Cambria Math" w:hAnsi="Cambria Math" w:cs="Cambria Math"/>
                <w:sz w:val="24"/>
                <w:szCs w:val="24"/>
              </w:rPr>
              <m:t>Icorr</m:t>
            </m:r>
          </m:den>
        </m:f>
      </m:oMath>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b/>
          <w:sz w:val="24"/>
          <w:szCs w:val="24"/>
          <w:lang w:val="en-US"/>
        </w:rPr>
        <w:t>Eq</w:t>
      </w:r>
      <w:r w:rsidR="001813FF" w:rsidRPr="004B3934">
        <w:rPr>
          <w:rFonts w:ascii="Times New Roman" w:hAnsi="Times New Roman" w:cs="Times New Roman"/>
          <w:b/>
          <w:sz w:val="24"/>
          <w:szCs w:val="24"/>
          <w:lang w:val="en-US"/>
        </w:rPr>
        <w:t>.</w:t>
      </w:r>
      <w:r w:rsidRPr="004B3934">
        <w:rPr>
          <w:rFonts w:ascii="Times New Roman" w:hAnsi="Times New Roman" w:cs="Times New Roman"/>
          <w:b/>
          <w:sz w:val="24"/>
          <w:szCs w:val="24"/>
          <w:lang w:val="en-US"/>
        </w:rPr>
        <w:t xml:space="preserve"> (1)</w:t>
      </w:r>
    </w:p>
    <w:p w:rsidR="00021B80" w:rsidRPr="004B3934" w:rsidRDefault="00021B80" w:rsidP="0087011F">
      <w:pPr>
        <w:spacing w:after="0" w:line="360" w:lineRule="auto"/>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where </w:t>
      </w:r>
      <w:r w:rsidRPr="004B3934">
        <w:rPr>
          <w:rFonts w:ascii="Times New Roman" w:hAnsi="Times New Roman" w:cs="Times New Roman"/>
          <w:i/>
          <w:sz w:val="24"/>
          <w:szCs w:val="24"/>
          <w:lang w:val="en-US"/>
        </w:rPr>
        <w:t>I</w:t>
      </w:r>
      <w:r w:rsidRPr="004B3934">
        <w:rPr>
          <w:rFonts w:ascii="Times New Roman" w:hAnsi="Times New Roman" w:cs="Times New Roman"/>
          <w:i/>
          <w:sz w:val="24"/>
          <w:szCs w:val="24"/>
          <w:vertAlign w:val="subscript"/>
          <w:lang w:val="en-US"/>
        </w:rPr>
        <w:t>corr</w:t>
      </w:r>
      <w:r w:rsidRPr="004B3934">
        <w:rPr>
          <w:rFonts w:ascii="Times New Roman" w:hAnsi="Times New Roman" w:cs="Times New Roman"/>
          <w:sz w:val="24"/>
          <w:szCs w:val="24"/>
          <w:lang w:val="en-US"/>
        </w:rPr>
        <w:t xml:space="preserve"> and </w:t>
      </w:r>
      <w:r w:rsidRPr="004B3934">
        <w:rPr>
          <w:rFonts w:ascii="Times New Roman" w:hAnsi="Times New Roman" w:cs="Times New Roman"/>
          <w:i/>
          <w:sz w:val="24"/>
          <w:szCs w:val="24"/>
          <w:lang w:val="en-US"/>
        </w:rPr>
        <w:t>I</w:t>
      </w:r>
      <w:r w:rsidRPr="004B3934">
        <w:rPr>
          <w:rFonts w:ascii="Times New Roman" w:hAnsi="Times New Roman" w:cs="Times New Roman"/>
          <w:i/>
          <w:sz w:val="24"/>
          <w:szCs w:val="24"/>
          <w:vertAlign w:val="subscript"/>
          <w:lang w:val="en-US"/>
        </w:rPr>
        <w:t>corr(inh)</w:t>
      </w:r>
      <w:r w:rsidRPr="004B3934">
        <w:rPr>
          <w:rFonts w:ascii="Times New Roman" w:hAnsi="Times New Roman" w:cs="Times New Roman"/>
          <w:sz w:val="24"/>
          <w:szCs w:val="24"/>
          <w:lang w:val="en-US"/>
        </w:rPr>
        <w:t xml:space="preserve"> are the AISI 1020 carbon steel currents in the absence and presence of </w:t>
      </w:r>
      <w:r w:rsidR="002B4868" w:rsidRPr="004B3934">
        <w:rPr>
          <w:rFonts w:ascii="Times New Roman" w:hAnsi="Times New Roman" w:cs="Times New Roman"/>
          <w:sz w:val="24"/>
          <w:szCs w:val="24"/>
          <w:lang w:val="en-US"/>
        </w:rPr>
        <w:t>each essential oil concentration</w:t>
      </w:r>
      <w:r w:rsidRPr="004B3934">
        <w:rPr>
          <w:rFonts w:ascii="Times New Roman" w:hAnsi="Times New Roman" w:cs="Times New Roman"/>
          <w:sz w:val="24"/>
          <w:szCs w:val="24"/>
          <w:lang w:val="en-US"/>
        </w:rPr>
        <w:t xml:space="preserve">, respectively. </w:t>
      </w:r>
    </w:p>
    <w:p w:rsidR="00876691" w:rsidRPr="004B3934" w:rsidRDefault="00301DA0" w:rsidP="0087011F">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3.2</w:t>
      </w:r>
      <w:r w:rsidR="00876691" w:rsidRPr="004B3934">
        <w:rPr>
          <w:rFonts w:ascii="Times New Roman" w:hAnsi="Times New Roman" w:cs="Times New Roman"/>
          <w:b/>
          <w:sz w:val="24"/>
          <w:szCs w:val="24"/>
          <w:lang w:val="en-US"/>
        </w:rPr>
        <w:t xml:space="preserve"> </w:t>
      </w:r>
      <w:r w:rsidR="002B4868" w:rsidRPr="004B3934">
        <w:rPr>
          <w:rFonts w:ascii="Times New Roman" w:hAnsi="Times New Roman" w:cs="Times New Roman"/>
          <w:b/>
          <w:sz w:val="24"/>
          <w:szCs w:val="24"/>
          <w:lang w:val="en-US"/>
        </w:rPr>
        <w:t>Gravimetric analysis</w:t>
      </w:r>
    </w:p>
    <w:p w:rsidR="002B4868" w:rsidRPr="004B3934" w:rsidRDefault="002B4868" w:rsidP="00301DA0">
      <w:pPr>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Biocoupons (AISI 1020 carbon steel) were used </w:t>
      </w:r>
      <w:r w:rsidR="00EB09CF" w:rsidRPr="004B3934">
        <w:rPr>
          <w:rFonts w:ascii="Times New Roman" w:hAnsi="Times New Roman" w:cs="Times New Roman"/>
          <w:sz w:val="24"/>
          <w:szCs w:val="24"/>
          <w:lang w:val="en-US"/>
        </w:rPr>
        <w:t xml:space="preserve">to investigate the mass loss </w:t>
      </w:r>
      <w:r w:rsidRPr="004B3934">
        <w:rPr>
          <w:rFonts w:ascii="Times New Roman" w:hAnsi="Times New Roman" w:cs="Times New Roman"/>
          <w:sz w:val="24"/>
          <w:szCs w:val="24"/>
          <w:lang w:val="en-US"/>
        </w:rPr>
        <w:t xml:space="preserve">after contact with </w:t>
      </w:r>
      <w:r w:rsidR="00EB09CF" w:rsidRPr="004B3934">
        <w:rPr>
          <w:rFonts w:ascii="Times New Roman" w:hAnsi="Times New Roman" w:cs="Times New Roman"/>
          <w:sz w:val="24"/>
          <w:szCs w:val="24"/>
          <w:lang w:val="en-US"/>
        </w:rPr>
        <w:t xml:space="preserve">each essential oil concentration </w:t>
      </w:r>
      <w:r w:rsidRPr="004B3934">
        <w:rPr>
          <w:rFonts w:ascii="Times New Roman" w:hAnsi="Times New Roman" w:cs="Times New Roman"/>
          <w:sz w:val="24"/>
          <w:szCs w:val="24"/>
          <w:lang w:val="en-US"/>
        </w:rPr>
        <w:t xml:space="preserve">by gravimetry for </w:t>
      </w:r>
      <w:r w:rsidR="00EB09CF" w:rsidRPr="004B3934">
        <w:rPr>
          <w:rFonts w:ascii="Times New Roman" w:hAnsi="Times New Roman" w:cs="Times New Roman"/>
          <w:sz w:val="24"/>
          <w:szCs w:val="24"/>
          <w:lang w:val="en-US"/>
        </w:rPr>
        <w:t xml:space="preserve">the </w:t>
      </w:r>
      <w:r w:rsidRPr="004B3934">
        <w:rPr>
          <w:rFonts w:ascii="Times New Roman" w:hAnsi="Times New Roman" w:cs="Times New Roman"/>
          <w:sz w:val="24"/>
          <w:szCs w:val="24"/>
          <w:lang w:val="en-US"/>
        </w:rPr>
        <w:t xml:space="preserve">contact </w:t>
      </w:r>
      <w:r w:rsidR="00EB09CF" w:rsidRPr="004B3934">
        <w:rPr>
          <w:rFonts w:ascii="Times New Roman" w:hAnsi="Times New Roman" w:cs="Times New Roman"/>
          <w:sz w:val="24"/>
          <w:szCs w:val="24"/>
          <w:lang w:val="en-US"/>
        </w:rPr>
        <w:t>time previously described</w:t>
      </w:r>
      <w:r w:rsidRPr="004B3934">
        <w:rPr>
          <w:rFonts w:ascii="Times New Roman" w:hAnsi="Times New Roman" w:cs="Times New Roman"/>
          <w:sz w:val="24"/>
          <w:szCs w:val="24"/>
          <w:lang w:val="en-US"/>
        </w:rPr>
        <w:t>. The specimens were withdrawn from the dynamic system every four days thus after pickling of microbial biofilms they were washed using acetone and water followed by drying with hot air. The mass loss was calculated according to Eq</w:t>
      </w:r>
      <w:r w:rsidR="00EB09CF"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2</w:t>
      </w:r>
      <w:r w:rsidR="00EB09CF"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w:t>
      </w:r>
    </w:p>
    <w:p w:rsidR="002B4868" w:rsidRPr="004B3934" w:rsidRDefault="002B4868" w:rsidP="0087011F">
      <w:pPr>
        <w:spacing w:after="0" w:line="360" w:lineRule="auto"/>
        <w:jc w:val="both"/>
        <w:rPr>
          <w:rFonts w:ascii="Times New Roman" w:hAnsi="Times New Roman" w:cs="Times New Roman"/>
          <w:sz w:val="24"/>
          <w:szCs w:val="24"/>
          <w:lang w:val="en-US"/>
        </w:rPr>
      </w:pPr>
    </w:p>
    <w:p w:rsidR="002B4868" w:rsidRPr="004B3934" w:rsidRDefault="002B4868" w:rsidP="0087011F">
      <w:pPr>
        <w:spacing w:after="0" w:line="360" w:lineRule="auto"/>
        <w:jc w:val="both"/>
        <w:rPr>
          <w:rFonts w:ascii="Times New Roman" w:hAnsi="Times New Roman" w:cs="Times New Roman"/>
          <w:sz w:val="24"/>
          <w:szCs w:val="24"/>
          <w:lang w:val="en-US"/>
        </w:rPr>
      </w:pPr>
      <m:oMath>
        <m:r>
          <m:rPr>
            <m:sty m:val="b"/>
          </m:rPr>
          <w:rPr>
            <w:rFonts w:ascii="Cambria Math" w:hAnsi="Cambria Math" w:cs="Times New Roman"/>
            <w:sz w:val="24"/>
            <w:szCs w:val="24"/>
          </w:rPr>
          <m:t>CR</m:t>
        </m:r>
        <m:r>
          <m:rPr>
            <m:sty m:val="bi"/>
          </m:rPr>
          <w:rPr>
            <w:rFonts w:ascii="Cambria Math" w:hAnsi="Cambria Math" w:cs="Times New Roman"/>
            <w:sz w:val="24"/>
            <w:szCs w:val="24"/>
            <w:lang w:val="en-US"/>
          </w:rPr>
          <m:t>=</m:t>
        </m:r>
        <m:r>
          <m:rPr>
            <m:sty m:val="bi"/>
          </m:rPr>
          <w:rPr>
            <w:rFonts w:ascii="Cambria Math" w:hAnsi="Cambria Math" w:cs="Times New Roman"/>
            <w:sz w:val="24"/>
            <w:szCs w:val="24"/>
          </w:rPr>
          <m:t>87</m:t>
        </m:r>
        <m:r>
          <m:rPr>
            <m:sty m:val="bi"/>
          </m:rPr>
          <w:rPr>
            <w:rFonts w:ascii="Cambria Math" w:hAnsi="Cambria Math" w:cs="Times New Roman"/>
            <w:sz w:val="24"/>
            <w:szCs w:val="24"/>
            <w:lang w:val="en-US"/>
          </w:rPr>
          <m:t>.</m:t>
        </m:r>
        <m:r>
          <m:rPr>
            <m:sty m:val="bi"/>
          </m:rPr>
          <w:rPr>
            <w:rFonts w:ascii="Cambria Math" w:hAnsi="Cambria Math" w:cs="Times New Roman"/>
            <w:sz w:val="24"/>
            <w:szCs w:val="24"/>
          </w:rPr>
          <m:t>6</m:t>
        </m:r>
        <m:f>
          <m:fPr>
            <m:ctrlPr>
              <w:rPr>
                <w:rFonts w:ascii="Cambria Math" w:hAnsi="Cambria Math" w:cs="Times New Roman"/>
                <w:b/>
                <w:sz w:val="24"/>
                <w:szCs w:val="24"/>
              </w:rPr>
            </m:ctrlPr>
          </m:fPr>
          <m:num>
            <m:r>
              <m:rPr>
                <m:sty m:val="bi"/>
              </m:rPr>
              <w:rPr>
                <w:rFonts w:ascii="Cambria Math" w:hAnsi="Cambria Math" w:cs="Times New Roman"/>
                <w:sz w:val="24"/>
                <w:szCs w:val="24"/>
              </w:rPr>
              <m:t>W</m:t>
            </m:r>
          </m:num>
          <m:den>
            <m:r>
              <m:rPr>
                <m:sty m:val="bi"/>
              </m:rPr>
              <w:rPr>
                <w:rFonts w:ascii="Cambria Math" w:hAnsi="Cambria Math" w:cs="Times New Roman"/>
                <w:sz w:val="24"/>
                <w:szCs w:val="24"/>
              </w:rPr>
              <m:t>dAt</m:t>
            </m:r>
          </m:den>
        </m:f>
      </m:oMath>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sz w:val="24"/>
          <w:szCs w:val="24"/>
          <w:lang w:val="en-US"/>
        </w:rPr>
        <w:tab/>
      </w:r>
      <w:r w:rsidRPr="004B3934">
        <w:rPr>
          <w:rFonts w:ascii="Times New Roman" w:hAnsi="Times New Roman" w:cs="Times New Roman"/>
          <w:b/>
          <w:sz w:val="24"/>
          <w:szCs w:val="24"/>
          <w:lang w:val="en-US"/>
        </w:rPr>
        <w:t>Eq</w:t>
      </w:r>
      <w:r w:rsidR="00EB09CF" w:rsidRPr="004B3934">
        <w:rPr>
          <w:rFonts w:ascii="Times New Roman" w:hAnsi="Times New Roman" w:cs="Times New Roman"/>
          <w:b/>
          <w:sz w:val="24"/>
          <w:szCs w:val="24"/>
          <w:lang w:val="en-US"/>
        </w:rPr>
        <w:t>.(</w:t>
      </w:r>
      <w:r w:rsidRPr="004B3934">
        <w:rPr>
          <w:rFonts w:ascii="Times New Roman" w:hAnsi="Times New Roman" w:cs="Times New Roman"/>
          <w:b/>
          <w:sz w:val="24"/>
          <w:szCs w:val="24"/>
          <w:lang w:val="en-US"/>
        </w:rPr>
        <w:t>2</w:t>
      </w:r>
      <w:r w:rsidR="00EB09CF" w:rsidRPr="004B3934">
        <w:rPr>
          <w:rFonts w:ascii="Times New Roman" w:hAnsi="Times New Roman" w:cs="Times New Roman"/>
          <w:b/>
          <w:sz w:val="24"/>
          <w:szCs w:val="24"/>
          <w:lang w:val="en-US"/>
        </w:rPr>
        <w:t>)</w:t>
      </w:r>
    </w:p>
    <w:p w:rsidR="002B4868" w:rsidRPr="004B3934" w:rsidRDefault="002B4868" w:rsidP="0087011F">
      <w:pPr>
        <w:spacing w:after="0" w:line="360" w:lineRule="auto"/>
        <w:jc w:val="both"/>
        <w:rPr>
          <w:rFonts w:ascii="Times New Roman" w:hAnsi="Times New Roman" w:cs="Times New Roman"/>
          <w:sz w:val="24"/>
          <w:szCs w:val="24"/>
          <w:lang w:val="en-US"/>
        </w:rPr>
      </w:pPr>
    </w:p>
    <w:p w:rsidR="002B4868" w:rsidRPr="004B3934" w:rsidRDefault="002B4868" w:rsidP="0087011F">
      <w:pPr>
        <w:spacing w:after="0" w:line="360" w:lineRule="auto"/>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where CR is the corrosion rate, W is the mass loss (mg), d is the biocoupon density (g/cm</w:t>
      </w:r>
      <w:r w:rsidRPr="004B3934">
        <w:rPr>
          <w:rFonts w:ascii="Times New Roman" w:hAnsi="Times New Roman" w:cs="Times New Roman"/>
          <w:sz w:val="24"/>
          <w:szCs w:val="24"/>
          <w:vertAlign w:val="superscript"/>
          <w:lang w:val="en-US"/>
        </w:rPr>
        <w:t>3</w:t>
      </w:r>
      <w:r w:rsidRPr="004B3934">
        <w:rPr>
          <w:rFonts w:ascii="Times New Roman" w:hAnsi="Times New Roman" w:cs="Times New Roman"/>
          <w:sz w:val="24"/>
          <w:szCs w:val="24"/>
          <w:lang w:val="en-US"/>
        </w:rPr>
        <w:t>), A is the biocoupon exposed area (cm</w:t>
      </w:r>
      <w:r w:rsidRPr="004B3934">
        <w:rPr>
          <w:rFonts w:ascii="Times New Roman" w:hAnsi="Times New Roman" w:cs="Times New Roman"/>
          <w:sz w:val="24"/>
          <w:szCs w:val="24"/>
          <w:vertAlign w:val="superscript"/>
          <w:lang w:val="en-US"/>
        </w:rPr>
        <w:t>2</w:t>
      </w:r>
      <w:r w:rsidRPr="004B3934">
        <w:rPr>
          <w:rFonts w:ascii="Times New Roman" w:hAnsi="Times New Roman" w:cs="Times New Roman"/>
          <w:sz w:val="24"/>
          <w:szCs w:val="24"/>
          <w:lang w:val="en-US"/>
        </w:rPr>
        <w:t xml:space="preserve">) and </w:t>
      </w:r>
      <w:r w:rsidRPr="004B3934">
        <w:rPr>
          <w:rFonts w:ascii="Times New Roman" w:hAnsi="Times New Roman" w:cs="Times New Roman"/>
          <w:i/>
          <w:sz w:val="24"/>
          <w:szCs w:val="24"/>
          <w:lang w:val="en-US"/>
        </w:rPr>
        <w:t>t</w:t>
      </w:r>
      <w:r w:rsidRPr="004B3934">
        <w:rPr>
          <w:rFonts w:ascii="Times New Roman" w:hAnsi="Times New Roman" w:cs="Times New Roman"/>
          <w:sz w:val="24"/>
          <w:szCs w:val="24"/>
          <w:lang w:val="en-US"/>
        </w:rPr>
        <w:t xml:space="preserve"> is the exposure time (h).</w:t>
      </w:r>
    </w:p>
    <w:p w:rsidR="002B4868" w:rsidRPr="004B3934" w:rsidRDefault="002B4868" w:rsidP="00301DA0">
      <w:pPr>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The AISI 1020 carbon steel density was 7.86 g/cm</w:t>
      </w:r>
      <w:r w:rsidRPr="004B3934">
        <w:rPr>
          <w:rFonts w:ascii="Times New Roman" w:hAnsi="Times New Roman" w:cs="Times New Roman"/>
          <w:sz w:val="24"/>
          <w:szCs w:val="24"/>
          <w:vertAlign w:val="superscript"/>
          <w:lang w:val="en-US"/>
        </w:rPr>
        <w:t>3</w:t>
      </w:r>
      <w:r w:rsidRPr="004B3934">
        <w:rPr>
          <w:rFonts w:ascii="Times New Roman" w:hAnsi="Times New Roman" w:cs="Times New Roman"/>
          <w:sz w:val="24"/>
          <w:szCs w:val="24"/>
          <w:lang w:val="en-US"/>
        </w:rPr>
        <w:t xml:space="preserve"> according to NACE-TM (2000). The corrosion rates were calculated in mm/year. The test was performed in triplicate for each experiment at room temperature, and the observed differences were found to be lower than 5%. An analysis of variance was carried out using the different microemulsion contact time. The positive control used only the biocoupon and distilled water, while a 0.5 M NaCl solution was used as thenegative control. </w:t>
      </w:r>
    </w:p>
    <w:p w:rsidR="002B4868" w:rsidRPr="004B3934" w:rsidRDefault="002B4868" w:rsidP="0087011F">
      <w:pPr>
        <w:spacing w:after="0" w:line="360" w:lineRule="auto"/>
        <w:jc w:val="both"/>
        <w:rPr>
          <w:rFonts w:ascii="Times New Roman" w:hAnsi="Times New Roman" w:cs="Times New Roman"/>
          <w:sz w:val="24"/>
          <w:szCs w:val="24"/>
          <w:lang w:val="en-US"/>
        </w:rPr>
      </w:pPr>
    </w:p>
    <w:p w:rsidR="000F147D" w:rsidRPr="004B3934" w:rsidRDefault="00F53B77" w:rsidP="0087011F">
      <w:pPr>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4</w:t>
      </w:r>
      <w:r w:rsidR="00092F4D" w:rsidRPr="004B3934">
        <w:rPr>
          <w:rFonts w:ascii="Times New Roman" w:hAnsi="Times New Roman" w:cs="Times New Roman"/>
          <w:b/>
          <w:sz w:val="24"/>
          <w:szCs w:val="24"/>
          <w:lang w:val="en-US"/>
        </w:rPr>
        <w:t>.</w:t>
      </w:r>
      <w:r w:rsidR="00266E7C" w:rsidRPr="004B3934">
        <w:rPr>
          <w:rFonts w:ascii="Times New Roman" w:hAnsi="Times New Roman" w:cs="Times New Roman"/>
          <w:b/>
          <w:sz w:val="24"/>
          <w:szCs w:val="24"/>
          <w:lang w:val="en-US"/>
        </w:rPr>
        <w:t xml:space="preserve"> Statistical analysis</w:t>
      </w:r>
    </w:p>
    <w:p w:rsidR="000F147D" w:rsidRPr="004B3934" w:rsidRDefault="00266E7C" w:rsidP="00301DA0">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Tukey test at 5% confidence leve</w:t>
      </w:r>
      <w:r w:rsidR="00374383" w:rsidRPr="004B3934">
        <w:rPr>
          <w:rFonts w:ascii="Times New Roman" w:hAnsi="Times New Roman" w:cs="Times New Roman"/>
          <w:sz w:val="24"/>
          <w:szCs w:val="24"/>
          <w:lang w:val="en-US"/>
        </w:rPr>
        <w:t xml:space="preserve">lwas used to determine the inhibition rate of the essential oil over </w:t>
      </w:r>
      <w:r w:rsidR="00723A2D" w:rsidRPr="004B3934">
        <w:rPr>
          <w:rFonts w:ascii="Times New Roman" w:hAnsi="Times New Roman" w:cs="Times New Roman"/>
          <w:i/>
          <w:sz w:val="24"/>
          <w:szCs w:val="24"/>
          <w:lang w:val="en-US"/>
        </w:rPr>
        <w:t>C. bifermentans</w:t>
      </w:r>
      <w:r w:rsidR="00374383" w:rsidRPr="004B3934">
        <w:rPr>
          <w:rFonts w:ascii="Times New Roman" w:hAnsi="Times New Roman" w:cs="Times New Roman"/>
          <w:i/>
          <w:sz w:val="24"/>
          <w:szCs w:val="24"/>
          <w:lang w:val="en-US"/>
        </w:rPr>
        <w:t>.</w:t>
      </w:r>
      <w:r w:rsidR="00374383" w:rsidRPr="004B3934">
        <w:rPr>
          <w:rFonts w:ascii="Times New Roman" w:hAnsi="Times New Roman" w:cs="Times New Roman"/>
          <w:sz w:val="24"/>
          <w:szCs w:val="24"/>
          <w:lang w:val="en-US"/>
        </w:rPr>
        <w:t xml:space="preserve">For inhibition in the biofilms it was used a fully </w:t>
      </w:r>
      <w:r w:rsidR="00374383" w:rsidRPr="004B3934">
        <w:rPr>
          <w:rFonts w:ascii="Times New Roman" w:hAnsi="Times New Roman" w:cs="Times New Roman"/>
          <w:sz w:val="24"/>
          <w:szCs w:val="24"/>
          <w:lang w:val="en-US"/>
        </w:rPr>
        <w:lastRenderedPageBreak/>
        <w:t xml:space="preserve">casualised delineation in which it was assayed the contact time of the biofilms to </w:t>
      </w:r>
      <w:r w:rsidR="000F147D" w:rsidRPr="004B3934">
        <w:rPr>
          <w:rFonts w:ascii="Times New Roman" w:hAnsi="Times New Roman" w:cs="Times New Roman"/>
          <w:i/>
          <w:sz w:val="24"/>
          <w:szCs w:val="24"/>
          <w:lang w:val="en-US"/>
        </w:rPr>
        <w:t>L. gracilis</w:t>
      </w:r>
      <w:r w:rsidR="000F147D" w:rsidRPr="004B3934">
        <w:rPr>
          <w:rFonts w:ascii="Times New Roman" w:hAnsi="Times New Roman" w:cs="Times New Roman"/>
          <w:sz w:val="24"/>
          <w:szCs w:val="24"/>
          <w:lang w:val="en-US"/>
        </w:rPr>
        <w:t xml:space="preserve">Schauer </w:t>
      </w:r>
      <w:r w:rsidR="00374383" w:rsidRPr="004B3934">
        <w:rPr>
          <w:rFonts w:ascii="Times New Roman" w:hAnsi="Times New Roman" w:cs="Times New Roman"/>
          <w:sz w:val="24"/>
          <w:szCs w:val="24"/>
          <w:lang w:val="en-US"/>
        </w:rPr>
        <w:t>essential oil with three repetitions for each treatment</w:t>
      </w:r>
      <w:r w:rsidR="00EB09CF" w:rsidRPr="004B3934">
        <w:rPr>
          <w:rFonts w:ascii="Times New Roman" w:hAnsi="Times New Roman" w:cs="Times New Roman"/>
          <w:sz w:val="24"/>
          <w:szCs w:val="24"/>
          <w:lang w:val="en-US"/>
        </w:rPr>
        <w:t>.</w:t>
      </w:r>
      <w:r w:rsidR="00374383" w:rsidRPr="004B3934">
        <w:rPr>
          <w:rFonts w:ascii="Times New Roman" w:hAnsi="Times New Roman" w:cs="Times New Roman"/>
          <w:sz w:val="24"/>
          <w:szCs w:val="24"/>
          <w:lang w:val="en-US"/>
        </w:rPr>
        <w:t xml:space="preserve">For analysis the data were transformed to log (x+1) and submitted to analysis of variance and mean separate by </w:t>
      </w:r>
      <w:r w:rsidR="000F147D" w:rsidRPr="004B3934">
        <w:rPr>
          <w:rFonts w:ascii="Times New Roman" w:hAnsi="Times New Roman" w:cs="Times New Roman"/>
          <w:sz w:val="24"/>
          <w:szCs w:val="24"/>
          <w:lang w:val="en-US"/>
        </w:rPr>
        <w:t>Tukey</w:t>
      </w:r>
      <w:r w:rsidR="00374383" w:rsidRPr="004B3934">
        <w:rPr>
          <w:rFonts w:ascii="Times New Roman" w:hAnsi="Times New Roman" w:cs="Times New Roman"/>
          <w:sz w:val="24"/>
          <w:szCs w:val="24"/>
          <w:lang w:val="en-US"/>
        </w:rPr>
        <w:t xml:space="preserve"> test</w:t>
      </w:r>
      <w:r w:rsidR="000F147D" w:rsidRPr="004B3934">
        <w:rPr>
          <w:rFonts w:ascii="Times New Roman" w:hAnsi="Times New Roman" w:cs="Times New Roman"/>
          <w:sz w:val="24"/>
          <w:szCs w:val="24"/>
          <w:lang w:val="en-US"/>
        </w:rPr>
        <w:t>.</w:t>
      </w:r>
      <w:r w:rsidR="00FB39C0" w:rsidRPr="004B3934">
        <w:rPr>
          <w:rFonts w:ascii="Times New Roman" w:hAnsi="Times New Roman" w:cs="Times New Roman"/>
          <w:sz w:val="24"/>
          <w:szCs w:val="24"/>
          <w:lang w:val="en-US"/>
        </w:rPr>
        <w:t xml:space="preserve"> Regression curves were obtained from the raw data mean, in this case the contact time was the independent variable.</w:t>
      </w:r>
      <w:r w:rsidR="009F500B" w:rsidRPr="004B3934">
        <w:rPr>
          <w:rFonts w:ascii="Times New Roman" w:hAnsi="Times New Roman" w:cs="Times New Roman"/>
          <w:sz w:val="24"/>
          <w:szCs w:val="24"/>
          <w:lang w:val="en-US"/>
        </w:rPr>
        <w:t xml:space="preserve">Exponential, logarithm, quadratic and polynomial model were selected based in the coefficient of determination </w:t>
      </w:r>
      <w:r w:rsidR="000F147D" w:rsidRPr="004B3934">
        <w:rPr>
          <w:rFonts w:ascii="Times New Roman" w:hAnsi="Times New Roman" w:cs="Times New Roman"/>
          <w:sz w:val="24"/>
          <w:szCs w:val="24"/>
          <w:lang w:val="en-US"/>
        </w:rPr>
        <w:t>(R</w:t>
      </w:r>
      <w:r w:rsidR="009F500B" w:rsidRPr="004B3934">
        <w:rPr>
          <w:rFonts w:ascii="Times New Roman" w:hAnsi="Times New Roman" w:cs="Times New Roman"/>
          <w:sz w:val="24"/>
          <w:szCs w:val="24"/>
          <w:vertAlign w:val="superscript"/>
          <w:lang w:val="en-US"/>
        </w:rPr>
        <w:t>2</w:t>
      </w:r>
      <w:r w:rsidR="009F500B" w:rsidRPr="004B3934">
        <w:rPr>
          <w:rFonts w:ascii="Times New Roman" w:hAnsi="Times New Roman" w:cs="Times New Roman"/>
          <w:sz w:val="24"/>
          <w:szCs w:val="24"/>
          <w:lang w:val="en-US"/>
        </w:rPr>
        <w:t xml:space="preserve">) as well as the mean squared residue </w:t>
      </w:r>
      <w:r w:rsidR="000F147D" w:rsidRPr="004B3934">
        <w:rPr>
          <w:rFonts w:ascii="Times New Roman" w:hAnsi="Times New Roman" w:cs="Times New Roman"/>
          <w:sz w:val="24"/>
          <w:szCs w:val="24"/>
          <w:lang w:val="en-US"/>
        </w:rPr>
        <w:t>(</w:t>
      </w:r>
      <w:r w:rsidR="009F500B" w:rsidRPr="004B3934">
        <w:rPr>
          <w:rFonts w:ascii="Times New Roman" w:hAnsi="Times New Roman" w:cs="Times New Roman"/>
          <w:sz w:val="24"/>
          <w:szCs w:val="24"/>
          <w:lang w:val="en-US"/>
        </w:rPr>
        <w:t>MQR</w:t>
      </w:r>
      <w:r w:rsidR="000F147D" w:rsidRPr="004B3934">
        <w:rPr>
          <w:rFonts w:ascii="Times New Roman" w:hAnsi="Times New Roman" w:cs="Times New Roman"/>
          <w:sz w:val="24"/>
          <w:szCs w:val="24"/>
          <w:lang w:val="en-US"/>
        </w:rPr>
        <w:t xml:space="preserve">). </w:t>
      </w:r>
      <w:r w:rsidR="009F500B" w:rsidRPr="004B3934">
        <w:rPr>
          <w:rFonts w:ascii="Times New Roman" w:hAnsi="Times New Roman" w:cs="Times New Roman"/>
          <w:sz w:val="24"/>
          <w:szCs w:val="24"/>
          <w:lang w:val="en-US"/>
        </w:rPr>
        <w:t xml:space="preserve">The statistical analysis </w:t>
      </w:r>
      <w:r w:rsidR="00821E17" w:rsidRPr="004B3934">
        <w:rPr>
          <w:rFonts w:ascii="Times New Roman" w:hAnsi="Times New Roman" w:cs="Times New Roman"/>
          <w:sz w:val="24"/>
          <w:szCs w:val="24"/>
          <w:lang w:val="en-US"/>
        </w:rPr>
        <w:t>was</w:t>
      </w:r>
      <w:r w:rsidR="009F500B" w:rsidRPr="004B3934">
        <w:rPr>
          <w:rFonts w:ascii="Times New Roman" w:hAnsi="Times New Roman" w:cs="Times New Roman"/>
          <w:sz w:val="24"/>
          <w:szCs w:val="24"/>
          <w:lang w:val="en-US"/>
        </w:rPr>
        <w:t xml:space="preserve"> performed using the software for variance analysis system (</w:t>
      </w:r>
      <w:r w:rsidR="000F147D" w:rsidRPr="004B3934">
        <w:rPr>
          <w:rFonts w:ascii="Times New Roman" w:hAnsi="Times New Roman" w:cs="Times New Roman"/>
          <w:sz w:val="24"/>
          <w:szCs w:val="24"/>
          <w:lang w:val="en-US"/>
        </w:rPr>
        <w:t>SISVAR</w:t>
      </w:r>
      <w:r w:rsidR="0034760F" w:rsidRPr="004B3934">
        <w:rPr>
          <w:rFonts w:ascii="Times New Roman" w:hAnsi="Times New Roman" w:cs="Times New Roman"/>
          <w:sz w:val="24"/>
          <w:szCs w:val="24"/>
          <w:lang w:val="en-US"/>
        </w:rPr>
        <w:t xml:space="preserve"> 5.6</w:t>
      </w:r>
      <w:r w:rsidR="009F500B" w:rsidRPr="004B3934">
        <w:rPr>
          <w:rFonts w:ascii="Times New Roman" w:hAnsi="Times New Roman" w:cs="Times New Roman"/>
          <w:sz w:val="24"/>
          <w:szCs w:val="24"/>
          <w:lang w:val="en-US"/>
        </w:rPr>
        <w:t>).</w:t>
      </w:r>
    </w:p>
    <w:p w:rsidR="00640203" w:rsidRPr="004B3934" w:rsidRDefault="00640203" w:rsidP="0087011F">
      <w:pPr>
        <w:autoSpaceDE w:val="0"/>
        <w:autoSpaceDN w:val="0"/>
        <w:adjustRightInd w:val="0"/>
        <w:spacing w:after="0" w:line="360" w:lineRule="auto"/>
        <w:jc w:val="both"/>
        <w:rPr>
          <w:rFonts w:ascii="Times New Roman" w:hAnsi="Times New Roman" w:cs="Times New Roman"/>
          <w:sz w:val="24"/>
          <w:szCs w:val="24"/>
          <w:lang w:val="en-US"/>
        </w:rPr>
      </w:pPr>
    </w:p>
    <w:p w:rsidR="00A47EA0" w:rsidRPr="004B3934" w:rsidRDefault="00AD6477"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4</w:t>
      </w:r>
      <w:r w:rsidR="00F53B77" w:rsidRPr="004B3934">
        <w:rPr>
          <w:rFonts w:ascii="Times New Roman" w:hAnsi="Times New Roman" w:cs="Times New Roman"/>
          <w:b/>
          <w:sz w:val="24"/>
          <w:szCs w:val="24"/>
          <w:lang w:val="en-US"/>
        </w:rPr>
        <w:t>.</w:t>
      </w:r>
      <w:r w:rsidR="00301DA0">
        <w:rPr>
          <w:rFonts w:ascii="Times New Roman" w:hAnsi="Times New Roman" w:cs="Times New Roman" w:hint="eastAsia"/>
          <w:b/>
          <w:sz w:val="24"/>
          <w:szCs w:val="24"/>
          <w:lang w:val="en-US" w:eastAsia="zh-CN"/>
        </w:rPr>
        <w:t xml:space="preserve"> </w:t>
      </w:r>
      <w:r w:rsidR="00560C2C" w:rsidRPr="004B3934">
        <w:rPr>
          <w:rFonts w:ascii="Times New Roman" w:hAnsi="Times New Roman" w:cs="Times New Roman"/>
          <w:b/>
          <w:sz w:val="24"/>
          <w:szCs w:val="24"/>
          <w:lang w:val="en-US"/>
        </w:rPr>
        <w:t>Result</w:t>
      </w:r>
      <w:r w:rsidR="00F034E0" w:rsidRPr="004B3934">
        <w:rPr>
          <w:rFonts w:ascii="Times New Roman" w:hAnsi="Times New Roman" w:cs="Times New Roman"/>
          <w:b/>
          <w:sz w:val="24"/>
          <w:szCs w:val="24"/>
          <w:lang w:val="en-US"/>
        </w:rPr>
        <w:t>sanddiscussion</w:t>
      </w:r>
    </w:p>
    <w:p w:rsidR="00772911" w:rsidRPr="004B3934" w:rsidRDefault="00AE189B"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4.1</w:t>
      </w:r>
      <w:r w:rsidR="00301DA0">
        <w:rPr>
          <w:rFonts w:ascii="Times New Roman" w:hAnsi="Times New Roman" w:cs="Times New Roman" w:hint="eastAsia"/>
          <w:b/>
          <w:sz w:val="24"/>
          <w:szCs w:val="24"/>
          <w:lang w:val="en-US" w:eastAsia="zh-CN"/>
        </w:rPr>
        <w:t xml:space="preserve"> </w:t>
      </w:r>
      <w:r w:rsidR="00772911" w:rsidRPr="004B3934">
        <w:rPr>
          <w:rFonts w:ascii="Times New Roman" w:hAnsi="Times New Roman" w:cs="Times New Roman"/>
          <w:b/>
          <w:i/>
          <w:sz w:val="24"/>
          <w:szCs w:val="24"/>
          <w:lang w:val="en-US"/>
        </w:rPr>
        <w:t>L. gracilis</w:t>
      </w:r>
      <w:r w:rsidR="00772911" w:rsidRPr="004B3934">
        <w:rPr>
          <w:rFonts w:ascii="Times New Roman" w:hAnsi="Times New Roman" w:cs="Times New Roman"/>
          <w:b/>
          <w:sz w:val="24"/>
          <w:szCs w:val="24"/>
          <w:lang w:val="en-US"/>
        </w:rPr>
        <w:t>Schauer</w:t>
      </w:r>
      <w:r w:rsidR="00060037" w:rsidRPr="004B3934">
        <w:rPr>
          <w:rFonts w:ascii="Times New Roman" w:hAnsi="Times New Roman" w:cs="Times New Roman"/>
          <w:b/>
          <w:sz w:val="24"/>
          <w:szCs w:val="24"/>
          <w:lang w:val="en-US"/>
        </w:rPr>
        <w:t xml:space="preserve"> essential oil chemical characterization and yield</w:t>
      </w:r>
    </w:p>
    <w:p w:rsidR="005328EC" w:rsidRDefault="00060037" w:rsidP="00301DA0">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sidRPr="004B3934">
        <w:rPr>
          <w:rFonts w:ascii="Times New Roman" w:hAnsi="Times New Roman" w:cs="Times New Roman"/>
          <w:sz w:val="24"/>
          <w:szCs w:val="24"/>
          <w:lang w:val="en-US"/>
        </w:rPr>
        <w:t xml:space="preserve">The essential oil of </w:t>
      </w:r>
      <w:r w:rsidR="00B10212" w:rsidRPr="004B3934">
        <w:rPr>
          <w:rFonts w:ascii="Times New Roman" w:hAnsi="Times New Roman" w:cs="Times New Roman"/>
          <w:i/>
          <w:sz w:val="24"/>
          <w:szCs w:val="24"/>
          <w:lang w:val="en-US"/>
        </w:rPr>
        <w:t>L. gracilis</w:t>
      </w:r>
      <w:r w:rsidR="00181267" w:rsidRPr="004B3934">
        <w:rPr>
          <w:rFonts w:ascii="Times New Roman" w:hAnsi="Times New Roman" w:cs="Times New Roman"/>
          <w:sz w:val="24"/>
          <w:szCs w:val="24"/>
          <w:lang w:val="en-US"/>
        </w:rPr>
        <w:t xml:space="preserve">Schauer </w:t>
      </w:r>
      <w:r w:rsidRPr="004B3934">
        <w:rPr>
          <w:rFonts w:ascii="Times New Roman" w:hAnsi="Times New Roman" w:cs="Times New Roman"/>
          <w:sz w:val="24"/>
          <w:szCs w:val="24"/>
          <w:lang w:val="en-US"/>
        </w:rPr>
        <w:t>resulting fr</w:t>
      </w:r>
      <w:r w:rsidR="005328EC" w:rsidRPr="004B3934">
        <w:rPr>
          <w:rFonts w:ascii="Times New Roman" w:hAnsi="Times New Roman" w:cs="Times New Roman"/>
          <w:sz w:val="24"/>
          <w:szCs w:val="24"/>
          <w:lang w:val="en-US"/>
        </w:rPr>
        <w:t>o</w:t>
      </w:r>
      <w:r w:rsidRPr="004B3934">
        <w:rPr>
          <w:rFonts w:ascii="Times New Roman" w:hAnsi="Times New Roman" w:cs="Times New Roman"/>
          <w:sz w:val="24"/>
          <w:szCs w:val="24"/>
          <w:lang w:val="en-US"/>
        </w:rPr>
        <w:t>m the extraction process</w:t>
      </w:r>
      <w:r w:rsidR="005328EC" w:rsidRPr="004B3934">
        <w:rPr>
          <w:rFonts w:ascii="Times New Roman" w:hAnsi="Times New Roman" w:cs="Times New Roman"/>
          <w:sz w:val="24"/>
          <w:szCs w:val="24"/>
          <w:lang w:val="en-US"/>
        </w:rPr>
        <w:t xml:space="preserve"> showed a higher concentration of the bioactive substance carvacrol (approximately </w:t>
      </w:r>
      <w:r w:rsidR="00B737F7" w:rsidRPr="004B3934">
        <w:rPr>
          <w:rFonts w:ascii="Times New Roman" w:hAnsi="Times New Roman" w:cs="Times New Roman"/>
          <w:sz w:val="24"/>
          <w:szCs w:val="24"/>
          <w:lang w:val="en-US"/>
        </w:rPr>
        <w:t>5</w:t>
      </w:r>
      <w:r w:rsidR="005328EC" w:rsidRPr="004B3934">
        <w:rPr>
          <w:rFonts w:ascii="Times New Roman" w:hAnsi="Times New Roman" w:cs="Times New Roman"/>
          <w:sz w:val="24"/>
          <w:szCs w:val="24"/>
          <w:lang w:val="en-US"/>
        </w:rPr>
        <w:t>0%). However, it was observed a quite lower t</w:t>
      </w:r>
      <w:r w:rsidR="00033418" w:rsidRPr="004B3934">
        <w:rPr>
          <w:rFonts w:ascii="Times New Roman" w:hAnsi="Times New Roman" w:cs="Times New Roman"/>
          <w:sz w:val="24"/>
          <w:szCs w:val="24"/>
          <w:lang w:val="en-US"/>
        </w:rPr>
        <w:t>h</w:t>
      </w:r>
      <w:r w:rsidR="00350F58" w:rsidRPr="004B3934">
        <w:rPr>
          <w:rFonts w:ascii="Times New Roman" w:hAnsi="Times New Roman" w:cs="Times New Roman"/>
          <w:sz w:val="24"/>
          <w:szCs w:val="24"/>
          <w:lang w:val="en-US"/>
        </w:rPr>
        <w:t>y</w:t>
      </w:r>
      <w:r w:rsidR="005328EC" w:rsidRPr="004B3934">
        <w:rPr>
          <w:rFonts w:ascii="Times New Roman" w:hAnsi="Times New Roman" w:cs="Times New Roman"/>
          <w:sz w:val="24"/>
          <w:szCs w:val="24"/>
          <w:lang w:val="en-US"/>
        </w:rPr>
        <w:t xml:space="preserve">mol quantity as shown in Table 1. </w:t>
      </w:r>
    </w:p>
    <w:p w:rsidR="00AD12A6" w:rsidRDefault="008A660A" w:rsidP="00301DA0">
      <w:pPr>
        <w:autoSpaceDE w:val="0"/>
        <w:autoSpaceDN w:val="0"/>
        <w:adjustRightInd w:val="0"/>
        <w:spacing w:after="0" w:line="360" w:lineRule="auto"/>
        <w:ind w:firstLineChars="100" w:firstLine="240"/>
        <w:jc w:val="both"/>
        <w:rPr>
          <w:rFonts w:ascii="Times New Roman" w:hAnsi="Times New Roman" w:cs="Times New Roman"/>
          <w:sz w:val="24"/>
          <w:szCs w:val="24"/>
          <w:lang w:val="en-US" w:eastAsia="zh-CN"/>
        </w:rPr>
      </w:pPr>
      <w:r>
        <w:rPr>
          <w:rFonts w:ascii="Times New Roman" w:hAnsi="Times New Roman" w:cs="Times New Roman" w:hint="eastAsia"/>
          <w:sz w:val="24"/>
          <w:szCs w:val="24"/>
          <w:lang w:val="en-US" w:eastAsia="zh-CN"/>
        </w:rPr>
        <w:t xml:space="preserve">          </w:t>
      </w:r>
    </w:p>
    <w:tbl>
      <w:tblPr>
        <w:tblStyle w:val="a7"/>
        <w:tblW w:w="0" w:type="auto"/>
        <w:jc w:val="center"/>
        <w:tblLook w:val="04A0"/>
      </w:tblPr>
      <w:tblGrid>
        <w:gridCol w:w="2519"/>
        <w:gridCol w:w="2026"/>
        <w:gridCol w:w="2183"/>
      </w:tblGrid>
      <w:tr w:rsidR="00AD12A6" w:rsidRPr="004B3934" w:rsidTr="00816777">
        <w:trPr>
          <w:cnfStyle w:val="100000000000"/>
          <w:jc w:val="center"/>
        </w:trPr>
        <w:tc>
          <w:tcPr>
            <w:cnfStyle w:val="001000000000"/>
            <w:tcW w:w="2519" w:type="dxa"/>
            <w:shd w:val="clear" w:color="auto" w:fill="auto"/>
          </w:tcPr>
          <w:p w:rsidR="00AD12A6" w:rsidRPr="004B3934" w:rsidRDefault="00AD12A6" w:rsidP="00816777">
            <w:pPr>
              <w:autoSpaceDE w:val="0"/>
              <w:autoSpaceDN w:val="0"/>
              <w:adjustRightInd w:val="0"/>
              <w:spacing w:line="360" w:lineRule="auto"/>
              <w:jc w:val="both"/>
              <w:rPr>
                <w:rFonts w:ascii="Times New Roman" w:hAnsi="Times New Roman" w:cs="Times New Roman"/>
                <w:sz w:val="24"/>
                <w:szCs w:val="24"/>
              </w:rPr>
            </w:pPr>
            <w:r w:rsidRPr="004B3934">
              <w:rPr>
                <w:rFonts w:ascii="Times New Roman" w:hAnsi="Times New Roman" w:cs="Times New Roman"/>
                <w:sz w:val="24"/>
                <w:szCs w:val="24"/>
              </w:rPr>
              <w:t>Substance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100000000000"/>
              <w:rPr>
                <w:rFonts w:ascii="Times New Roman" w:hAnsi="Times New Roman" w:cs="Times New Roman"/>
                <w:sz w:val="24"/>
                <w:szCs w:val="24"/>
              </w:rPr>
            </w:pPr>
            <w:r w:rsidRPr="004B3934">
              <w:rPr>
                <w:rFonts w:ascii="Times New Roman" w:hAnsi="Times New Roman" w:cs="Times New Roman"/>
                <w:sz w:val="24"/>
                <w:szCs w:val="24"/>
              </w:rPr>
              <w:t>*R.I</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100000000000"/>
              <w:rPr>
                <w:rFonts w:ascii="Times New Roman" w:hAnsi="Times New Roman" w:cs="Times New Roman"/>
                <w:sz w:val="24"/>
                <w:szCs w:val="24"/>
              </w:rPr>
            </w:pPr>
            <w:r w:rsidRPr="004B3934">
              <w:rPr>
                <w:rFonts w:ascii="Times New Roman" w:hAnsi="Times New Roman" w:cs="Times New Roman"/>
                <w:sz w:val="24"/>
                <w:szCs w:val="24"/>
              </w:rPr>
              <w:t>Total (%)</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Hexenol&lt;(4Z)-&gt;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871</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 xml:space="preserve">1.46 </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Thujene&lt;α-&gt;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924</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1.80</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Pinene&lt;α-&gt;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932</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0.44</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Pinene&lt;β-&gt;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974</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0.40</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Myrcene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988</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4.29</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Terpinene&lt;α-&gt;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1014</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1.68</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Cymene&lt;O-&gt;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1022</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4.50</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Sylvestrene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1025</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0.46</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Ocymene&lt;(E)-β-&gt;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1044</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0.33</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Terpinene&lt;γ-&gt;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1054</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14.97</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Sabinene Hidrate &lt;cis-&gt;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1065</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0.45</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Terpineolene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1086</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1.14</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Epoxymyrcene&lt;6,7-&gt;</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1090</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0.14</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Linalool</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1095</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0.70</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Menthatriene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1108</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0.03</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 xml:space="preserve">Terpinen-4-ol </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1174</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4.67</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Thymol methylether</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1232</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0.59</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lastRenderedPageBreak/>
              <w:t>Carvacrolmethylether</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1241</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0.56</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rPr>
            </w:pPr>
            <w:r w:rsidRPr="004B3934">
              <w:rPr>
                <w:rFonts w:ascii="Times New Roman" w:hAnsi="Times New Roman" w:cs="Times New Roman"/>
              </w:rPr>
              <w:t>Carvacrol</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1298</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49.51</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Thymolacetate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1349</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0.01</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Carvacrolacetate</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1370</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0.14</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u w:val="single"/>
              </w:rPr>
            </w:pPr>
            <w:r w:rsidRPr="004B3934">
              <w:rPr>
                <w:rFonts w:ascii="Times New Roman" w:hAnsi="Times New Roman" w:cs="Times New Roman"/>
                <w:u w:val="single"/>
              </w:rPr>
              <w:t>Total Chemical Classes</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u w:val="single"/>
              </w:rPr>
            </w:pP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u w:val="single"/>
              </w:rPr>
            </w:pP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Benzenoids</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55.90</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Monoterpenoids</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33.80</w:t>
            </w:r>
          </w:p>
        </w:tc>
      </w:tr>
      <w:tr w:rsidR="00AD12A6" w:rsidRPr="004B3934" w:rsidTr="00816777">
        <w:trPr>
          <w:cnfStyle w:val="000000100000"/>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b w:val="0"/>
              </w:rPr>
            </w:pPr>
            <w:r w:rsidRPr="004B3934">
              <w:rPr>
                <w:rFonts w:ascii="Times New Roman" w:hAnsi="Times New Roman" w:cs="Times New Roman"/>
                <w:b w:val="0"/>
              </w:rPr>
              <w:t>Sesquiterpenoids</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w:t>
            </w: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10.20</w:t>
            </w:r>
          </w:p>
        </w:tc>
      </w:tr>
      <w:tr w:rsidR="00AD12A6" w:rsidRPr="004B3934" w:rsidTr="00816777">
        <w:trPr>
          <w:jc w:val="center"/>
        </w:trPr>
        <w:tc>
          <w:tcPr>
            <w:cnfStyle w:val="001000000000"/>
            <w:tcW w:w="2519" w:type="dxa"/>
            <w:shd w:val="clear" w:color="auto" w:fill="auto"/>
          </w:tcPr>
          <w:p w:rsidR="00AD12A6" w:rsidRPr="004B3934" w:rsidRDefault="00AD12A6" w:rsidP="00816777">
            <w:pPr>
              <w:spacing w:line="360" w:lineRule="auto"/>
              <w:jc w:val="both"/>
              <w:rPr>
                <w:rFonts w:ascii="Times New Roman" w:hAnsi="Times New Roman" w:cs="Times New Roman"/>
              </w:rPr>
            </w:pPr>
            <w:r w:rsidRPr="004B3934">
              <w:rPr>
                <w:rFonts w:ascii="Times New Roman" w:hAnsi="Times New Roman" w:cs="Times New Roman"/>
              </w:rPr>
              <w:t xml:space="preserve">Total </w:t>
            </w:r>
          </w:p>
        </w:tc>
        <w:tc>
          <w:tcPr>
            <w:tcW w:w="2026"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b/>
                <w:sz w:val="24"/>
                <w:szCs w:val="24"/>
              </w:rPr>
            </w:pPr>
          </w:p>
        </w:tc>
        <w:tc>
          <w:tcPr>
            <w:tcW w:w="2183" w:type="dxa"/>
            <w:shd w:val="clear" w:color="auto" w:fill="auto"/>
          </w:tcPr>
          <w:p w:rsidR="00AD12A6" w:rsidRPr="004B3934" w:rsidRDefault="00AD12A6" w:rsidP="00816777">
            <w:pPr>
              <w:autoSpaceDE w:val="0"/>
              <w:autoSpaceDN w:val="0"/>
              <w:adjustRightInd w:val="0"/>
              <w:spacing w:line="360" w:lineRule="auto"/>
              <w:jc w:val="both"/>
              <w:cnfStyle w:val="000000000000"/>
              <w:rPr>
                <w:rFonts w:ascii="Times New Roman" w:hAnsi="Times New Roman" w:cs="Times New Roman"/>
                <w:b/>
                <w:sz w:val="24"/>
                <w:szCs w:val="24"/>
              </w:rPr>
            </w:pPr>
            <w:r w:rsidRPr="004B3934">
              <w:rPr>
                <w:rFonts w:ascii="Times New Roman" w:hAnsi="Times New Roman" w:cs="Times New Roman"/>
                <w:b/>
                <w:sz w:val="24"/>
                <w:szCs w:val="24"/>
              </w:rPr>
              <w:t>99.90</w:t>
            </w:r>
          </w:p>
        </w:tc>
      </w:tr>
    </w:tbl>
    <w:p w:rsidR="00AD12A6" w:rsidRPr="00AD12A6" w:rsidRDefault="00AD12A6" w:rsidP="00AD12A6">
      <w:pPr>
        <w:suppressLineNumbers/>
        <w:autoSpaceDE w:val="0"/>
        <w:autoSpaceDN w:val="0"/>
        <w:adjustRightInd w:val="0"/>
        <w:spacing w:after="0" w:line="360" w:lineRule="auto"/>
        <w:jc w:val="both"/>
        <w:rPr>
          <w:rFonts w:ascii="Times New Roman" w:hAnsi="Times New Roman" w:cs="Times New Roman" w:hint="eastAsia"/>
          <w:sz w:val="24"/>
          <w:szCs w:val="24"/>
          <w:lang w:val="en-US" w:eastAsia="zh-CN"/>
        </w:rPr>
      </w:pPr>
      <w:r>
        <w:rPr>
          <w:rFonts w:ascii="Times New Roman" w:hAnsi="Times New Roman" w:cs="Times New Roman"/>
          <w:sz w:val="24"/>
          <w:szCs w:val="24"/>
        </w:rPr>
        <w:t xml:space="preserve">   </w:t>
      </w:r>
      <w:r w:rsidRPr="00AD12A6">
        <w:rPr>
          <w:rFonts w:ascii="Times New Roman" w:hAnsi="Times New Roman" w:cs="Times New Roman"/>
          <w:b/>
          <w:sz w:val="24"/>
          <w:szCs w:val="24"/>
          <w:lang w:val="en-US"/>
        </w:rPr>
        <w:t>Table 1</w:t>
      </w:r>
      <w:r w:rsidRPr="00AD12A6">
        <w:rPr>
          <w:rFonts w:ascii="Times New Roman" w:hAnsi="Times New Roman" w:cs="Times New Roman" w:hint="eastAsia"/>
          <w:b/>
          <w:sz w:val="24"/>
          <w:szCs w:val="24"/>
          <w:lang w:val="en-US" w:eastAsia="zh-CN"/>
        </w:rPr>
        <w:t xml:space="preserve">. </w:t>
      </w:r>
      <w:r w:rsidRPr="004B3934">
        <w:rPr>
          <w:rFonts w:ascii="Times New Roman" w:hAnsi="Times New Roman" w:cs="Times New Roman"/>
          <w:sz w:val="24"/>
          <w:szCs w:val="24"/>
          <w:lang w:val="en-US"/>
        </w:rPr>
        <w:t xml:space="preserve">Essential oil of </w:t>
      </w:r>
      <w:r w:rsidRPr="004B3934">
        <w:rPr>
          <w:rFonts w:ascii="Times New Roman" w:hAnsi="Times New Roman" w:cs="Times New Roman"/>
          <w:i/>
          <w:sz w:val="24"/>
          <w:szCs w:val="24"/>
          <w:lang w:val="en-US"/>
        </w:rPr>
        <w:t>Lippiagracilis</w:t>
      </w:r>
      <w:r w:rsidRPr="004B3934">
        <w:rPr>
          <w:rFonts w:ascii="Times New Roman" w:hAnsi="Times New Roman" w:cs="Times New Roman"/>
          <w:sz w:val="24"/>
          <w:szCs w:val="24"/>
          <w:lang w:val="en-US"/>
        </w:rPr>
        <w:t>Schauer chemical characterization</w:t>
      </w:r>
    </w:p>
    <w:p w:rsidR="00AD12A6" w:rsidRPr="004B3934" w:rsidRDefault="00AD12A6" w:rsidP="00AD12A6">
      <w:pPr>
        <w:suppressLineNumbers/>
        <w:autoSpaceDE w:val="0"/>
        <w:autoSpaceDN w:val="0"/>
        <w:adjustRightInd w:val="0"/>
        <w:spacing w:after="0" w:line="360" w:lineRule="auto"/>
        <w:jc w:val="both"/>
        <w:rPr>
          <w:rFonts w:ascii="Times New Roman" w:hAnsi="Times New Roman" w:cs="Times New Roman"/>
          <w:sz w:val="24"/>
          <w:szCs w:val="24"/>
        </w:rPr>
      </w:pPr>
      <w:r w:rsidRPr="004B3934">
        <w:rPr>
          <w:rFonts w:ascii="Times New Roman" w:hAnsi="Times New Roman" w:cs="Times New Roman"/>
          <w:sz w:val="24"/>
          <w:szCs w:val="24"/>
        </w:rPr>
        <w:t xml:space="preserve"> *</w:t>
      </w:r>
      <w:r w:rsidRPr="004B3934">
        <w:rPr>
          <w:rFonts w:ascii="Times New Roman" w:hAnsi="Times New Roman" w:cs="Times New Roman"/>
          <w:b/>
          <w:sz w:val="24"/>
          <w:szCs w:val="24"/>
        </w:rPr>
        <w:t>R.I.:</w:t>
      </w:r>
      <w:r w:rsidRPr="004B3934">
        <w:rPr>
          <w:rFonts w:ascii="Times New Roman" w:hAnsi="Times New Roman" w:cs="Times New Roman"/>
          <w:sz w:val="24"/>
          <w:szCs w:val="24"/>
        </w:rPr>
        <w:t xml:space="preserve"> Retention index</w:t>
      </w:r>
    </w:p>
    <w:p w:rsidR="00C029F6" w:rsidRPr="004B3934" w:rsidRDefault="008A660A" w:rsidP="00301DA0">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Pr>
          <w:rFonts w:ascii="Times New Roman" w:hAnsi="Times New Roman" w:cs="Times New Roman" w:hint="eastAsia"/>
          <w:sz w:val="24"/>
          <w:szCs w:val="24"/>
          <w:lang w:val="en-US" w:eastAsia="zh-CN"/>
        </w:rPr>
        <w:t xml:space="preserve">                                                                                                                                                                                                                                                                                                                                                                                                                                                                                                                                                                                                                                                                                                                                                                                                                                                                                                                                                                                                                                                                                                                                                                                                                                                                                                                                                                                                                                                                                                                                                                                                                                                                                                                                                                                                                                                                                                                                                                                                                                                                                                                                                                                                                                                                                                                                                                                                                                                                                                                                                                                                                                                                                                                                                                                                                                                                                                                                                                                                                                                                                                                                                                                                                                                                                                                                                                                                                                                                                                                                                                                                                                                                                                                                                                                                                                                                                                                                                                                                                                                                                                                                                                                                                                                                                                                                                                                                                                                                                                                                                                                                                                                                                                                                                                                                                                                                                                                                                                                                                                                                                                                                                                                                                                                                                                                                                                                                                                                                                                                                                                                                                                                                                                                                                                                                                                                                                                                                                                                                                                                                                                                                                                                                                                                                                                                                                                                                                                                                                                                                                                                                                                                                                                                                                                                                                                                                                                                                                                                                                                                                                                                                                                                                                                                                                                                                                                                                                                                                                                                                                                                                                                                                                                                                                                                                                                                                                                                                                                                                                                                                                                                                                                                                                                                                                                                                                                                                                                                                                                                                                                                                                                                                                                                                                                                                                                                                                                                                                                                                                                                                                                                                                                                                                                                                                                                    </w:t>
      </w:r>
    </w:p>
    <w:p w:rsidR="006458DA" w:rsidRPr="004B3934" w:rsidRDefault="00147519" w:rsidP="00301DA0">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It is important to highlight that oil extraction yield was of 1.74%. The quantitative fluctuations of the majority essential oil components occurred mainly due to genetic as well as environmental conditions of the plant cultivation. It is known that others factors such as the harvest time, season of year, climate, soil as well as sample quantity and life cycle in which the plant is submitted besides the harvesting local can affect directly the chemical composition and the </w:t>
      </w:r>
      <w:r w:rsidR="009B2BCF" w:rsidRPr="004B3934">
        <w:rPr>
          <w:rFonts w:ascii="Times New Roman" w:hAnsi="Times New Roman" w:cs="Times New Roman"/>
          <w:sz w:val="24"/>
          <w:szCs w:val="24"/>
          <w:lang w:val="en-US"/>
        </w:rPr>
        <w:t xml:space="preserve">raw yield </w:t>
      </w:r>
      <w:r w:rsidR="00FE63C7" w:rsidRPr="004B3934">
        <w:rPr>
          <w:rFonts w:ascii="Times New Roman" w:hAnsi="Times New Roman" w:cs="Times New Roman"/>
          <w:sz w:val="24"/>
          <w:szCs w:val="24"/>
          <w:lang w:val="en-US"/>
        </w:rPr>
        <w:t>of</w:t>
      </w:r>
      <w:r w:rsidR="009B2BCF" w:rsidRPr="004B3934">
        <w:rPr>
          <w:rFonts w:ascii="Times New Roman" w:hAnsi="Times New Roman" w:cs="Times New Roman"/>
          <w:sz w:val="24"/>
          <w:szCs w:val="24"/>
          <w:lang w:val="en-US"/>
        </w:rPr>
        <w:t xml:space="preserve"> the oil (Bakkalli et al</w:t>
      </w:r>
      <w:r w:rsidR="008E3EEE" w:rsidRPr="004B3934">
        <w:rPr>
          <w:rFonts w:ascii="Times New Roman" w:hAnsi="Times New Roman" w:cs="Times New Roman"/>
          <w:sz w:val="24"/>
          <w:szCs w:val="24"/>
          <w:lang w:val="en-US"/>
        </w:rPr>
        <w:t>.</w:t>
      </w:r>
      <w:r w:rsidR="009B2BCF" w:rsidRPr="004B3934">
        <w:rPr>
          <w:rFonts w:ascii="Times New Roman" w:hAnsi="Times New Roman" w:cs="Times New Roman"/>
          <w:sz w:val="24"/>
          <w:szCs w:val="24"/>
          <w:lang w:val="en-US"/>
        </w:rPr>
        <w:t>, 2008; Moraes et al., 2011).</w:t>
      </w:r>
      <w:r w:rsidR="00FF53D0" w:rsidRPr="004B3934">
        <w:rPr>
          <w:rFonts w:ascii="Times New Roman" w:hAnsi="Times New Roman" w:cs="Times New Roman"/>
          <w:sz w:val="24"/>
          <w:szCs w:val="24"/>
          <w:lang w:val="en-US"/>
        </w:rPr>
        <w:t xml:space="preserve">This ranging </w:t>
      </w:r>
      <w:r w:rsidR="00FE63C7" w:rsidRPr="004B3934">
        <w:rPr>
          <w:rFonts w:ascii="Times New Roman" w:hAnsi="Times New Roman" w:cs="Times New Roman"/>
          <w:sz w:val="24"/>
          <w:szCs w:val="24"/>
          <w:lang w:val="en-US"/>
        </w:rPr>
        <w:t>o</w:t>
      </w:r>
      <w:r w:rsidR="00FF53D0" w:rsidRPr="004B3934">
        <w:rPr>
          <w:rFonts w:ascii="Times New Roman" w:hAnsi="Times New Roman" w:cs="Times New Roman"/>
          <w:sz w:val="24"/>
          <w:szCs w:val="24"/>
          <w:lang w:val="en-US"/>
        </w:rPr>
        <w:t>n the chemical composition can also happen in the same locality despite having relatively similar environmental conditions</w:t>
      </w:r>
      <w:r w:rsidR="006458DA" w:rsidRPr="004B3934">
        <w:rPr>
          <w:rFonts w:ascii="Times New Roman" w:hAnsi="Times New Roman" w:cs="Times New Roman"/>
          <w:sz w:val="24"/>
          <w:szCs w:val="24"/>
          <w:lang w:val="en-US"/>
        </w:rPr>
        <w:t xml:space="preserve"> (Dewick, 2011)</w:t>
      </w:r>
      <w:r w:rsidR="00A72DAD" w:rsidRPr="004B3934">
        <w:rPr>
          <w:rFonts w:ascii="Times New Roman" w:hAnsi="Times New Roman" w:cs="Times New Roman"/>
          <w:sz w:val="24"/>
          <w:szCs w:val="24"/>
          <w:lang w:val="en-US"/>
        </w:rPr>
        <w:t>.</w:t>
      </w:r>
      <w:r w:rsidR="00FF53D0" w:rsidRPr="004B3934">
        <w:rPr>
          <w:rFonts w:ascii="Times New Roman" w:hAnsi="Times New Roman" w:cs="Times New Roman"/>
          <w:sz w:val="24"/>
          <w:szCs w:val="24"/>
          <w:lang w:val="en-US"/>
        </w:rPr>
        <w:t>Another important factor that plays an important role in the bioactive compounds produced by the plants is the parasite attack, since the production of these substances work</w:t>
      </w:r>
      <w:r w:rsidR="00FE63C7" w:rsidRPr="004B3934">
        <w:rPr>
          <w:rFonts w:ascii="Times New Roman" w:hAnsi="Times New Roman" w:cs="Times New Roman"/>
          <w:sz w:val="24"/>
          <w:szCs w:val="24"/>
          <w:lang w:val="en-US"/>
        </w:rPr>
        <w:t>s</w:t>
      </w:r>
      <w:r w:rsidR="00FF53D0" w:rsidRPr="004B3934">
        <w:rPr>
          <w:rFonts w:ascii="Times New Roman" w:hAnsi="Times New Roman" w:cs="Times New Roman"/>
          <w:sz w:val="24"/>
          <w:szCs w:val="24"/>
          <w:lang w:val="en-US"/>
        </w:rPr>
        <w:t xml:space="preserve"> as a defense mechanism to the plant, then helping in the inhibition attack as well as in the infection process by pathogens</w:t>
      </w:r>
      <w:r w:rsidR="006458DA" w:rsidRPr="004B3934">
        <w:rPr>
          <w:rFonts w:ascii="Times New Roman" w:hAnsi="Times New Roman" w:cs="Times New Roman"/>
          <w:sz w:val="24"/>
          <w:szCs w:val="24"/>
          <w:lang w:val="en-US"/>
        </w:rPr>
        <w:t xml:space="preserve"> (Dewick, 2011)</w:t>
      </w:r>
      <w:r w:rsidR="008E3EEE" w:rsidRPr="004B3934">
        <w:rPr>
          <w:rFonts w:ascii="Times New Roman" w:hAnsi="Times New Roman" w:cs="Times New Roman"/>
          <w:sz w:val="24"/>
          <w:szCs w:val="24"/>
          <w:lang w:val="en-US"/>
        </w:rPr>
        <w:t>.</w:t>
      </w:r>
    </w:p>
    <w:p w:rsidR="008575C2" w:rsidRPr="004B3934" w:rsidRDefault="000762A0"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4.2</w:t>
      </w:r>
      <w:r w:rsidR="00301DA0">
        <w:rPr>
          <w:rFonts w:ascii="Times New Roman" w:hAnsi="Times New Roman" w:cs="Times New Roman" w:hint="eastAsia"/>
          <w:b/>
          <w:sz w:val="24"/>
          <w:szCs w:val="24"/>
          <w:lang w:val="en-US" w:eastAsia="zh-CN"/>
        </w:rPr>
        <w:t xml:space="preserve"> </w:t>
      </w:r>
      <w:r w:rsidR="00EC150D" w:rsidRPr="004B3934">
        <w:rPr>
          <w:rFonts w:ascii="Times New Roman" w:hAnsi="Times New Roman" w:cs="Times New Roman"/>
          <w:b/>
          <w:sz w:val="24"/>
          <w:szCs w:val="24"/>
          <w:lang w:val="en-US"/>
        </w:rPr>
        <w:t>Biomolecular i</w:t>
      </w:r>
      <w:r w:rsidR="008575C2" w:rsidRPr="004B3934">
        <w:rPr>
          <w:rFonts w:ascii="Times New Roman" w:hAnsi="Times New Roman" w:cs="Times New Roman"/>
          <w:b/>
          <w:sz w:val="24"/>
          <w:szCs w:val="24"/>
          <w:lang w:val="en-US"/>
        </w:rPr>
        <w:t>dentific</w:t>
      </w:r>
      <w:r w:rsidR="00EC150D" w:rsidRPr="004B3934">
        <w:rPr>
          <w:rFonts w:ascii="Times New Roman" w:hAnsi="Times New Roman" w:cs="Times New Roman"/>
          <w:b/>
          <w:sz w:val="24"/>
          <w:szCs w:val="24"/>
          <w:lang w:val="en-US"/>
        </w:rPr>
        <w:t xml:space="preserve">ation of the </w:t>
      </w:r>
      <w:r w:rsidR="00821E17" w:rsidRPr="004B3934">
        <w:rPr>
          <w:rFonts w:ascii="Times New Roman" w:hAnsi="Times New Roman" w:cs="Times New Roman"/>
          <w:b/>
          <w:sz w:val="24"/>
          <w:szCs w:val="24"/>
          <w:lang w:val="en-US"/>
        </w:rPr>
        <w:t>bacteria</w:t>
      </w:r>
    </w:p>
    <w:p w:rsidR="008575C2" w:rsidRDefault="00EC150D" w:rsidP="00301DA0">
      <w:pPr>
        <w:autoSpaceDE w:val="0"/>
        <w:autoSpaceDN w:val="0"/>
        <w:adjustRightInd w:val="0"/>
        <w:spacing w:after="0" w:line="360" w:lineRule="auto"/>
        <w:ind w:firstLineChars="100" w:firstLine="240"/>
        <w:jc w:val="both"/>
        <w:rPr>
          <w:rFonts w:ascii="Times New Roman" w:hAnsi="Times New Roman" w:cs="Times New Roman" w:hint="eastAsia"/>
          <w:color w:val="000000" w:themeColor="text1"/>
          <w:sz w:val="24"/>
          <w:szCs w:val="24"/>
          <w:lang w:val="en-US" w:eastAsia="zh-CN"/>
        </w:rPr>
      </w:pPr>
      <w:r w:rsidRPr="004B3934">
        <w:rPr>
          <w:rFonts w:ascii="Times New Roman" w:hAnsi="Times New Roman" w:cs="Times New Roman"/>
          <w:sz w:val="24"/>
          <w:szCs w:val="24"/>
          <w:lang w:val="en-US"/>
        </w:rPr>
        <w:t xml:space="preserve">A molecular identification of bacteria </w:t>
      </w:r>
      <w:r w:rsidR="00592F67" w:rsidRPr="004B3934">
        <w:rPr>
          <w:rFonts w:ascii="Times New Roman" w:hAnsi="Times New Roman" w:cs="Times New Roman"/>
          <w:sz w:val="24"/>
          <w:szCs w:val="24"/>
          <w:lang w:val="en-US"/>
        </w:rPr>
        <w:t>obtained from biofilm</w:t>
      </w:r>
      <w:r w:rsidRPr="004B3934">
        <w:rPr>
          <w:rFonts w:ascii="Times New Roman" w:hAnsi="Times New Roman" w:cs="Times New Roman"/>
          <w:sz w:val="24"/>
          <w:szCs w:val="24"/>
          <w:lang w:val="en-US"/>
        </w:rPr>
        <w:t xml:space="preserve">was carried out after 48 h of cultivation growth. In this case, gene sequencing of 16S rRNA subunit was assayed and further compared to the DNA and proteins sequencing data bank, </w:t>
      </w:r>
      <w:r w:rsidRPr="004B3934">
        <w:rPr>
          <w:rFonts w:ascii="Times New Roman" w:hAnsi="Times New Roman" w:cs="Times New Roman"/>
          <w:i/>
          <w:sz w:val="24"/>
          <w:szCs w:val="24"/>
          <w:lang w:val="en-US"/>
        </w:rPr>
        <w:t>Genbank</w:t>
      </w:r>
      <w:r w:rsidRPr="004B3934">
        <w:rPr>
          <w:rFonts w:ascii="Times New Roman" w:hAnsi="Times New Roman" w:cs="Times New Roman"/>
          <w:sz w:val="24"/>
          <w:szCs w:val="24"/>
          <w:lang w:val="en-US"/>
        </w:rPr>
        <w:t xml:space="preserve">. The PCR product fragments of </w:t>
      </w:r>
      <w:r w:rsidR="008575C2" w:rsidRPr="004B3934">
        <w:rPr>
          <w:rFonts w:ascii="Times New Roman" w:hAnsi="Times New Roman" w:cs="Times New Roman"/>
          <w:sz w:val="24"/>
          <w:szCs w:val="24"/>
          <w:lang w:val="en-US"/>
        </w:rPr>
        <w:t>1320b</w:t>
      </w:r>
      <w:r w:rsidRPr="004B3934">
        <w:rPr>
          <w:rFonts w:ascii="Times New Roman" w:hAnsi="Times New Roman" w:cs="Times New Roman"/>
          <w:sz w:val="24"/>
          <w:szCs w:val="24"/>
          <w:lang w:val="en-US"/>
        </w:rPr>
        <w:t>p (</w:t>
      </w:r>
      <w:r w:rsidR="0093050B" w:rsidRPr="004B3934">
        <w:rPr>
          <w:rFonts w:ascii="Times New Roman" w:hAnsi="Times New Roman" w:cs="Times New Roman"/>
          <w:sz w:val="24"/>
          <w:szCs w:val="24"/>
          <w:lang w:val="en-US"/>
        </w:rPr>
        <w:t>Fig</w:t>
      </w:r>
      <w:r w:rsidR="00A22979" w:rsidRPr="004B3934">
        <w:rPr>
          <w:rFonts w:ascii="Times New Roman" w:hAnsi="Times New Roman" w:cs="Times New Roman"/>
          <w:sz w:val="24"/>
          <w:szCs w:val="24"/>
          <w:lang w:val="en-US"/>
        </w:rPr>
        <w:t>.</w:t>
      </w:r>
      <w:r w:rsidR="0093050B" w:rsidRPr="004B3934">
        <w:rPr>
          <w:rFonts w:ascii="Times New Roman" w:hAnsi="Times New Roman" w:cs="Times New Roman"/>
          <w:sz w:val="24"/>
          <w:szCs w:val="24"/>
          <w:lang w:val="en-US"/>
        </w:rPr>
        <w:t xml:space="preserve"> 1) </w:t>
      </w:r>
      <w:r w:rsidR="00821E17" w:rsidRPr="004B3934">
        <w:rPr>
          <w:rFonts w:ascii="Times New Roman" w:hAnsi="Times New Roman" w:cs="Times New Roman"/>
          <w:sz w:val="24"/>
          <w:szCs w:val="24"/>
          <w:lang w:val="en-US"/>
        </w:rPr>
        <w:t xml:space="preserve">showed </w:t>
      </w:r>
      <w:r w:rsidR="008575C2" w:rsidRPr="004B3934">
        <w:rPr>
          <w:rFonts w:ascii="Times New Roman" w:hAnsi="Times New Roman" w:cs="Times New Roman"/>
          <w:sz w:val="24"/>
          <w:szCs w:val="24"/>
          <w:lang w:val="en-US"/>
        </w:rPr>
        <w:t>99</w:t>
      </w:r>
      <w:r w:rsidR="006125B3" w:rsidRPr="004B3934">
        <w:rPr>
          <w:rFonts w:ascii="Times New Roman" w:hAnsi="Times New Roman" w:cs="Times New Roman"/>
          <w:sz w:val="24"/>
          <w:szCs w:val="24"/>
          <w:lang w:val="en-US"/>
        </w:rPr>
        <w:t>.9</w:t>
      </w:r>
      <w:r w:rsidR="008575C2" w:rsidRPr="004B3934">
        <w:rPr>
          <w:rFonts w:ascii="Times New Roman" w:hAnsi="Times New Roman" w:cs="Times New Roman"/>
          <w:sz w:val="24"/>
          <w:szCs w:val="24"/>
          <w:lang w:val="en-US"/>
        </w:rPr>
        <w:t xml:space="preserve">% </w:t>
      </w:r>
      <w:r w:rsidR="006125B3" w:rsidRPr="004B3934">
        <w:rPr>
          <w:rFonts w:ascii="Times New Roman" w:hAnsi="Times New Roman" w:cs="Times New Roman"/>
          <w:sz w:val="24"/>
          <w:szCs w:val="24"/>
          <w:lang w:val="en-US"/>
        </w:rPr>
        <w:t xml:space="preserve">similarity to the bacteria </w:t>
      </w:r>
      <w:r w:rsidR="008575C2" w:rsidRPr="004B3934">
        <w:rPr>
          <w:rFonts w:ascii="Times New Roman" w:hAnsi="Times New Roman" w:cs="Times New Roman"/>
          <w:i/>
          <w:iCs/>
          <w:sz w:val="24"/>
          <w:szCs w:val="24"/>
          <w:lang w:val="en-US"/>
        </w:rPr>
        <w:t>Clostridiumbifermentans</w:t>
      </w:r>
      <w:r w:rsidR="008575C2" w:rsidRPr="004B3934">
        <w:rPr>
          <w:rFonts w:ascii="Times New Roman" w:hAnsi="Times New Roman" w:cs="Times New Roman"/>
          <w:sz w:val="24"/>
          <w:szCs w:val="24"/>
          <w:lang w:val="en-US"/>
        </w:rPr>
        <w:t xml:space="preserve">, </w:t>
      </w:r>
      <w:r w:rsidR="006125B3" w:rsidRPr="004B3934">
        <w:rPr>
          <w:rFonts w:ascii="Times New Roman" w:hAnsi="Times New Roman" w:cs="Times New Roman"/>
          <w:sz w:val="24"/>
          <w:szCs w:val="24"/>
          <w:lang w:val="en-US"/>
        </w:rPr>
        <w:t xml:space="preserve">according to </w:t>
      </w:r>
      <w:r w:rsidR="006125B3" w:rsidRPr="004B3934">
        <w:rPr>
          <w:rFonts w:ascii="Times New Roman" w:hAnsi="Times New Roman" w:cs="Times New Roman"/>
          <w:i/>
          <w:sz w:val="24"/>
          <w:szCs w:val="24"/>
          <w:lang w:val="en-US"/>
        </w:rPr>
        <w:t>Genbank</w:t>
      </w:r>
      <w:r w:rsidR="006125B3" w:rsidRPr="004B3934">
        <w:rPr>
          <w:rFonts w:ascii="Times New Roman" w:hAnsi="Times New Roman" w:cs="Times New Roman"/>
          <w:sz w:val="24"/>
          <w:szCs w:val="24"/>
          <w:lang w:val="en-US"/>
        </w:rPr>
        <w:t>. It is import</w:t>
      </w:r>
      <w:r w:rsidR="00C41CCA" w:rsidRPr="004B3934">
        <w:rPr>
          <w:rFonts w:ascii="Times New Roman" w:hAnsi="Times New Roman" w:cs="Times New Roman"/>
          <w:sz w:val="24"/>
          <w:szCs w:val="24"/>
          <w:lang w:val="en-US"/>
        </w:rPr>
        <w:t>ant to highlight that this bacte</w:t>
      </w:r>
      <w:r w:rsidR="006125B3" w:rsidRPr="004B3934">
        <w:rPr>
          <w:rFonts w:ascii="Times New Roman" w:hAnsi="Times New Roman" w:cs="Times New Roman"/>
          <w:sz w:val="24"/>
          <w:szCs w:val="24"/>
          <w:lang w:val="en-US"/>
        </w:rPr>
        <w:t xml:space="preserve">ria is common in oil industry. There are in the literature some studies that used a quite similar methodology </w:t>
      </w:r>
      <w:r w:rsidR="00A579B8" w:rsidRPr="004B3934">
        <w:rPr>
          <w:rFonts w:ascii="Times New Roman" w:hAnsi="Times New Roman" w:cs="Times New Roman"/>
          <w:sz w:val="24"/>
          <w:szCs w:val="24"/>
          <w:lang w:val="en-US"/>
        </w:rPr>
        <w:t xml:space="preserve">and that identified the genus </w:t>
      </w:r>
      <w:r w:rsidR="008575C2" w:rsidRPr="004B3934">
        <w:rPr>
          <w:rFonts w:ascii="Times New Roman" w:hAnsi="Times New Roman" w:cs="Times New Roman"/>
          <w:i/>
          <w:iCs/>
          <w:sz w:val="24"/>
          <w:szCs w:val="24"/>
          <w:lang w:val="en-US"/>
        </w:rPr>
        <w:t xml:space="preserve">Clostridium </w:t>
      </w:r>
      <w:r w:rsidR="00A579B8" w:rsidRPr="004B3934">
        <w:rPr>
          <w:rFonts w:ascii="Times New Roman" w:hAnsi="Times New Roman" w:cs="Times New Roman"/>
          <w:iCs/>
          <w:sz w:val="24"/>
          <w:szCs w:val="24"/>
          <w:lang w:val="en-US"/>
        </w:rPr>
        <w:t>associated to</w:t>
      </w:r>
      <w:r w:rsidR="00A579B8" w:rsidRPr="004B3934">
        <w:rPr>
          <w:rFonts w:ascii="Times New Roman" w:hAnsi="Times New Roman" w:cs="Times New Roman"/>
          <w:sz w:val="24"/>
          <w:szCs w:val="24"/>
          <w:lang w:val="en-US"/>
        </w:rPr>
        <w:t xml:space="preserve">microbial corrosion in pipeline </w:t>
      </w:r>
      <w:r w:rsidR="00592F67" w:rsidRPr="004B3934">
        <w:rPr>
          <w:rFonts w:ascii="Times New Roman" w:hAnsi="Times New Roman" w:cs="Times New Roman"/>
          <w:sz w:val="24"/>
          <w:szCs w:val="24"/>
          <w:lang w:val="en-US"/>
        </w:rPr>
        <w:t>o</w:t>
      </w:r>
      <w:r w:rsidR="00A579B8" w:rsidRPr="004B3934">
        <w:rPr>
          <w:rFonts w:ascii="Times New Roman" w:hAnsi="Times New Roman" w:cs="Times New Roman"/>
          <w:sz w:val="24"/>
          <w:szCs w:val="24"/>
          <w:lang w:val="en-US"/>
        </w:rPr>
        <w:t>n fields of oil and gas.</w:t>
      </w:r>
      <w:r w:rsidR="0093050B" w:rsidRPr="004B3934">
        <w:rPr>
          <w:rFonts w:ascii="Times New Roman" w:hAnsi="Times New Roman" w:cs="Times New Roman"/>
          <w:sz w:val="24"/>
          <w:szCs w:val="24"/>
          <w:lang w:val="en-US"/>
        </w:rPr>
        <w:t xml:space="preserve"> Jan-Roblero</w:t>
      </w:r>
      <w:r w:rsidR="0093050B" w:rsidRPr="004B3934">
        <w:rPr>
          <w:rFonts w:ascii="Times New Roman" w:hAnsi="Times New Roman" w:cs="Times New Roman"/>
          <w:i/>
          <w:sz w:val="24"/>
          <w:szCs w:val="24"/>
          <w:lang w:val="en-US"/>
        </w:rPr>
        <w:t>et al</w:t>
      </w:r>
      <w:r w:rsidR="0093050B" w:rsidRPr="004B3934">
        <w:rPr>
          <w:rFonts w:ascii="Times New Roman" w:hAnsi="Times New Roman" w:cs="Times New Roman"/>
          <w:sz w:val="24"/>
          <w:szCs w:val="24"/>
          <w:lang w:val="en-US"/>
        </w:rPr>
        <w:t>.(</w:t>
      </w:r>
      <w:r w:rsidR="008575C2" w:rsidRPr="004B3934">
        <w:rPr>
          <w:rFonts w:ascii="Times New Roman" w:hAnsi="Times New Roman" w:cs="Times New Roman"/>
          <w:sz w:val="24"/>
          <w:szCs w:val="24"/>
          <w:lang w:val="en-US"/>
        </w:rPr>
        <w:t>2008</w:t>
      </w:r>
      <w:r w:rsidR="0034760F" w:rsidRPr="004B3934">
        <w:rPr>
          <w:rFonts w:ascii="Times New Roman" w:hAnsi="Times New Roman" w:cs="Times New Roman"/>
          <w:sz w:val="24"/>
          <w:szCs w:val="24"/>
          <w:lang w:val="en-US"/>
        </w:rPr>
        <w:t>)</w:t>
      </w:r>
      <w:r w:rsidR="00A579B8" w:rsidRPr="004B3934">
        <w:rPr>
          <w:rFonts w:ascii="Times New Roman" w:hAnsi="Times New Roman" w:cs="Times New Roman"/>
          <w:sz w:val="24"/>
          <w:szCs w:val="24"/>
          <w:lang w:val="en-US"/>
        </w:rPr>
        <w:t>used molecular assay to phylogenetic identif</w:t>
      </w:r>
      <w:r w:rsidR="00E03A76" w:rsidRPr="004B3934">
        <w:rPr>
          <w:rFonts w:ascii="Times New Roman" w:hAnsi="Times New Roman" w:cs="Times New Roman"/>
          <w:sz w:val="24"/>
          <w:szCs w:val="24"/>
          <w:lang w:val="en-US"/>
        </w:rPr>
        <w:t>i</w:t>
      </w:r>
      <w:r w:rsidR="00A579B8" w:rsidRPr="004B3934">
        <w:rPr>
          <w:rFonts w:ascii="Times New Roman" w:hAnsi="Times New Roman" w:cs="Times New Roman"/>
          <w:sz w:val="24"/>
          <w:szCs w:val="24"/>
          <w:lang w:val="en-US"/>
        </w:rPr>
        <w:t>cation of bacterium in the pipeline of g</w:t>
      </w:r>
      <w:r w:rsidR="00450B7C" w:rsidRPr="004B3934">
        <w:rPr>
          <w:rFonts w:ascii="Times New Roman" w:hAnsi="Times New Roman" w:cs="Times New Roman"/>
          <w:sz w:val="24"/>
          <w:szCs w:val="24"/>
          <w:lang w:val="en-US"/>
        </w:rPr>
        <w:t>a</w:t>
      </w:r>
      <w:r w:rsidR="00A579B8" w:rsidRPr="004B3934">
        <w:rPr>
          <w:rFonts w:ascii="Times New Roman" w:hAnsi="Times New Roman" w:cs="Times New Roman"/>
          <w:sz w:val="24"/>
          <w:szCs w:val="24"/>
          <w:lang w:val="en-US"/>
        </w:rPr>
        <w:t xml:space="preserve">s </w:t>
      </w:r>
      <w:r w:rsidR="00450B7C" w:rsidRPr="004B3934">
        <w:rPr>
          <w:rFonts w:ascii="Times New Roman" w:hAnsi="Times New Roman" w:cs="Times New Roman"/>
          <w:sz w:val="24"/>
          <w:szCs w:val="24"/>
          <w:lang w:val="en-US"/>
        </w:rPr>
        <w:t>during</w:t>
      </w:r>
      <w:r w:rsidR="00A579B8" w:rsidRPr="004B3934">
        <w:rPr>
          <w:rFonts w:ascii="Times New Roman" w:hAnsi="Times New Roman" w:cs="Times New Roman"/>
          <w:sz w:val="24"/>
          <w:szCs w:val="24"/>
          <w:lang w:val="en-US"/>
        </w:rPr>
        <w:t xml:space="preserve"> </w:t>
      </w:r>
      <w:r w:rsidR="00A579B8" w:rsidRPr="004B3934">
        <w:rPr>
          <w:rFonts w:ascii="Times New Roman" w:hAnsi="Times New Roman" w:cs="Times New Roman"/>
          <w:sz w:val="24"/>
          <w:szCs w:val="24"/>
          <w:lang w:val="en-US"/>
        </w:rPr>
        <w:lastRenderedPageBreak/>
        <w:t xml:space="preserve">oil production in Mexico and detected the presence of </w:t>
      </w:r>
      <w:r w:rsidR="008575C2" w:rsidRPr="004B3934">
        <w:rPr>
          <w:rFonts w:ascii="Times New Roman" w:hAnsi="Times New Roman" w:cs="Times New Roman"/>
          <w:i/>
          <w:iCs/>
          <w:sz w:val="24"/>
          <w:szCs w:val="24"/>
          <w:lang w:val="en-US"/>
        </w:rPr>
        <w:t xml:space="preserve">Clostridium </w:t>
      </w:r>
      <w:r w:rsidR="00A579B8" w:rsidRPr="004B3934">
        <w:rPr>
          <w:rFonts w:ascii="Times New Roman" w:hAnsi="Times New Roman" w:cs="Times New Roman"/>
          <w:iCs/>
          <w:sz w:val="24"/>
          <w:szCs w:val="24"/>
          <w:lang w:val="en-US"/>
        </w:rPr>
        <w:t xml:space="preserve">causing corrosion in association with other bacterium </w:t>
      </w:r>
      <w:r w:rsidR="00592F67" w:rsidRPr="004B3934">
        <w:rPr>
          <w:rFonts w:ascii="Times New Roman" w:hAnsi="Times New Roman" w:cs="Times New Roman"/>
          <w:iCs/>
          <w:sz w:val="24"/>
          <w:szCs w:val="24"/>
          <w:lang w:val="en-US"/>
        </w:rPr>
        <w:t>o</w:t>
      </w:r>
      <w:r w:rsidR="00A579B8" w:rsidRPr="004B3934">
        <w:rPr>
          <w:rFonts w:ascii="Times New Roman" w:hAnsi="Times New Roman" w:cs="Times New Roman"/>
          <w:iCs/>
          <w:sz w:val="24"/>
          <w:szCs w:val="24"/>
          <w:lang w:val="en-US"/>
        </w:rPr>
        <w:t xml:space="preserve">n a biofilm. </w:t>
      </w:r>
      <w:r w:rsidR="00DA2A0A" w:rsidRPr="004B3934">
        <w:rPr>
          <w:rFonts w:ascii="Times New Roman" w:hAnsi="Times New Roman" w:cs="Times New Roman"/>
          <w:iCs/>
          <w:sz w:val="24"/>
          <w:szCs w:val="24"/>
          <w:lang w:val="en-US"/>
        </w:rPr>
        <w:t xml:space="preserve">They reported that the presence of genus </w:t>
      </w:r>
      <w:r w:rsidR="008575C2" w:rsidRPr="004B3934">
        <w:rPr>
          <w:rFonts w:ascii="Times New Roman" w:hAnsi="Times New Roman" w:cs="Times New Roman"/>
          <w:i/>
          <w:iCs/>
          <w:sz w:val="24"/>
          <w:szCs w:val="24"/>
          <w:lang w:val="en-US"/>
        </w:rPr>
        <w:t xml:space="preserve">Clostridium </w:t>
      </w:r>
      <w:r w:rsidR="00DA2A0A" w:rsidRPr="004B3934">
        <w:rPr>
          <w:rFonts w:ascii="Times New Roman" w:hAnsi="Times New Roman" w:cs="Times New Roman"/>
          <w:iCs/>
          <w:sz w:val="24"/>
          <w:szCs w:val="24"/>
          <w:lang w:val="en-US"/>
        </w:rPr>
        <w:t xml:space="preserve">is favored by the </w:t>
      </w:r>
      <w:r w:rsidR="00974CDA" w:rsidRPr="004B3934">
        <w:rPr>
          <w:rFonts w:ascii="Times New Roman" w:hAnsi="Times New Roman" w:cs="Times New Roman"/>
          <w:iCs/>
          <w:sz w:val="24"/>
          <w:szCs w:val="24"/>
          <w:lang w:val="en-US"/>
        </w:rPr>
        <w:t>ideal</w:t>
      </w:r>
      <w:r w:rsidR="00DA2A0A" w:rsidRPr="004B3934">
        <w:rPr>
          <w:rFonts w:ascii="Times New Roman" w:hAnsi="Times New Roman" w:cs="Times New Roman"/>
          <w:iCs/>
          <w:sz w:val="24"/>
          <w:szCs w:val="24"/>
          <w:lang w:val="en-US"/>
        </w:rPr>
        <w:t xml:space="preserve"> conditions </w:t>
      </w:r>
      <w:r w:rsidR="00974CDA" w:rsidRPr="004B3934">
        <w:rPr>
          <w:rFonts w:ascii="Times New Roman" w:hAnsi="Times New Roman" w:cs="Times New Roman"/>
          <w:iCs/>
          <w:sz w:val="24"/>
          <w:szCs w:val="24"/>
          <w:lang w:val="en-US"/>
        </w:rPr>
        <w:t xml:space="preserve">generated by the </w:t>
      </w:r>
      <w:r w:rsidR="008575C2" w:rsidRPr="004B3934">
        <w:rPr>
          <w:rFonts w:ascii="Times New Roman" w:hAnsi="Times New Roman" w:cs="Times New Roman"/>
          <w:i/>
          <w:sz w:val="24"/>
          <w:szCs w:val="24"/>
          <w:lang w:val="en-US"/>
        </w:rPr>
        <w:t>Enterobact</w:t>
      </w:r>
      <w:r w:rsidR="00974CDA" w:rsidRPr="004B3934">
        <w:rPr>
          <w:rFonts w:ascii="Times New Roman" w:hAnsi="Times New Roman" w:cs="Times New Roman"/>
          <w:i/>
          <w:sz w:val="24"/>
          <w:szCs w:val="24"/>
          <w:lang w:val="en-US"/>
        </w:rPr>
        <w:t>eria</w:t>
      </w:r>
      <w:r w:rsidR="00974CDA" w:rsidRPr="004B3934">
        <w:rPr>
          <w:rFonts w:ascii="Times New Roman" w:hAnsi="Times New Roman" w:cs="Times New Roman"/>
          <w:sz w:val="24"/>
          <w:szCs w:val="24"/>
          <w:lang w:val="en-US"/>
        </w:rPr>
        <w:t xml:space="preserve">also is quite common </w:t>
      </w:r>
      <w:r w:rsidR="00974CDA" w:rsidRPr="004B3934">
        <w:rPr>
          <w:rFonts w:ascii="Times New Roman" w:hAnsi="Times New Roman" w:cs="Times New Roman"/>
          <w:i/>
          <w:iCs/>
          <w:sz w:val="24"/>
          <w:szCs w:val="24"/>
          <w:lang w:val="en-US"/>
        </w:rPr>
        <w:t xml:space="preserve">Clostridium </w:t>
      </w:r>
      <w:r w:rsidR="00974CDA" w:rsidRPr="004B3934">
        <w:rPr>
          <w:rFonts w:ascii="Times New Roman" w:hAnsi="Times New Roman" w:cs="Times New Roman"/>
          <w:iCs/>
          <w:sz w:val="24"/>
          <w:szCs w:val="24"/>
          <w:lang w:val="en-US"/>
        </w:rPr>
        <w:t xml:space="preserve">being associated with sulfate-reducing bacteria </w:t>
      </w:r>
      <w:r w:rsidR="008575C2" w:rsidRPr="004B3934">
        <w:rPr>
          <w:rFonts w:ascii="Times New Roman" w:hAnsi="Times New Roman" w:cs="Times New Roman"/>
          <w:sz w:val="24"/>
          <w:szCs w:val="24"/>
          <w:lang w:val="en-US"/>
        </w:rPr>
        <w:t>(S</w:t>
      </w:r>
      <w:r w:rsidR="00974CDA" w:rsidRPr="004B3934">
        <w:rPr>
          <w:rFonts w:ascii="Times New Roman" w:hAnsi="Times New Roman" w:cs="Times New Roman"/>
          <w:sz w:val="24"/>
          <w:szCs w:val="24"/>
          <w:lang w:val="en-US"/>
        </w:rPr>
        <w:t>RB</w:t>
      </w:r>
      <w:r w:rsidR="008575C2" w:rsidRPr="004B3934">
        <w:rPr>
          <w:rFonts w:ascii="Times New Roman" w:hAnsi="Times New Roman" w:cs="Times New Roman"/>
          <w:sz w:val="24"/>
          <w:szCs w:val="24"/>
          <w:lang w:val="en-US"/>
        </w:rPr>
        <w:t>)</w:t>
      </w:r>
      <w:r w:rsidR="00592F67" w:rsidRPr="004B3934">
        <w:rPr>
          <w:rFonts w:ascii="Times New Roman" w:hAnsi="Times New Roman" w:cs="Times New Roman"/>
          <w:sz w:val="24"/>
          <w:szCs w:val="24"/>
          <w:lang w:val="en-US"/>
        </w:rPr>
        <w:t>i</w:t>
      </w:r>
      <w:r w:rsidR="00974CDA" w:rsidRPr="004B3934">
        <w:rPr>
          <w:rFonts w:ascii="Times New Roman" w:hAnsi="Times New Roman" w:cs="Times New Roman"/>
          <w:sz w:val="24"/>
          <w:szCs w:val="24"/>
          <w:lang w:val="en-US"/>
        </w:rPr>
        <w:t>n biofilm</w:t>
      </w:r>
      <w:r w:rsidR="008575C2" w:rsidRPr="004B3934">
        <w:rPr>
          <w:rFonts w:ascii="Times New Roman" w:hAnsi="Times New Roman" w:cs="Times New Roman"/>
          <w:sz w:val="24"/>
          <w:szCs w:val="24"/>
          <w:lang w:val="en-US"/>
        </w:rPr>
        <w:t>. Khelifi</w:t>
      </w:r>
      <w:r w:rsidR="008575C2" w:rsidRPr="004B3934">
        <w:rPr>
          <w:rFonts w:ascii="Times New Roman" w:hAnsi="Times New Roman" w:cs="Times New Roman"/>
          <w:i/>
          <w:iCs/>
          <w:sz w:val="24"/>
          <w:szCs w:val="24"/>
          <w:lang w:val="en-US"/>
        </w:rPr>
        <w:t>et al</w:t>
      </w:r>
      <w:r w:rsidR="00AA4B00" w:rsidRPr="004B3934">
        <w:rPr>
          <w:rFonts w:ascii="Times New Roman" w:hAnsi="Times New Roman" w:cs="Times New Roman"/>
          <w:sz w:val="24"/>
          <w:szCs w:val="24"/>
          <w:lang w:val="en-US"/>
        </w:rPr>
        <w:t xml:space="preserve">. </w:t>
      </w:r>
      <w:r w:rsidR="0084050E" w:rsidRPr="004B3934">
        <w:rPr>
          <w:rFonts w:ascii="Times New Roman" w:hAnsi="Times New Roman" w:cs="Times New Roman"/>
          <w:sz w:val="24"/>
          <w:szCs w:val="24"/>
          <w:lang w:val="en-US"/>
        </w:rPr>
        <w:t>(2009</w:t>
      </w:r>
      <w:r w:rsidR="008575C2" w:rsidRPr="004B3934">
        <w:rPr>
          <w:rFonts w:ascii="Times New Roman" w:hAnsi="Times New Roman" w:cs="Times New Roman"/>
          <w:sz w:val="24"/>
          <w:szCs w:val="24"/>
          <w:lang w:val="en-US"/>
        </w:rPr>
        <w:t>)</w:t>
      </w:r>
      <w:r w:rsidR="00290595" w:rsidRPr="004B3934">
        <w:rPr>
          <w:rFonts w:ascii="Times New Roman" w:hAnsi="Times New Roman" w:cs="Times New Roman"/>
          <w:sz w:val="24"/>
          <w:szCs w:val="24"/>
          <w:lang w:val="en-US"/>
        </w:rPr>
        <w:t>showed th</w:t>
      </w:r>
      <w:r w:rsidR="00A22979" w:rsidRPr="004B3934">
        <w:rPr>
          <w:rFonts w:ascii="Times New Roman" w:hAnsi="Times New Roman" w:cs="Times New Roman"/>
          <w:sz w:val="24"/>
          <w:szCs w:val="24"/>
          <w:lang w:val="en-US"/>
        </w:rPr>
        <w:t>is</w:t>
      </w:r>
      <w:r w:rsidR="00290595" w:rsidRPr="004B3934">
        <w:rPr>
          <w:rFonts w:ascii="Times New Roman" w:hAnsi="Times New Roman" w:cs="Times New Roman"/>
          <w:sz w:val="24"/>
          <w:szCs w:val="24"/>
          <w:lang w:val="en-US"/>
        </w:rPr>
        <w:t xml:space="preserve"> bacterium </w:t>
      </w:r>
      <w:r w:rsidR="00A22979" w:rsidRPr="004B3934">
        <w:rPr>
          <w:rFonts w:ascii="Times New Roman" w:hAnsi="Times New Roman" w:cs="Times New Roman"/>
          <w:sz w:val="24"/>
          <w:szCs w:val="24"/>
          <w:lang w:val="en-US"/>
        </w:rPr>
        <w:t>is</w:t>
      </w:r>
      <w:r w:rsidR="00290595" w:rsidRPr="004B3934">
        <w:rPr>
          <w:rFonts w:ascii="Times New Roman" w:hAnsi="Times New Roman" w:cs="Times New Roman"/>
          <w:sz w:val="24"/>
          <w:szCs w:val="24"/>
          <w:lang w:val="en-US"/>
        </w:rPr>
        <w:t xml:space="preserve"> predomina</w:t>
      </w:r>
      <w:r w:rsidR="00592F67" w:rsidRPr="004B3934">
        <w:rPr>
          <w:rFonts w:ascii="Times New Roman" w:hAnsi="Times New Roman" w:cs="Times New Roman"/>
          <w:sz w:val="24"/>
          <w:szCs w:val="24"/>
          <w:lang w:val="en-US"/>
        </w:rPr>
        <w:t>n</w:t>
      </w:r>
      <w:r w:rsidR="00290595" w:rsidRPr="004B3934">
        <w:rPr>
          <w:rFonts w:ascii="Times New Roman" w:hAnsi="Times New Roman" w:cs="Times New Roman"/>
          <w:sz w:val="24"/>
          <w:szCs w:val="24"/>
          <w:lang w:val="en-US"/>
        </w:rPr>
        <w:t xml:space="preserve">t, including </w:t>
      </w:r>
      <w:r w:rsidR="00ED773E" w:rsidRPr="004B3934">
        <w:rPr>
          <w:rFonts w:ascii="Times New Roman" w:hAnsi="Times New Roman" w:cs="Times New Roman"/>
          <w:i/>
          <w:iCs/>
          <w:sz w:val="24"/>
          <w:szCs w:val="24"/>
          <w:lang w:val="en-US"/>
        </w:rPr>
        <w:t>C.</w:t>
      </w:r>
      <w:r w:rsidR="008575C2" w:rsidRPr="004B3934">
        <w:rPr>
          <w:rFonts w:ascii="Times New Roman" w:hAnsi="Times New Roman" w:cs="Times New Roman"/>
          <w:i/>
          <w:iCs/>
          <w:sz w:val="24"/>
          <w:szCs w:val="24"/>
          <w:lang w:val="en-US"/>
        </w:rPr>
        <w:t xml:space="preserve"> bifermentans</w:t>
      </w:r>
      <w:r w:rsidR="008575C2" w:rsidRPr="004B3934">
        <w:rPr>
          <w:rFonts w:ascii="Times New Roman" w:hAnsi="Times New Roman" w:cs="Times New Roman"/>
          <w:sz w:val="24"/>
          <w:szCs w:val="24"/>
          <w:lang w:val="en-US"/>
        </w:rPr>
        <w:t xml:space="preserve">, </w:t>
      </w:r>
      <w:r w:rsidR="00290595" w:rsidRPr="004B3934">
        <w:rPr>
          <w:rFonts w:ascii="Times New Roman" w:hAnsi="Times New Roman" w:cs="Times New Roman"/>
          <w:sz w:val="24"/>
          <w:szCs w:val="24"/>
          <w:lang w:val="en-US"/>
        </w:rPr>
        <w:t>in water of industrial treatment also associated to SRB</w:t>
      </w:r>
      <w:r w:rsidR="008575C2" w:rsidRPr="004B3934">
        <w:rPr>
          <w:rFonts w:ascii="Times New Roman" w:hAnsi="Times New Roman" w:cs="Times New Roman"/>
          <w:sz w:val="24"/>
          <w:szCs w:val="24"/>
          <w:lang w:val="en-US"/>
        </w:rPr>
        <w:t>.</w:t>
      </w:r>
      <w:r w:rsidR="00290595" w:rsidRPr="004B3934">
        <w:rPr>
          <w:rFonts w:ascii="Times New Roman" w:hAnsi="Times New Roman" w:cs="Times New Roman"/>
          <w:sz w:val="24"/>
          <w:szCs w:val="24"/>
          <w:lang w:val="en-US"/>
        </w:rPr>
        <w:t>Recently, Biswas</w:t>
      </w:r>
      <w:r w:rsidR="00965C46" w:rsidRPr="004B3934">
        <w:rPr>
          <w:rFonts w:ascii="Times New Roman" w:hAnsi="Times New Roman" w:cs="Times New Roman"/>
          <w:i/>
          <w:sz w:val="24"/>
          <w:szCs w:val="24"/>
          <w:lang w:val="en-US"/>
        </w:rPr>
        <w:t>et al</w:t>
      </w:r>
      <w:r w:rsidR="00965C46" w:rsidRPr="004B3934">
        <w:rPr>
          <w:rFonts w:ascii="Times New Roman" w:hAnsi="Times New Roman" w:cs="Times New Roman"/>
          <w:sz w:val="24"/>
          <w:szCs w:val="24"/>
          <w:lang w:val="en-US"/>
        </w:rPr>
        <w:t xml:space="preserve">. (2013) </w:t>
      </w:r>
      <w:r w:rsidR="00290595" w:rsidRPr="004B3934">
        <w:rPr>
          <w:rFonts w:ascii="Times New Roman" w:hAnsi="Times New Roman" w:cs="Times New Roman"/>
          <w:sz w:val="24"/>
          <w:szCs w:val="24"/>
          <w:lang w:val="en-US"/>
        </w:rPr>
        <w:t xml:space="preserve">reported this genus presence in fungal biofilms built in treated water pipeline. </w:t>
      </w:r>
      <w:r w:rsidR="00592F67" w:rsidRPr="004B3934">
        <w:rPr>
          <w:rFonts w:ascii="Times New Roman" w:hAnsi="Times New Roman" w:cs="Times New Roman"/>
          <w:sz w:val="24"/>
          <w:szCs w:val="24"/>
          <w:lang w:val="en-US"/>
        </w:rPr>
        <w:t>It is</w:t>
      </w:r>
      <w:r w:rsidR="00290595" w:rsidRPr="004B3934">
        <w:rPr>
          <w:rFonts w:ascii="Times New Roman" w:hAnsi="Times New Roman" w:cs="Times New Roman"/>
          <w:sz w:val="24"/>
          <w:szCs w:val="24"/>
          <w:lang w:val="en-US"/>
        </w:rPr>
        <w:t xml:space="preserve"> highlight</w:t>
      </w:r>
      <w:r w:rsidR="00592F67" w:rsidRPr="004B3934">
        <w:rPr>
          <w:rFonts w:ascii="Times New Roman" w:hAnsi="Times New Roman" w:cs="Times New Roman"/>
          <w:sz w:val="24"/>
          <w:szCs w:val="24"/>
          <w:lang w:val="en-US"/>
        </w:rPr>
        <w:t>ed</w:t>
      </w:r>
      <w:r w:rsidR="00290595" w:rsidRPr="004B3934">
        <w:rPr>
          <w:rFonts w:ascii="Times New Roman" w:hAnsi="Times New Roman" w:cs="Times New Roman"/>
          <w:sz w:val="24"/>
          <w:szCs w:val="24"/>
          <w:lang w:val="en-US"/>
        </w:rPr>
        <w:t xml:space="preserve"> that this bacter</w:t>
      </w:r>
      <w:r w:rsidR="00592F67" w:rsidRPr="004B3934">
        <w:rPr>
          <w:rFonts w:ascii="Times New Roman" w:hAnsi="Times New Roman" w:cs="Times New Roman"/>
          <w:sz w:val="24"/>
          <w:szCs w:val="24"/>
          <w:lang w:val="en-US"/>
        </w:rPr>
        <w:t>ium</w:t>
      </w:r>
      <w:r w:rsidR="00290595" w:rsidRPr="004B3934">
        <w:rPr>
          <w:rFonts w:ascii="Times New Roman" w:hAnsi="Times New Roman" w:cs="Times New Roman"/>
          <w:sz w:val="24"/>
          <w:szCs w:val="24"/>
          <w:lang w:val="en-US"/>
        </w:rPr>
        <w:t xml:space="preserve"> favor</w:t>
      </w:r>
      <w:r w:rsidR="00592F67" w:rsidRPr="004B3934">
        <w:rPr>
          <w:rFonts w:ascii="Times New Roman" w:hAnsi="Times New Roman" w:cs="Times New Roman"/>
          <w:sz w:val="24"/>
          <w:szCs w:val="24"/>
          <w:lang w:val="en-US"/>
        </w:rPr>
        <w:t>s</w:t>
      </w:r>
      <w:r w:rsidR="00290595" w:rsidRPr="004B3934">
        <w:rPr>
          <w:rFonts w:ascii="Times New Roman" w:hAnsi="Times New Roman" w:cs="Times New Roman"/>
          <w:sz w:val="24"/>
          <w:szCs w:val="24"/>
          <w:lang w:val="en-US"/>
        </w:rPr>
        <w:t xml:space="preserve"> biocorrosion mainly for producing sulfi</w:t>
      </w:r>
      <w:r w:rsidR="00B91565" w:rsidRPr="004B3934">
        <w:rPr>
          <w:rFonts w:ascii="Times New Roman" w:hAnsi="Times New Roman" w:cs="Times New Roman"/>
          <w:sz w:val="24"/>
          <w:szCs w:val="24"/>
          <w:lang w:val="en-US"/>
        </w:rPr>
        <w:t>d</w:t>
      </w:r>
      <w:r w:rsidR="00290595" w:rsidRPr="004B3934">
        <w:rPr>
          <w:rFonts w:ascii="Times New Roman" w:hAnsi="Times New Roman" w:cs="Times New Roman"/>
          <w:sz w:val="24"/>
          <w:szCs w:val="24"/>
          <w:lang w:val="en-US"/>
        </w:rPr>
        <w:t>e and hydrogen sul</w:t>
      </w:r>
      <w:r w:rsidR="00B91565" w:rsidRPr="004B3934">
        <w:rPr>
          <w:rFonts w:ascii="Times New Roman" w:hAnsi="Times New Roman" w:cs="Times New Roman"/>
          <w:sz w:val="24"/>
          <w:szCs w:val="24"/>
          <w:lang w:val="en-US"/>
        </w:rPr>
        <w:t>ph</w:t>
      </w:r>
      <w:r w:rsidR="00290595" w:rsidRPr="004B3934">
        <w:rPr>
          <w:rFonts w:ascii="Times New Roman" w:hAnsi="Times New Roman" w:cs="Times New Roman"/>
          <w:sz w:val="24"/>
          <w:szCs w:val="24"/>
          <w:lang w:val="en-US"/>
        </w:rPr>
        <w:t>ide</w:t>
      </w:r>
      <w:r w:rsidR="00B91565" w:rsidRPr="004B3934">
        <w:rPr>
          <w:rFonts w:ascii="Times New Roman" w:hAnsi="Times New Roman" w:cs="Times New Roman"/>
          <w:sz w:val="24"/>
          <w:szCs w:val="24"/>
          <w:lang w:val="en-US"/>
        </w:rPr>
        <w:t xml:space="preserve"> through the cystein and sulphate-rich compounds fermentation, respectively </w:t>
      </w:r>
      <w:r w:rsidR="006458DA" w:rsidRPr="004B3934">
        <w:rPr>
          <w:rFonts w:ascii="Times New Roman" w:hAnsi="Times New Roman" w:cs="Times New Roman"/>
          <w:sz w:val="24"/>
          <w:szCs w:val="24"/>
          <w:lang w:val="en-US"/>
        </w:rPr>
        <w:t>(Marreto et al.</w:t>
      </w:r>
      <w:r w:rsidR="007F1C59" w:rsidRPr="004B3934">
        <w:rPr>
          <w:rFonts w:ascii="Times New Roman" w:hAnsi="Times New Roman" w:cs="Times New Roman"/>
          <w:sz w:val="24"/>
          <w:szCs w:val="24"/>
          <w:lang w:val="en-US"/>
        </w:rPr>
        <w:t>,</w:t>
      </w:r>
      <w:r w:rsidR="00F70259" w:rsidRPr="004B3934">
        <w:rPr>
          <w:rFonts w:ascii="Times New Roman" w:hAnsi="Times New Roman" w:cs="Times New Roman"/>
          <w:sz w:val="24"/>
          <w:szCs w:val="24"/>
          <w:lang w:val="en-US"/>
        </w:rPr>
        <w:t xml:space="preserve"> 2008; Lej</w:t>
      </w:r>
      <w:r w:rsidR="006458DA" w:rsidRPr="004B3934">
        <w:rPr>
          <w:rFonts w:ascii="Times New Roman" w:hAnsi="Times New Roman" w:cs="Times New Roman"/>
          <w:sz w:val="24"/>
          <w:szCs w:val="24"/>
          <w:lang w:val="en-US"/>
        </w:rPr>
        <w:t>a</w:t>
      </w:r>
      <w:r w:rsidR="00350F58" w:rsidRPr="004B3934">
        <w:rPr>
          <w:rFonts w:ascii="Times New Roman" w:hAnsi="Times New Roman" w:cs="Times New Roman"/>
          <w:sz w:val="24"/>
          <w:szCs w:val="24"/>
          <w:lang w:val="en-US"/>
        </w:rPr>
        <w:t xml:space="preserve"> et al.,</w:t>
      </w:r>
      <w:r w:rsidR="006458DA" w:rsidRPr="004B3934">
        <w:rPr>
          <w:rFonts w:ascii="Times New Roman" w:hAnsi="Times New Roman" w:cs="Times New Roman"/>
          <w:sz w:val="24"/>
          <w:szCs w:val="24"/>
          <w:lang w:val="en-US"/>
        </w:rPr>
        <w:t xml:space="preserve"> 2013)</w:t>
      </w:r>
      <w:r w:rsidR="007A0D52" w:rsidRPr="004B3934">
        <w:rPr>
          <w:rFonts w:ascii="Times New Roman" w:hAnsi="Times New Roman" w:cs="Times New Roman"/>
          <w:sz w:val="24"/>
          <w:szCs w:val="24"/>
          <w:lang w:val="en-US"/>
        </w:rPr>
        <w:t xml:space="preserve">. </w:t>
      </w:r>
      <w:r w:rsidR="009513E4" w:rsidRPr="004B3934">
        <w:rPr>
          <w:rFonts w:ascii="Times New Roman" w:hAnsi="Times New Roman" w:cs="Times New Roman"/>
          <w:color w:val="000000" w:themeColor="text1"/>
          <w:sz w:val="24"/>
          <w:szCs w:val="24"/>
          <w:lang w:val="en-US"/>
        </w:rPr>
        <w:t>Specifically on carbon steel</w:t>
      </w:r>
      <w:r w:rsidR="00C41CCA" w:rsidRPr="004B3934">
        <w:rPr>
          <w:rFonts w:ascii="Times New Roman" w:hAnsi="Times New Roman" w:cs="Times New Roman"/>
          <w:i/>
          <w:color w:val="000000" w:themeColor="text1"/>
          <w:sz w:val="24"/>
          <w:szCs w:val="24"/>
          <w:lang w:val="en-US"/>
        </w:rPr>
        <w:t xml:space="preserve">C. bifermentans </w:t>
      </w:r>
      <w:r w:rsidR="009513E4" w:rsidRPr="004B3934">
        <w:rPr>
          <w:rFonts w:ascii="Times New Roman" w:hAnsi="Times New Roman" w:cs="Times New Roman"/>
          <w:color w:val="000000" w:themeColor="text1"/>
          <w:sz w:val="24"/>
          <w:szCs w:val="24"/>
          <w:lang w:val="en-US"/>
        </w:rPr>
        <w:t xml:space="preserve">causes </w:t>
      </w:r>
      <w:r w:rsidR="007B2599" w:rsidRPr="004B3934">
        <w:rPr>
          <w:rFonts w:ascii="Times New Roman" w:hAnsi="Times New Roman" w:cs="Times New Roman"/>
          <w:i/>
          <w:color w:val="000000" w:themeColor="text1"/>
          <w:sz w:val="24"/>
          <w:szCs w:val="24"/>
          <w:lang w:val="en-US"/>
        </w:rPr>
        <w:t>pitting</w:t>
      </w:r>
      <w:r w:rsidR="009513E4" w:rsidRPr="004B3934">
        <w:rPr>
          <w:rFonts w:ascii="Times New Roman" w:hAnsi="Times New Roman" w:cs="Times New Roman"/>
          <w:color w:val="000000" w:themeColor="text1"/>
          <w:sz w:val="24"/>
          <w:szCs w:val="24"/>
          <w:lang w:val="en-US"/>
        </w:rPr>
        <w:t xml:space="preserve">and associated others bacteria it potentiates this action </w:t>
      </w:r>
      <w:r w:rsidR="006458DA" w:rsidRPr="004B3934">
        <w:rPr>
          <w:rFonts w:ascii="Times New Roman" w:hAnsi="Times New Roman" w:cs="Times New Roman"/>
          <w:color w:val="000000" w:themeColor="text1"/>
          <w:sz w:val="24"/>
          <w:szCs w:val="24"/>
          <w:lang w:val="en-US"/>
        </w:rPr>
        <w:t>(Palaniappan &amp; Toleti, 2016)</w:t>
      </w:r>
      <w:r w:rsidR="007B2599" w:rsidRPr="004B3934">
        <w:rPr>
          <w:rFonts w:ascii="Times New Roman" w:hAnsi="Times New Roman" w:cs="Times New Roman"/>
          <w:color w:val="000000" w:themeColor="text1"/>
          <w:sz w:val="24"/>
          <w:szCs w:val="24"/>
          <w:lang w:val="en-US"/>
        </w:rPr>
        <w:t xml:space="preserve">. </w:t>
      </w:r>
    </w:p>
    <w:p w:rsidR="00AD12A6" w:rsidRDefault="00AD12A6" w:rsidP="00301DA0">
      <w:pPr>
        <w:autoSpaceDE w:val="0"/>
        <w:autoSpaceDN w:val="0"/>
        <w:adjustRightInd w:val="0"/>
        <w:spacing w:after="0" w:line="360" w:lineRule="auto"/>
        <w:ind w:firstLineChars="100" w:firstLine="240"/>
        <w:jc w:val="both"/>
        <w:rPr>
          <w:rFonts w:ascii="Times New Roman" w:hAnsi="Times New Roman" w:cs="Times New Roman" w:hint="eastAsia"/>
          <w:color w:val="000000" w:themeColor="text1"/>
          <w:sz w:val="24"/>
          <w:szCs w:val="24"/>
          <w:lang w:val="en-US" w:eastAsia="zh-CN"/>
        </w:rPr>
      </w:pPr>
    </w:p>
    <w:p w:rsidR="00AD12A6" w:rsidRDefault="00AD12A6" w:rsidP="00AD12A6">
      <w:pPr>
        <w:autoSpaceDE w:val="0"/>
        <w:autoSpaceDN w:val="0"/>
        <w:adjustRightInd w:val="0"/>
        <w:spacing w:after="0" w:line="360" w:lineRule="auto"/>
        <w:ind w:firstLineChars="100" w:firstLine="240"/>
        <w:jc w:val="both"/>
        <w:rPr>
          <w:rFonts w:ascii="Times New Roman" w:hAnsi="Times New Roman" w:cs="Times New Roman" w:hint="eastAsia"/>
          <w:color w:val="000000" w:themeColor="text1"/>
          <w:sz w:val="24"/>
          <w:szCs w:val="24"/>
          <w:lang w:val="en-US" w:eastAsia="zh-CN"/>
        </w:rPr>
      </w:pPr>
      <w:r w:rsidRPr="00AD12A6">
        <w:rPr>
          <w:rFonts w:ascii="Times New Roman" w:hAnsi="Times New Roman" w:cs="Times New Roman"/>
          <w:color w:val="000000" w:themeColor="text1"/>
          <w:sz w:val="24"/>
          <w:szCs w:val="24"/>
          <w:lang w:val="en-US" w:eastAsia="zh-CN"/>
        </w:rPr>
        <w:drawing>
          <wp:inline distT="0" distB="0" distL="0" distR="0">
            <wp:extent cx="1388853" cy="3238157"/>
            <wp:effectExtent l="0" t="0" r="1905" b="635"/>
            <wp:docPr id="2" name="Imagem 3" descr="C:\Users\berg\Downloads\DNA Marceli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g\Downloads\DNA Marcelino (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8598" cy="3260878"/>
                    </a:xfrm>
                    <a:prstGeom prst="rect">
                      <a:avLst/>
                    </a:prstGeom>
                    <a:noFill/>
                    <a:ln>
                      <a:noFill/>
                    </a:ln>
                  </pic:spPr>
                </pic:pic>
              </a:graphicData>
            </a:graphic>
          </wp:inline>
        </w:drawing>
      </w:r>
      <w:r w:rsidRPr="00AD12A6">
        <w:rPr>
          <w:rFonts w:ascii="Times New Roman" w:hAnsi="Times New Roman" w:cs="Times New Roman"/>
          <w:color w:val="000000" w:themeColor="text1"/>
          <w:sz w:val="24"/>
          <w:szCs w:val="24"/>
          <w:lang w:val="en-US" w:eastAsia="zh-CN"/>
        </w:rPr>
        <w:drawing>
          <wp:inline distT="0" distB="0" distL="0" distR="0">
            <wp:extent cx="1917045" cy="3242613"/>
            <wp:effectExtent l="19050" t="0" r="7005" b="0"/>
            <wp:docPr id="5" name="图片 2" descr="C:\Users\berg\Downloads\PCR Marcelino (1).jpg"/>
            <wp:cNvGraphicFramePr/>
            <a:graphic xmlns:a="http://schemas.openxmlformats.org/drawingml/2006/main">
              <a:graphicData uri="http://schemas.openxmlformats.org/drawingml/2006/picture">
                <pic:pic xmlns:pic="http://schemas.openxmlformats.org/drawingml/2006/picture">
                  <pic:nvPicPr>
                    <pic:cNvPr id="0" name="Picture 3" descr="C:\Users\berg\Downloads\PCR Marcelino (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1917045" cy="3242613"/>
                    </a:xfrm>
                    <a:prstGeom prst="rect">
                      <a:avLst/>
                    </a:prstGeom>
                    <a:noFill/>
                    <a:ln>
                      <a:noFill/>
                    </a:ln>
                  </pic:spPr>
                </pic:pic>
              </a:graphicData>
            </a:graphic>
          </wp:inline>
        </w:drawing>
      </w:r>
    </w:p>
    <w:p w:rsidR="009513E4" w:rsidRDefault="00AD12A6" w:rsidP="00AD12A6">
      <w:pPr>
        <w:autoSpaceDE w:val="0"/>
        <w:autoSpaceDN w:val="0"/>
        <w:adjustRightInd w:val="0"/>
        <w:spacing w:after="0" w:line="360" w:lineRule="auto"/>
        <w:ind w:firstLineChars="100" w:firstLine="240"/>
        <w:jc w:val="both"/>
        <w:rPr>
          <w:rFonts w:ascii="Times New Roman" w:hAnsi="Times New Roman" w:cs="Times New Roman" w:hint="eastAsia"/>
          <w:color w:val="000000" w:themeColor="text1"/>
          <w:sz w:val="24"/>
          <w:szCs w:val="24"/>
          <w:lang w:val="en-US" w:eastAsia="zh-CN"/>
        </w:rPr>
      </w:pPr>
      <w:r>
        <w:rPr>
          <w:rFonts w:ascii="Times New Roman" w:hAnsi="Times New Roman" w:cs="Times New Roman" w:hint="eastAsia"/>
          <w:color w:val="000000" w:themeColor="text1"/>
          <w:sz w:val="24"/>
          <w:szCs w:val="24"/>
          <w:lang w:val="en-US" w:eastAsia="zh-CN"/>
        </w:rPr>
        <w:t>(a)                                 (b)</w:t>
      </w:r>
    </w:p>
    <w:p w:rsidR="00AD12A6" w:rsidRDefault="00AD12A6" w:rsidP="00AD12A6">
      <w:pPr>
        <w:suppressLineNumbers/>
        <w:spacing w:line="360" w:lineRule="auto"/>
        <w:jc w:val="both"/>
        <w:rPr>
          <w:rFonts w:ascii="Times New Roman" w:hAnsi="Times New Roman" w:cs="Times New Roman"/>
          <w:sz w:val="24"/>
          <w:szCs w:val="24"/>
          <w:lang w:val="en-US"/>
        </w:rPr>
      </w:pPr>
      <w:r w:rsidRPr="00AD12A6">
        <w:rPr>
          <w:rFonts w:ascii="Times New Roman" w:hAnsi="Times New Roman" w:cs="Times New Roman"/>
          <w:b/>
          <w:sz w:val="24"/>
          <w:szCs w:val="24"/>
          <w:lang w:val="en-US"/>
        </w:rPr>
        <w:t>Figure 1</w:t>
      </w:r>
      <w:r w:rsidRPr="00AD12A6">
        <w:rPr>
          <w:rFonts w:ascii="Times New Roman" w:hAnsi="Times New Roman" w:cs="Times New Roman" w:hint="eastAsia"/>
          <w:b/>
          <w:sz w:val="24"/>
          <w:szCs w:val="24"/>
          <w:lang w:val="en-US" w:eastAsia="zh-CN"/>
        </w:rPr>
        <w:t>.</w:t>
      </w:r>
      <w:r>
        <w:rPr>
          <w:rFonts w:ascii="Times New Roman" w:hAnsi="Times New Roman" w:cs="Times New Roman"/>
          <w:sz w:val="24"/>
          <w:szCs w:val="24"/>
          <w:lang w:val="en-US"/>
        </w:rPr>
        <w:t xml:space="preserve"> Electrophoresis of the products obtained using theSYBR stainin 1% agarose gel. </w:t>
      </w:r>
      <w:r>
        <w:rPr>
          <w:rFonts w:ascii="Times New Roman" w:hAnsi="Times New Roman" w:cs="Times New Roman"/>
          <w:b/>
          <w:sz w:val="24"/>
          <w:szCs w:val="24"/>
          <w:lang w:val="en-US"/>
        </w:rPr>
        <w:t>(a) bacterial DNA genomic:</w:t>
      </w:r>
      <w:r>
        <w:rPr>
          <w:rFonts w:ascii="Times New Roman" w:hAnsi="Times New Roman" w:cs="Times New Roman"/>
          <w:sz w:val="24"/>
          <w:szCs w:val="24"/>
          <w:lang w:val="en-US"/>
        </w:rPr>
        <w:t xml:space="preserve">lane 1, mark of 80bp and 2DNA extracted from the bacteria. </w:t>
      </w:r>
      <w:r>
        <w:rPr>
          <w:rFonts w:ascii="Times New Roman" w:hAnsi="Times New Roman" w:cs="Times New Roman"/>
          <w:b/>
          <w:sz w:val="24"/>
          <w:szCs w:val="24"/>
          <w:lang w:val="en-US"/>
        </w:rPr>
        <w:t xml:space="preserve">(b) Amplificatilon by </w:t>
      </w:r>
      <w:r>
        <w:rPr>
          <w:rFonts w:ascii="Times New Roman" w:hAnsi="Times New Roman" w:cs="Times New Roman"/>
          <w:b/>
          <w:i/>
          <w:sz w:val="24"/>
          <w:szCs w:val="24"/>
          <w:lang w:val="en-US"/>
        </w:rPr>
        <w:t>primers</w:t>
      </w:r>
      <w:r>
        <w:rPr>
          <w:rFonts w:ascii="Times New Roman" w:hAnsi="Times New Roman" w:cs="Times New Roman"/>
          <w:b/>
          <w:sz w:val="24"/>
          <w:szCs w:val="24"/>
          <w:lang w:val="en-US"/>
        </w:rPr>
        <w:t>standard SAdir and S17rev from subunity 16S gene by PCR-GeneAmp:</w:t>
      </w:r>
      <w:r>
        <w:rPr>
          <w:rFonts w:ascii="Times New Roman" w:hAnsi="Times New Roman" w:cs="Times New Roman"/>
          <w:sz w:val="24"/>
          <w:szCs w:val="24"/>
          <w:lang w:val="en-US"/>
        </w:rPr>
        <w:t xml:space="preserve">lane 1, molecular mark; lane 2blankand3bacteria sample with 99.9% similarity to </w:t>
      </w:r>
      <w:r>
        <w:rPr>
          <w:rFonts w:ascii="Times New Roman" w:hAnsi="Times New Roman" w:cs="Times New Roman"/>
          <w:i/>
          <w:sz w:val="24"/>
          <w:szCs w:val="24"/>
          <w:lang w:val="en-US"/>
        </w:rPr>
        <w:t xml:space="preserve">Clostridium bifermentans </w:t>
      </w:r>
      <w:r>
        <w:rPr>
          <w:rFonts w:ascii="Times New Roman" w:hAnsi="Times New Roman" w:cs="Times New Roman"/>
          <w:sz w:val="24"/>
          <w:szCs w:val="24"/>
          <w:lang w:val="en-US"/>
        </w:rPr>
        <w:t>according to</w:t>
      </w:r>
      <w:r>
        <w:rPr>
          <w:rFonts w:ascii="Times New Roman" w:hAnsi="Times New Roman" w:cs="Times New Roman"/>
          <w:i/>
          <w:sz w:val="24"/>
          <w:szCs w:val="24"/>
          <w:lang w:val="en-US"/>
        </w:rPr>
        <w:t>GenBank</w:t>
      </w:r>
      <w:r>
        <w:rPr>
          <w:rFonts w:ascii="Times New Roman" w:hAnsi="Times New Roman" w:cs="Times New Roman"/>
          <w:sz w:val="24"/>
          <w:szCs w:val="24"/>
          <w:lang w:val="en-US"/>
        </w:rPr>
        <w:t>.</w:t>
      </w:r>
    </w:p>
    <w:p w:rsidR="00AD12A6" w:rsidRPr="00AD12A6" w:rsidRDefault="00AD12A6" w:rsidP="00AD12A6">
      <w:pPr>
        <w:autoSpaceDE w:val="0"/>
        <w:autoSpaceDN w:val="0"/>
        <w:adjustRightInd w:val="0"/>
        <w:spacing w:after="0" w:line="360" w:lineRule="auto"/>
        <w:ind w:firstLineChars="100" w:firstLine="240"/>
        <w:jc w:val="both"/>
        <w:rPr>
          <w:rFonts w:ascii="Times New Roman" w:hAnsi="Times New Roman" w:cs="Times New Roman"/>
          <w:color w:val="000000" w:themeColor="text1"/>
          <w:sz w:val="24"/>
          <w:szCs w:val="24"/>
          <w:lang w:val="en-US" w:eastAsia="zh-CN"/>
        </w:rPr>
      </w:pPr>
    </w:p>
    <w:p w:rsidR="00AD12A6" w:rsidRDefault="00AD12A6" w:rsidP="0087011F">
      <w:pPr>
        <w:autoSpaceDE w:val="0"/>
        <w:autoSpaceDN w:val="0"/>
        <w:adjustRightInd w:val="0"/>
        <w:spacing w:after="0" w:line="360" w:lineRule="auto"/>
        <w:jc w:val="both"/>
        <w:rPr>
          <w:rFonts w:ascii="Times New Roman" w:hAnsi="Times New Roman" w:cs="Times New Roman" w:hint="eastAsia"/>
          <w:b/>
          <w:sz w:val="24"/>
          <w:szCs w:val="24"/>
          <w:lang w:val="en-US" w:eastAsia="zh-CN"/>
        </w:rPr>
      </w:pPr>
    </w:p>
    <w:p w:rsidR="00A40EBE" w:rsidRPr="004B3934" w:rsidRDefault="000762A0" w:rsidP="0087011F">
      <w:pPr>
        <w:autoSpaceDE w:val="0"/>
        <w:autoSpaceDN w:val="0"/>
        <w:adjustRightInd w:val="0"/>
        <w:spacing w:after="0" w:line="360" w:lineRule="auto"/>
        <w:jc w:val="both"/>
        <w:rPr>
          <w:rFonts w:ascii="Times New Roman" w:hAnsi="Times New Roman" w:cs="Times New Roman"/>
          <w:b/>
          <w:i/>
          <w:sz w:val="24"/>
          <w:szCs w:val="24"/>
          <w:lang w:val="en-US"/>
        </w:rPr>
      </w:pPr>
      <w:r w:rsidRPr="004B3934">
        <w:rPr>
          <w:rFonts w:ascii="Times New Roman" w:hAnsi="Times New Roman" w:cs="Times New Roman"/>
          <w:b/>
          <w:sz w:val="24"/>
          <w:szCs w:val="24"/>
          <w:lang w:val="en-US"/>
        </w:rPr>
        <w:lastRenderedPageBreak/>
        <w:t>4.3</w:t>
      </w:r>
      <w:r w:rsidR="00301DA0">
        <w:rPr>
          <w:rFonts w:ascii="Times New Roman" w:hAnsi="Times New Roman" w:cs="Times New Roman" w:hint="eastAsia"/>
          <w:b/>
          <w:sz w:val="24"/>
          <w:szCs w:val="24"/>
          <w:lang w:val="en-US" w:eastAsia="zh-CN"/>
        </w:rPr>
        <w:t xml:space="preserve"> </w:t>
      </w:r>
      <w:r w:rsidR="00E03A76" w:rsidRPr="004B3934">
        <w:rPr>
          <w:rFonts w:ascii="Times New Roman" w:hAnsi="Times New Roman" w:cs="Times New Roman"/>
          <w:b/>
          <w:sz w:val="24"/>
          <w:szCs w:val="24"/>
          <w:lang w:val="en-US"/>
        </w:rPr>
        <w:t>Essential oil minimum inhibitory concentration (MIC) over</w:t>
      </w:r>
      <w:r w:rsidR="00F94272" w:rsidRPr="004B3934">
        <w:rPr>
          <w:rFonts w:ascii="Times New Roman" w:hAnsi="Times New Roman" w:cs="Times New Roman"/>
          <w:b/>
          <w:i/>
          <w:sz w:val="24"/>
          <w:szCs w:val="24"/>
          <w:lang w:val="en-US"/>
        </w:rPr>
        <w:t>C. bifermentans</w:t>
      </w:r>
    </w:p>
    <w:p w:rsidR="00A4738D" w:rsidRDefault="00211AC3" w:rsidP="00301DA0">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sidRPr="004B3934">
        <w:rPr>
          <w:rFonts w:ascii="Times New Roman" w:hAnsi="Times New Roman" w:cs="Times New Roman"/>
          <w:sz w:val="24"/>
          <w:szCs w:val="24"/>
          <w:lang w:val="en-US"/>
        </w:rPr>
        <w:t xml:space="preserve">An evaluation of the </w:t>
      </w:r>
      <w:r w:rsidR="002B5F51" w:rsidRPr="004B3934">
        <w:rPr>
          <w:rFonts w:ascii="Times New Roman" w:hAnsi="Times New Roman" w:cs="Times New Roman"/>
          <w:sz w:val="24"/>
          <w:szCs w:val="24"/>
          <w:lang w:val="en-US"/>
        </w:rPr>
        <w:t>MICfor</w:t>
      </w:r>
      <w:r w:rsidRPr="004B3934">
        <w:rPr>
          <w:rFonts w:ascii="Times New Roman" w:hAnsi="Times New Roman" w:cs="Times New Roman"/>
          <w:i/>
          <w:iCs/>
          <w:sz w:val="24"/>
          <w:szCs w:val="24"/>
          <w:lang w:val="en-US"/>
        </w:rPr>
        <w:t xml:space="preserve">L. gracilis </w:t>
      </w:r>
      <w:r w:rsidRPr="004B3934">
        <w:rPr>
          <w:rFonts w:ascii="Times New Roman" w:hAnsi="Times New Roman" w:cs="Times New Roman"/>
          <w:sz w:val="24"/>
          <w:szCs w:val="24"/>
          <w:lang w:val="en-US"/>
        </w:rPr>
        <w:t xml:space="preserve">Schauer essential oil </w:t>
      </w:r>
      <w:r w:rsidR="00A22979" w:rsidRPr="004B3934">
        <w:rPr>
          <w:rFonts w:ascii="Times New Roman" w:hAnsi="Times New Roman" w:cs="Times New Roman"/>
          <w:sz w:val="24"/>
          <w:szCs w:val="24"/>
          <w:lang w:val="en-US"/>
        </w:rPr>
        <w:t>was</w:t>
      </w:r>
      <w:r w:rsidRPr="004B3934">
        <w:rPr>
          <w:rFonts w:ascii="Times New Roman" w:hAnsi="Times New Roman" w:cs="Times New Roman"/>
          <w:sz w:val="24"/>
          <w:szCs w:val="24"/>
          <w:lang w:val="en-US"/>
        </w:rPr>
        <w:t xml:space="preserve"> carried out during incubation in Petri plates at 30</w:t>
      </w:r>
      <w:r w:rsidRPr="004B3934">
        <w:rPr>
          <w:rFonts w:ascii="Times New Roman" w:hAnsi="Times New Roman" w:cs="Times New Roman"/>
          <w:sz w:val="24"/>
          <w:szCs w:val="24"/>
          <w:vertAlign w:val="superscript"/>
          <w:lang w:val="en-US"/>
        </w:rPr>
        <w:t>◦</w:t>
      </w:r>
      <w:r w:rsidRPr="004B3934">
        <w:rPr>
          <w:rFonts w:ascii="Times New Roman" w:hAnsi="Times New Roman" w:cs="Times New Roman"/>
          <w:sz w:val="24"/>
          <w:szCs w:val="24"/>
          <w:lang w:val="en-US"/>
        </w:rPr>
        <w:t xml:space="preserve">C for 24 hours.It was observed that samples in which the essential oil of </w:t>
      </w:r>
      <w:r w:rsidRPr="004B3934">
        <w:rPr>
          <w:rFonts w:ascii="Times New Roman" w:hAnsi="Times New Roman" w:cs="Times New Roman"/>
          <w:i/>
          <w:iCs/>
          <w:sz w:val="24"/>
          <w:szCs w:val="24"/>
          <w:lang w:val="en-US"/>
        </w:rPr>
        <w:t>L. gracilis</w:t>
      </w:r>
      <w:r w:rsidRPr="004B3934">
        <w:rPr>
          <w:rFonts w:ascii="Times New Roman" w:hAnsi="Times New Roman" w:cs="Times New Roman"/>
          <w:sz w:val="24"/>
          <w:szCs w:val="24"/>
          <w:lang w:val="en-US"/>
        </w:rPr>
        <w:t xml:space="preserve">Schauer was lower or equal </w:t>
      </w:r>
      <w:r w:rsidR="00A8450D" w:rsidRPr="004B3934">
        <w:rPr>
          <w:rFonts w:ascii="Times New Roman" w:hAnsi="Times New Roman" w:cs="Times New Roman"/>
          <w:sz w:val="24"/>
          <w:szCs w:val="24"/>
          <w:lang w:val="en-US"/>
        </w:rPr>
        <w:t>to</w:t>
      </w:r>
      <w:r w:rsidR="00F94272" w:rsidRPr="004B3934">
        <w:rPr>
          <w:rFonts w:ascii="Times New Roman" w:hAnsi="Times New Roman" w:cs="Times New Roman"/>
          <w:sz w:val="24"/>
          <w:szCs w:val="24"/>
          <w:lang w:val="en-US"/>
        </w:rPr>
        <w:t>10</w:t>
      </w:r>
      <w:r w:rsidR="00A22979" w:rsidRPr="004B3934">
        <w:rPr>
          <w:rFonts w:ascii="Times New Roman" w:hAnsi="Times New Roman" w:cs="Times New Roman"/>
          <w:sz w:val="24"/>
          <w:szCs w:val="24"/>
          <w:lang w:val="en-US"/>
        </w:rPr>
        <w:t>.0</w:t>
      </w:r>
      <w:r w:rsidR="00A22979" w:rsidRPr="004B3934">
        <w:rPr>
          <w:rFonts w:ascii="Times New Roman" w:hAnsi="Times New Roman" w:cs="Times New Roman"/>
          <w:color w:val="000000" w:themeColor="text1"/>
          <w:sz w:val="24"/>
          <w:szCs w:val="24"/>
          <w:lang w:val="en-US"/>
        </w:rPr>
        <w:t>µg.L</w:t>
      </w:r>
      <w:r w:rsidR="00A22979" w:rsidRPr="004B3934">
        <w:rPr>
          <w:rFonts w:ascii="Times New Roman" w:hAnsi="Times New Roman" w:cs="Times New Roman"/>
          <w:color w:val="000000" w:themeColor="text1"/>
          <w:sz w:val="24"/>
          <w:szCs w:val="24"/>
          <w:vertAlign w:val="superscript"/>
          <w:lang w:val="en-US"/>
        </w:rPr>
        <w:t>-1</w:t>
      </w:r>
      <w:r w:rsidR="0073013A" w:rsidRPr="004B3934">
        <w:rPr>
          <w:rFonts w:ascii="Times New Roman" w:hAnsi="Times New Roman" w:cs="Times New Roman"/>
          <w:sz w:val="24"/>
          <w:szCs w:val="24"/>
          <w:lang w:val="en-US"/>
        </w:rPr>
        <w:t>they were inefficient over the bacteria growth. However, concentrations of 30</w:t>
      </w:r>
      <w:r w:rsidR="00A22979" w:rsidRPr="004B3934">
        <w:rPr>
          <w:rFonts w:ascii="Times New Roman" w:hAnsi="Times New Roman" w:cs="Times New Roman"/>
          <w:sz w:val="24"/>
          <w:szCs w:val="24"/>
          <w:lang w:val="en-US"/>
        </w:rPr>
        <w:t>.0</w:t>
      </w:r>
      <w:r w:rsidR="0073013A" w:rsidRPr="004B3934">
        <w:rPr>
          <w:rFonts w:ascii="Times New Roman" w:hAnsi="Times New Roman" w:cs="Times New Roman"/>
          <w:sz w:val="24"/>
          <w:szCs w:val="24"/>
          <w:lang w:val="en-US"/>
        </w:rPr>
        <w:t>, 60</w:t>
      </w:r>
      <w:r w:rsidR="00A22979" w:rsidRPr="004B3934">
        <w:rPr>
          <w:rFonts w:ascii="Times New Roman" w:hAnsi="Times New Roman" w:cs="Times New Roman"/>
          <w:sz w:val="24"/>
          <w:szCs w:val="24"/>
          <w:lang w:val="en-US"/>
        </w:rPr>
        <w:t>.0</w:t>
      </w:r>
      <w:r w:rsidR="0073013A" w:rsidRPr="004B3934">
        <w:rPr>
          <w:rFonts w:ascii="Times New Roman" w:hAnsi="Times New Roman" w:cs="Times New Roman"/>
          <w:sz w:val="24"/>
          <w:szCs w:val="24"/>
          <w:lang w:val="en-US"/>
        </w:rPr>
        <w:t xml:space="preserve"> and</w:t>
      </w:r>
      <w:r w:rsidR="00E745BD" w:rsidRPr="004B3934">
        <w:rPr>
          <w:rFonts w:ascii="Times New Roman" w:hAnsi="Times New Roman" w:cs="Times New Roman"/>
          <w:sz w:val="24"/>
          <w:szCs w:val="24"/>
          <w:lang w:val="en-US"/>
        </w:rPr>
        <w:t xml:space="preserve"> 90</w:t>
      </w:r>
      <w:r w:rsidR="00A22979" w:rsidRPr="004B3934">
        <w:rPr>
          <w:rFonts w:ascii="Times New Roman" w:hAnsi="Times New Roman" w:cs="Times New Roman"/>
          <w:sz w:val="24"/>
          <w:szCs w:val="24"/>
          <w:lang w:val="en-US"/>
        </w:rPr>
        <w:t>.0</w:t>
      </w:r>
      <w:r w:rsidR="00A22979" w:rsidRPr="004B3934">
        <w:rPr>
          <w:rFonts w:ascii="Times New Roman" w:hAnsi="Times New Roman" w:cs="Times New Roman"/>
          <w:color w:val="000000" w:themeColor="text1"/>
          <w:sz w:val="24"/>
          <w:szCs w:val="24"/>
          <w:lang w:val="en-US"/>
        </w:rPr>
        <w:t>µg.L</w:t>
      </w:r>
      <w:r w:rsidR="00A22979" w:rsidRPr="004B3934">
        <w:rPr>
          <w:rFonts w:ascii="Times New Roman" w:hAnsi="Times New Roman" w:cs="Times New Roman"/>
          <w:color w:val="000000" w:themeColor="text1"/>
          <w:sz w:val="24"/>
          <w:szCs w:val="24"/>
          <w:vertAlign w:val="superscript"/>
          <w:lang w:val="en-US"/>
        </w:rPr>
        <w:t>-1</w:t>
      </w:r>
      <w:r w:rsidR="0073013A" w:rsidRPr="004B3934">
        <w:rPr>
          <w:rFonts w:ascii="Times New Roman" w:hAnsi="Times New Roman" w:cs="Times New Roman"/>
          <w:sz w:val="24"/>
          <w:szCs w:val="24"/>
          <w:lang w:val="en-US"/>
        </w:rPr>
        <w:t xml:space="preserve">inhibited completely the bacteria growth </w:t>
      </w:r>
      <w:r w:rsidR="007A0D52" w:rsidRPr="004B3934">
        <w:rPr>
          <w:rFonts w:ascii="Times New Roman" w:hAnsi="Times New Roman" w:cs="Times New Roman"/>
          <w:sz w:val="24"/>
          <w:szCs w:val="24"/>
          <w:lang w:val="en-US"/>
        </w:rPr>
        <w:t>(Tabl</w:t>
      </w:r>
      <w:r w:rsidR="0073013A" w:rsidRPr="004B3934">
        <w:rPr>
          <w:rFonts w:ascii="Times New Roman" w:hAnsi="Times New Roman" w:cs="Times New Roman"/>
          <w:sz w:val="24"/>
          <w:szCs w:val="24"/>
          <w:lang w:val="en-US"/>
        </w:rPr>
        <w:t>e</w:t>
      </w:r>
      <w:r w:rsidR="007A0D52" w:rsidRPr="004B3934">
        <w:rPr>
          <w:rFonts w:ascii="Times New Roman" w:hAnsi="Times New Roman" w:cs="Times New Roman"/>
          <w:sz w:val="24"/>
          <w:szCs w:val="24"/>
          <w:lang w:val="en-US"/>
        </w:rPr>
        <w:t xml:space="preserve"> 2</w:t>
      </w:r>
      <w:r w:rsidR="00F94272" w:rsidRPr="004B3934">
        <w:rPr>
          <w:rFonts w:ascii="Times New Roman" w:hAnsi="Times New Roman" w:cs="Times New Roman"/>
          <w:sz w:val="24"/>
          <w:szCs w:val="24"/>
          <w:lang w:val="en-US"/>
        </w:rPr>
        <w:t>).</w:t>
      </w:r>
      <w:r w:rsidR="0093050B" w:rsidRPr="004B3934">
        <w:rPr>
          <w:rFonts w:ascii="Times New Roman" w:hAnsi="Times New Roman" w:cs="Times New Roman"/>
          <w:sz w:val="24"/>
          <w:szCs w:val="24"/>
          <w:lang w:val="en-US"/>
        </w:rPr>
        <w:t xml:space="preserve">Albuquerque </w:t>
      </w:r>
      <w:r w:rsidR="0093050B" w:rsidRPr="004B3934">
        <w:rPr>
          <w:rFonts w:ascii="Times New Roman" w:hAnsi="Times New Roman" w:cs="Times New Roman"/>
          <w:i/>
          <w:iCs/>
          <w:sz w:val="24"/>
          <w:szCs w:val="24"/>
          <w:lang w:val="en-US"/>
        </w:rPr>
        <w:t>et al</w:t>
      </w:r>
      <w:r w:rsidR="0093050B" w:rsidRPr="004B3934">
        <w:rPr>
          <w:rFonts w:ascii="Times New Roman" w:hAnsi="Times New Roman" w:cs="Times New Roman"/>
          <w:sz w:val="24"/>
          <w:szCs w:val="24"/>
          <w:lang w:val="en-US"/>
        </w:rPr>
        <w:t xml:space="preserve">. (2006) </w:t>
      </w:r>
      <w:r w:rsidR="0073013A" w:rsidRPr="004B3934">
        <w:rPr>
          <w:rFonts w:ascii="Times New Roman" w:hAnsi="Times New Roman" w:cs="Times New Roman"/>
          <w:sz w:val="24"/>
          <w:szCs w:val="24"/>
          <w:lang w:val="en-US"/>
        </w:rPr>
        <w:t xml:space="preserve">assayed the influence of essential oil of </w:t>
      </w:r>
      <w:r w:rsidR="0093050B" w:rsidRPr="004B3934">
        <w:rPr>
          <w:rFonts w:ascii="Times New Roman" w:hAnsi="Times New Roman" w:cs="Times New Roman"/>
          <w:i/>
          <w:iCs/>
          <w:sz w:val="24"/>
          <w:szCs w:val="24"/>
          <w:lang w:val="en-US"/>
        </w:rPr>
        <w:t>L. gracilis</w:t>
      </w:r>
      <w:r w:rsidR="0093050B" w:rsidRPr="004B3934">
        <w:rPr>
          <w:rFonts w:ascii="Times New Roman" w:hAnsi="Times New Roman" w:cs="Times New Roman"/>
          <w:sz w:val="24"/>
          <w:szCs w:val="24"/>
          <w:lang w:val="en-US"/>
        </w:rPr>
        <w:t xml:space="preserve">Schauer </w:t>
      </w:r>
      <w:r w:rsidR="0073013A" w:rsidRPr="004B3934">
        <w:rPr>
          <w:rFonts w:ascii="Times New Roman" w:hAnsi="Times New Roman" w:cs="Times New Roman"/>
          <w:sz w:val="24"/>
          <w:szCs w:val="24"/>
          <w:lang w:val="en-US"/>
        </w:rPr>
        <w:t>up to</w:t>
      </w:r>
      <w:r w:rsidR="0093050B" w:rsidRPr="004B3934">
        <w:rPr>
          <w:rFonts w:ascii="Times New Roman" w:hAnsi="Times New Roman" w:cs="Times New Roman"/>
          <w:sz w:val="24"/>
          <w:szCs w:val="24"/>
          <w:lang w:val="en-US"/>
        </w:rPr>
        <w:t xml:space="preserve"> 400 </w:t>
      </w:r>
      <w:r w:rsidR="0093050B" w:rsidRPr="004B3934">
        <w:rPr>
          <w:rFonts w:ascii="Times New Roman" w:hAnsi="Times New Roman" w:cs="Times New Roman"/>
          <w:sz w:val="24"/>
          <w:szCs w:val="24"/>
        </w:rPr>
        <w:t>μ</w:t>
      </w:r>
      <w:r w:rsidR="00E36042" w:rsidRPr="004B3934">
        <w:rPr>
          <w:rFonts w:ascii="Times New Roman" w:hAnsi="Times New Roman" w:cs="Times New Roman"/>
          <w:sz w:val="24"/>
          <w:szCs w:val="24"/>
          <w:lang w:val="en-US"/>
        </w:rPr>
        <w:t>g</w:t>
      </w:r>
      <w:r w:rsidR="006100B5" w:rsidRPr="004B3934">
        <w:rPr>
          <w:rFonts w:ascii="Times New Roman" w:hAnsi="Times New Roman" w:cs="Times New Roman"/>
          <w:sz w:val="24"/>
          <w:szCs w:val="24"/>
          <w:lang w:val="en-US"/>
        </w:rPr>
        <w:t>.</w:t>
      </w:r>
      <w:r w:rsidR="006100B5" w:rsidRPr="004B3934">
        <w:rPr>
          <w:rFonts w:ascii="Times New Roman" w:hAnsi="Times New Roman" w:cs="Times New Roman"/>
          <w:color w:val="000000" w:themeColor="text1"/>
          <w:sz w:val="24"/>
          <w:szCs w:val="24"/>
          <w:lang w:val="en-US"/>
        </w:rPr>
        <w:t>L</w:t>
      </w:r>
      <w:r w:rsidR="006100B5" w:rsidRPr="004B3934">
        <w:rPr>
          <w:rFonts w:ascii="Times New Roman" w:hAnsi="Times New Roman" w:cs="Times New Roman"/>
          <w:color w:val="000000" w:themeColor="text1"/>
          <w:sz w:val="24"/>
          <w:szCs w:val="24"/>
          <w:vertAlign w:val="superscript"/>
          <w:lang w:val="en-US"/>
        </w:rPr>
        <w:t>-1</w:t>
      </w:r>
      <w:r w:rsidR="0073013A" w:rsidRPr="004B3934">
        <w:rPr>
          <w:rFonts w:ascii="Times New Roman" w:hAnsi="Times New Roman" w:cs="Times New Roman"/>
          <w:sz w:val="24"/>
          <w:szCs w:val="24"/>
          <w:lang w:val="en-US"/>
        </w:rPr>
        <w:t>over the</w:t>
      </w:r>
      <w:r w:rsidR="00301DA0">
        <w:rPr>
          <w:rFonts w:ascii="Times New Roman" w:hAnsi="Times New Roman" w:cs="Times New Roman" w:hint="eastAsia"/>
          <w:sz w:val="24"/>
          <w:szCs w:val="24"/>
          <w:lang w:val="en-US" w:eastAsia="zh-CN"/>
        </w:rPr>
        <w:t xml:space="preserve"> </w:t>
      </w:r>
      <w:r w:rsidR="0093050B" w:rsidRPr="004B3934">
        <w:rPr>
          <w:rFonts w:ascii="Times New Roman" w:hAnsi="Times New Roman" w:cs="Times New Roman"/>
          <w:i/>
          <w:iCs/>
          <w:sz w:val="24"/>
          <w:szCs w:val="24"/>
          <w:lang w:val="en-US"/>
        </w:rPr>
        <w:t>Bacilluspumilus</w:t>
      </w:r>
      <w:r w:rsidR="0073013A" w:rsidRPr="004B3934">
        <w:rPr>
          <w:rFonts w:ascii="Times New Roman" w:hAnsi="Times New Roman" w:cs="Times New Roman"/>
          <w:sz w:val="24"/>
          <w:szCs w:val="24"/>
          <w:lang w:val="en-US"/>
        </w:rPr>
        <w:t xml:space="preserve"> growth. This bacter</w:t>
      </w:r>
      <w:r w:rsidR="006100B5" w:rsidRPr="004B3934">
        <w:rPr>
          <w:rFonts w:ascii="Times New Roman" w:hAnsi="Times New Roman" w:cs="Times New Roman"/>
          <w:sz w:val="24"/>
          <w:szCs w:val="24"/>
          <w:lang w:val="en-US"/>
        </w:rPr>
        <w:t>ium</w:t>
      </w:r>
      <w:r w:rsidR="0073013A" w:rsidRPr="004B3934">
        <w:rPr>
          <w:rFonts w:ascii="Times New Roman" w:hAnsi="Times New Roman" w:cs="Times New Roman"/>
          <w:sz w:val="24"/>
          <w:szCs w:val="24"/>
          <w:lang w:val="en-US"/>
        </w:rPr>
        <w:t xml:space="preserve"> is also associated to biofilms causing biocorrosion. However, they did not observe any effect over the </w:t>
      </w:r>
      <w:r w:rsidR="00887EC6" w:rsidRPr="004B3934">
        <w:rPr>
          <w:rFonts w:ascii="Times New Roman" w:hAnsi="Times New Roman" w:cs="Times New Roman"/>
          <w:i/>
          <w:iCs/>
          <w:sz w:val="24"/>
          <w:szCs w:val="24"/>
          <w:lang w:val="en-US"/>
        </w:rPr>
        <w:t>B. pumilus</w:t>
      </w:r>
      <w:r w:rsidR="00887EC6" w:rsidRPr="004B3934">
        <w:rPr>
          <w:rFonts w:ascii="Times New Roman" w:hAnsi="Times New Roman" w:cs="Times New Roman"/>
          <w:sz w:val="24"/>
          <w:szCs w:val="24"/>
          <w:lang w:val="en-US"/>
        </w:rPr>
        <w:t xml:space="preserve">growth for this range of concentration. In order to define the MIC the concentration range </w:t>
      </w:r>
      <w:r w:rsidR="006100B5" w:rsidRPr="004B3934">
        <w:rPr>
          <w:rFonts w:ascii="Times New Roman" w:hAnsi="Times New Roman" w:cs="Times New Roman"/>
          <w:sz w:val="24"/>
          <w:szCs w:val="24"/>
          <w:lang w:val="en-US"/>
        </w:rPr>
        <w:t xml:space="preserve">it </w:t>
      </w:r>
      <w:r w:rsidR="00887EC6" w:rsidRPr="004B3934">
        <w:rPr>
          <w:rFonts w:ascii="Times New Roman" w:hAnsi="Times New Roman" w:cs="Times New Roman"/>
          <w:sz w:val="24"/>
          <w:szCs w:val="24"/>
          <w:lang w:val="en-US"/>
        </w:rPr>
        <w:t>was reduced from 15</w:t>
      </w:r>
      <w:r w:rsidR="006100B5" w:rsidRPr="004B3934">
        <w:rPr>
          <w:rFonts w:ascii="Times New Roman" w:hAnsi="Times New Roman" w:cs="Times New Roman"/>
          <w:sz w:val="24"/>
          <w:szCs w:val="24"/>
          <w:lang w:val="en-US"/>
        </w:rPr>
        <w:t>.0</w:t>
      </w:r>
      <w:r w:rsidR="00887EC6" w:rsidRPr="004B3934">
        <w:rPr>
          <w:rFonts w:ascii="Times New Roman" w:hAnsi="Times New Roman" w:cs="Times New Roman"/>
          <w:sz w:val="24"/>
          <w:szCs w:val="24"/>
          <w:lang w:val="en-US"/>
        </w:rPr>
        <w:t xml:space="preserve"> to 30</w:t>
      </w:r>
      <w:r w:rsidR="006100B5" w:rsidRPr="004B3934">
        <w:rPr>
          <w:rFonts w:ascii="Times New Roman" w:hAnsi="Times New Roman" w:cs="Times New Roman"/>
          <w:sz w:val="24"/>
          <w:szCs w:val="24"/>
          <w:lang w:val="en-US"/>
        </w:rPr>
        <w:t>.0</w:t>
      </w:r>
      <w:r w:rsidR="0042709A" w:rsidRPr="004B3934">
        <w:rPr>
          <w:rFonts w:ascii="Times New Roman" w:hAnsi="Times New Roman" w:cs="Times New Roman"/>
          <w:sz w:val="24"/>
          <w:szCs w:val="24"/>
        </w:rPr>
        <w:t>μ</w:t>
      </w:r>
      <w:r w:rsidR="00E36042" w:rsidRPr="004B3934">
        <w:rPr>
          <w:rFonts w:ascii="Times New Roman" w:hAnsi="Times New Roman" w:cs="Times New Roman"/>
          <w:sz w:val="24"/>
          <w:szCs w:val="24"/>
          <w:lang w:val="en-US"/>
        </w:rPr>
        <w:t>g</w:t>
      </w:r>
      <w:r w:rsidR="006100B5" w:rsidRPr="004B3934">
        <w:rPr>
          <w:rFonts w:ascii="Times New Roman" w:hAnsi="Times New Roman" w:cs="Times New Roman"/>
          <w:sz w:val="24"/>
          <w:szCs w:val="24"/>
          <w:lang w:val="en-US"/>
        </w:rPr>
        <w:t>.</w:t>
      </w:r>
      <w:r w:rsidR="006100B5" w:rsidRPr="004B3934">
        <w:rPr>
          <w:rFonts w:ascii="Times New Roman" w:hAnsi="Times New Roman" w:cs="Times New Roman"/>
          <w:color w:val="000000" w:themeColor="text1"/>
          <w:sz w:val="24"/>
          <w:szCs w:val="24"/>
          <w:lang w:val="en-US"/>
        </w:rPr>
        <w:t>L</w:t>
      </w:r>
      <w:r w:rsidR="006100B5" w:rsidRPr="004B3934">
        <w:rPr>
          <w:rFonts w:ascii="Times New Roman" w:hAnsi="Times New Roman" w:cs="Times New Roman"/>
          <w:color w:val="000000" w:themeColor="text1"/>
          <w:sz w:val="24"/>
          <w:szCs w:val="24"/>
          <w:vertAlign w:val="superscript"/>
          <w:lang w:val="en-US"/>
        </w:rPr>
        <w:t>-1</w:t>
      </w:r>
      <w:r w:rsidR="00887EC6" w:rsidRPr="004B3934">
        <w:rPr>
          <w:rFonts w:ascii="Times New Roman" w:hAnsi="Times New Roman" w:cs="Times New Roman"/>
          <w:sz w:val="24"/>
          <w:szCs w:val="24"/>
          <w:lang w:val="en-US"/>
        </w:rPr>
        <w:t>(15</w:t>
      </w:r>
      <w:r w:rsidR="006100B5" w:rsidRPr="004B3934">
        <w:rPr>
          <w:rFonts w:ascii="Times New Roman" w:hAnsi="Times New Roman" w:cs="Times New Roman"/>
          <w:sz w:val="24"/>
          <w:szCs w:val="24"/>
          <w:lang w:val="en-US"/>
        </w:rPr>
        <w:t>.0</w:t>
      </w:r>
      <w:r w:rsidR="00887EC6" w:rsidRPr="004B3934">
        <w:rPr>
          <w:rFonts w:ascii="Times New Roman" w:hAnsi="Times New Roman" w:cs="Times New Roman"/>
          <w:sz w:val="24"/>
          <w:szCs w:val="24"/>
          <w:lang w:val="en-US"/>
        </w:rPr>
        <w:t>, 20</w:t>
      </w:r>
      <w:r w:rsidR="006100B5" w:rsidRPr="004B3934">
        <w:rPr>
          <w:rFonts w:ascii="Times New Roman" w:hAnsi="Times New Roman" w:cs="Times New Roman"/>
          <w:sz w:val="24"/>
          <w:szCs w:val="24"/>
          <w:lang w:val="en-US"/>
        </w:rPr>
        <w:t>.0</w:t>
      </w:r>
      <w:r w:rsidR="00887EC6" w:rsidRPr="004B3934">
        <w:rPr>
          <w:rFonts w:ascii="Times New Roman" w:hAnsi="Times New Roman" w:cs="Times New Roman"/>
          <w:sz w:val="24"/>
          <w:szCs w:val="24"/>
          <w:lang w:val="en-US"/>
        </w:rPr>
        <w:t>, 25</w:t>
      </w:r>
      <w:r w:rsidR="006100B5" w:rsidRPr="004B3934">
        <w:rPr>
          <w:rFonts w:ascii="Times New Roman" w:hAnsi="Times New Roman" w:cs="Times New Roman"/>
          <w:sz w:val="24"/>
          <w:szCs w:val="24"/>
          <w:lang w:val="en-US"/>
        </w:rPr>
        <w:t>.0</w:t>
      </w:r>
      <w:r w:rsidR="00887EC6" w:rsidRPr="004B3934">
        <w:rPr>
          <w:rFonts w:ascii="Times New Roman" w:hAnsi="Times New Roman" w:cs="Times New Roman"/>
          <w:sz w:val="24"/>
          <w:szCs w:val="24"/>
          <w:lang w:val="en-US"/>
        </w:rPr>
        <w:t xml:space="preserve"> and 30</w:t>
      </w:r>
      <w:r w:rsidR="006100B5" w:rsidRPr="004B3934">
        <w:rPr>
          <w:rFonts w:ascii="Times New Roman" w:hAnsi="Times New Roman" w:cs="Times New Roman"/>
          <w:sz w:val="24"/>
          <w:szCs w:val="24"/>
          <w:lang w:val="en-US"/>
        </w:rPr>
        <w:t xml:space="preserve">.0 </w:t>
      </w:r>
      <w:r w:rsidR="006100B5" w:rsidRPr="004B3934">
        <w:rPr>
          <w:rFonts w:ascii="Times New Roman" w:hAnsi="Times New Roman" w:cs="Times New Roman"/>
          <w:sz w:val="24"/>
          <w:szCs w:val="24"/>
        </w:rPr>
        <w:t>μ</w:t>
      </w:r>
      <w:r w:rsidR="006100B5" w:rsidRPr="004B3934">
        <w:rPr>
          <w:rFonts w:ascii="Times New Roman" w:hAnsi="Times New Roman" w:cs="Times New Roman"/>
          <w:sz w:val="24"/>
          <w:szCs w:val="24"/>
          <w:lang w:val="en-US"/>
        </w:rPr>
        <w:t>g.</w:t>
      </w:r>
      <w:r w:rsidR="006100B5" w:rsidRPr="004B3934">
        <w:rPr>
          <w:rFonts w:ascii="Times New Roman" w:hAnsi="Times New Roman" w:cs="Times New Roman"/>
          <w:color w:val="000000" w:themeColor="text1"/>
          <w:sz w:val="24"/>
          <w:szCs w:val="24"/>
          <w:lang w:val="en-US"/>
        </w:rPr>
        <w:t>L</w:t>
      </w:r>
      <w:r w:rsidR="006100B5" w:rsidRPr="004B3934">
        <w:rPr>
          <w:rFonts w:ascii="Times New Roman" w:hAnsi="Times New Roman" w:cs="Times New Roman"/>
          <w:color w:val="000000" w:themeColor="text1"/>
          <w:sz w:val="24"/>
          <w:szCs w:val="24"/>
          <w:vertAlign w:val="superscript"/>
          <w:lang w:val="en-US"/>
        </w:rPr>
        <w:t>-1</w:t>
      </w:r>
      <w:r w:rsidR="00887EC6" w:rsidRPr="004B3934">
        <w:rPr>
          <w:rFonts w:ascii="Times New Roman" w:hAnsi="Times New Roman" w:cs="Times New Roman"/>
          <w:sz w:val="24"/>
          <w:szCs w:val="24"/>
          <w:lang w:val="en-US"/>
        </w:rPr>
        <w:t xml:space="preserve">). </w:t>
      </w:r>
      <w:r w:rsidR="0009384C" w:rsidRPr="004B3934">
        <w:rPr>
          <w:rFonts w:ascii="Times New Roman" w:hAnsi="Times New Roman" w:cs="Times New Roman"/>
          <w:sz w:val="24"/>
          <w:szCs w:val="24"/>
          <w:lang w:val="en-US"/>
        </w:rPr>
        <w:t>It was observed that 20 and</w:t>
      </w:r>
      <w:r w:rsidR="0042709A" w:rsidRPr="004B3934">
        <w:rPr>
          <w:rFonts w:ascii="Times New Roman" w:hAnsi="Times New Roman" w:cs="Times New Roman"/>
          <w:sz w:val="24"/>
          <w:szCs w:val="24"/>
          <w:lang w:val="en-US"/>
        </w:rPr>
        <w:t xml:space="preserve"> 25 </w:t>
      </w:r>
      <w:r w:rsidR="006100B5" w:rsidRPr="004B3934">
        <w:rPr>
          <w:rFonts w:ascii="Times New Roman" w:hAnsi="Times New Roman" w:cs="Times New Roman"/>
          <w:sz w:val="24"/>
          <w:szCs w:val="24"/>
        </w:rPr>
        <w:t>μ</w:t>
      </w:r>
      <w:r w:rsidR="006100B5" w:rsidRPr="004B3934">
        <w:rPr>
          <w:rFonts w:ascii="Times New Roman" w:hAnsi="Times New Roman" w:cs="Times New Roman"/>
          <w:sz w:val="24"/>
          <w:szCs w:val="24"/>
          <w:lang w:val="en-US"/>
        </w:rPr>
        <w:t>g.</w:t>
      </w:r>
      <w:r w:rsidR="006100B5" w:rsidRPr="004B3934">
        <w:rPr>
          <w:rFonts w:ascii="Times New Roman" w:hAnsi="Times New Roman" w:cs="Times New Roman"/>
          <w:color w:val="000000" w:themeColor="text1"/>
          <w:sz w:val="24"/>
          <w:szCs w:val="24"/>
          <w:lang w:val="en-US"/>
        </w:rPr>
        <w:t>L</w:t>
      </w:r>
      <w:r w:rsidR="006100B5" w:rsidRPr="004B3934">
        <w:rPr>
          <w:rFonts w:ascii="Times New Roman" w:hAnsi="Times New Roman" w:cs="Times New Roman"/>
          <w:color w:val="000000" w:themeColor="text1"/>
          <w:sz w:val="24"/>
          <w:szCs w:val="24"/>
          <w:vertAlign w:val="superscript"/>
          <w:lang w:val="en-US"/>
        </w:rPr>
        <w:t>-1</w:t>
      </w:r>
      <w:r w:rsidR="0009384C" w:rsidRPr="004B3934">
        <w:rPr>
          <w:rFonts w:ascii="Times New Roman" w:hAnsi="Times New Roman" w:cs="Times New Roman"/>
          <w:sz w:val="24"/>
          <w:szCs w:val="24"/>
          <w:lang w:val="en-US"/>
        </w:rPr>
        <w:t xml:space="preserve">allowed the inhibition of the bacteria growth </w:t>
      </w:r>
      <w:r w:rsidR="0042709A" w:rsidRPr="004B3934">
        <w:rPr>
          <w:rFonts w:ascii="Times New Roman" w:hAnsi="Times New Roman" w:cs="Times New Roman"/>
          <w:i/>
          <w:iCs/>
          <w:sz w:val="24"/>
          <w:szCs w:val="24"/>
          <w:lang w:val="en-US"/>
        </w:rPr>
        <w:t>in vitro</w:t>
      </w:r>
      <w:r w:rsidR="00301DA0">
        <w:rPr>
          <w:rFonts w:ascii="Times New Roman" w:hAnsi="Times New Roman" w:cs="Times New Roman" w:hint="eastAsia"/>
          <w:i/>
          <w:iCs/>
          <w:sz w:val="24"/>
          <w:szCs w:val="24"/>
          <w:lang w:val="en-US" w:eastAsia="zh-CN"/>
        </w:rPr>
        <w:t xml:space="preserve"> </w:t>
      </w:r>
      <w:r w:rsidR="0009384C" w:rsidRPr="004B3934">
        <w:rPr>
          <w:rFonts w:ascii="Times New Roman" w:hAnsi="Times New Roman" w:cs="Times New Roman"/>
          <w:sz w:val="24"/>
          <w:szCs w:val="24"/>
          <w:lang w:val="en-US"/>
        </w:rPr>
        <w:t xml:space="preserve">then the former was taken as the MIC </w:t>
      </w:r>
      <w:r w:rsidR="00AD4314" w:rsidRPr="004B3934">
        <w:rPr>
          <w:rFonts w:ascii="Times New Roman" w:hAnsi="Times New Roman" w:cs="Times New Roman"/>
          <w:sz w:val="24"/>
          <w:szCs w:val="24"/>
          <w:lang w:val="en-US"/>
        </w:rPr>
        <w:t>(Tabl</w:t>
      </w:r>
      <w:r w:rsidR="0009384C" w:rsidRPr="004B3934">
        <w:rPr>
          <w:rFonts w:ascii="Times New Roman" w:hAnsi="Times New Roman" w:cs="Times New Roman"/>
          <w:sz w:val="24"/>
          <w:szCs w:val="24"/>
          <w:lang w:val="en-US"/>
        </w:rPr>
        <w:t>e</w:t>
      </w:r>
      <w:r w:rsidR="00AD4314" w:rsidRPr="004B3934">
        <w:rPr>
          <w:rFonts w:ascii="Times New Roman" w:hAnsi="Times New Roman" w:cs="Times New Roman"/>
          <w:sz w:val="24"/>
          <w:szCs w:val="24"/>
          <w:lang w:val="en-US"/>
        </w:rPr>
        <w:t xml:space="preserve"> 3</w:t>
      </w:r>
      <w:r w:rsidR="00957721" w:rsidRPr="004B3934">
        <w:rPr>
          <w:rFonts w:ascii="Times New Roman" w:hAnsi="Times New Roman" w:cs="Times New Roman"/>
          <w:sz w:val="24"/>
          <w:szCs w:val="24"/>
          <w:lang w:val="en-US"/>
        </w:rPr>
        <w:t>).</w:t>
      </w:r>
      <w:r w:rsidR="00A4738D" w:rsidRPr="004B3934">
        <w:rPr>
          <w:rFonts w:ascii="Times New Roman" w:hAnsi="Times New Roman" w:cs="Times New Roman"/>
          <w:sz w:val="24"/>
          <w:szCs w:val="24"/>
          <w:lang w:val="en-US"/>
        </w:rPr>
        <w:t xml:space="preserve">Albuquerque </w:t>
      </w:r>
      <w:r w:rsidR="002E35CE" w:rsidRPr="004B3934">
        <w:rPr>
          <w:rFonts w:ascii="Times New Roman" w:hAnsi="Times New Roman" w:cs="Times New Roman"/>
          <w:i/>
          <w:sz w:val="24"/>
          <w:szCs w:val="24"/>
          <w:lang w:val="en-US"/>
        </w:rPr>
        <w:t>et al.</w:t>
      </w:r>
      <w:r w:rsidR="00A4738D" w:rsidRPr="004B3934">
        <w:rPr>
          <w:rFonts w:ascii="Times New Roman" w:hAnsi="Times New Roman" w:cs="Times New Roman"/>
          <w:sz w:val="24"/>
          <w:szCs w:val="24"/>
          <w:lang w:val="en-US"/>
        </w:rPr>
        <w:t xml:space="preserve"> (2006) </w:t>
      </w:r>
      <w:r w:rsidR="002E35CE" w:rsidRPr="004B3934">
        <w:rPr>
          <w:rFonts w:ascii="Times New Roman" w:hAnsi="Times New Roman" w:cs="Times New Roman"/>
          <w:sz w:val="24"/>
          <w:szCs w:val="24"/>
          <w:lang w:val="en-US"/>
        </w:rPr>
        <w:t xml:space="preserve">investigated the effect of the essential oil of </w:t>
      </w:r>
      <w:r w:rsidR="00A4738D" w:rsidRPr="004B3934">
        <w:rPr>
          <w:rFonts w:ascii="Times New Roman" w:hAnsi="Times New Roman" w:cs="Times New Roman"/>
          <w:i/>
          <w:iCs/>
          <w:sz w:val="24"/>
          <w:szCs w:val="24"/>
          <w:lang w:val="en-US"/>
        </w:rPr>
        <w:t>L. gracilis</w:t>
      </w:r>
      <w:r w:rsidR="00A4738D" w:rsidRPr="004B3934">
        <w:rPr>
          <w:rFonts w:ascii="Times New Roman" w:hAnsi="Times New Roman" w:cs="Times New Roman"/>
          <w:sz w:val="24"/>
          <w:szCs w:val="24"/>
          <w:lang w:val="en-US"/>
        </w:rPr>
        <w:t xml:space="preserve">Schauer </w:t>
      </w:r>
      <w:r w:rsidR="002E35CE" w:rsidRPr="004B3934">
        <w:rPr>
          <w:rFonts w:ascii="Times New Roman" w:hAnsi="Times New Roman" w:cs="Times New Roman"/>
          <w:sz w:val="24"/>
          <w:szCs w:val="24"/>
          <w:lang w:val="en-US"/>
        </w:rPr>
        <w:t xml:space="preserve">over several microorganisms and reported a MIC of </w:t>
      </w:r>
      <w:r w:rsidR="004A1C8E" w:rsidRPr="004B3934">
        <w:rPr>
          <w:rFonts w:ascii="Times New Roman" w:hAnsi="Times New Roman" w:cs="Times New Roman"/>
          <w:sz w:val="24"/>
          <w:szCs w:val="24"/>
          <w:lang w:val="en-US"/>
        </w:rPr>
        <w:t xml:space="preserve">the </w:t>
      </w:r>
      <w:r w:rsidR="00A4738D" w:rsidRPr="004B3934">
        <w:rPr>
          <w:rFonts w:ascii="Times New Roman" w:hAnsi="Times New Roman" w:cs="Times New Roman"/>
          <w:sz w:val="24"/>
          <w:szCs w:val="24"/>
          <w:lang w:val="en-US"/>
        </w:rPr>
        <w:t xml:space="preserve">420 </w:t>
      </w:r>
      <w:r w:rsidR="00A4738D" w:rsidRPr="004B3934">
        <w:rPr>
          <w:rFonts w:ascii="Times New Roman" w:hAnsi="Times New Roman" w:cs="Times New Roman"/>
          <w:sz w:val="24"/>
          <w:szCs w:val="24"/>
        </w:rPr>
        <w:t>μ</w:t>
      </w:r>
      <w:r w:rsidR="00E36042" w:rsidRPr="004B3934">
        <w:rPr>
          <w:rFonts w:ascii="Times New Roman" w:hAnsi="Times New Roman" w:cs="Times New Roman"/>
          <w:sz w:val="24"/>
          <w:szCs w:val="24"/>
          <w:lang w:val="en-US"/>
        </w:rPr>
        <w:t>g</w:t>
      </w:r>
      <w:r w:rsidR="002E35CE" w:rsidRPr="004B3934">
        <w:rPr>
          <w:rFonts w:ascii="Times New Roman" w:hAnsi="Times New Roman" w:cs="Times New Roman"/>
          <w:sz w:val="24"/>
          <w:szCs w:val="24"/>
          <w:lang w:val="en-US"/>
        </w:rPr>
        <w:t>.</w:t>
      </w:r>
      <w:r w:rsidR="00A4738D" w:rsidRPr="004B3934">
        <w:rPr>
          <w:rFonts w:ascii="Times New Roman" w:hAnsi="Times New Roman" w:cs="Times New Roman"/>
          <w:sz w:val="24"/>
          <w:szCs w:val="24"/>
          <w:lang w:val="en-US"/>
        </w:rPr>
        <w:t>L</w:t>
      </w:r>
      <w:r w:rsidR="00A4738D" w:rsidRPr="004B3934">
        <w:rPr>
          <w:rFonts w:ascii="Times New Roman" w:hAnsi="Times New Roman" w:cs="Times New Roman"/>
          <w:sz w:val="24"/>
          <w:szCs w:val="24"/>
          <w:vertAlign w:val="superscript"/>
          <w:lang w:val="en-US"/>
        </w:rPr>
        <w:t>-1</w:t>
      </w:r>
      <w:r w:rsidR="00A4738D" w:rsidRPr="004B3934">
        <w:rPr>
          <w:rFonts w:ascii="Times New Roman" w:hAnsi="Times New Roman" w:cs="Times New Roman"/>
          <w:sz w:val="24"/>
          <w:szCs w:val="24"/>
          <w:lang w:val="en-US"/>
        </w:rPr>
        <w:t xml:space="preserve">. </w:t>
      </w:r>
      <w:r w:rsidR="00206E83" w:rsidRPr="004B3934">
        <w:rPr>
          <w:rFonts w:ascii="Times New Roman" w:hAnsi="Times New Roman" w:cs="Times New Roman"/>
          <w:sz w:val="24"/>
          <w:szCs w:val="24"/>
          <w:lang w:val="en-US"/>
        </w:rPr>
        <w:t>It is known that each oil concentration acts in a different way over the microorganism</w:t>
      </w:r>
      <w:r w:rsidR="004A1C8E" w:rsidRPr="004B3934">
        <w:rPr>
          <w:rFonts w:ascii="Times New Roman" w:hAnsi="Times New Roman" w:cs="Times New Roman"/>
          <w:sz w:val="24"/>
          <w:szCs w:val="24"/>
          <w:lang w:val="en-US"/>
        </w:rPr>
        <w:t>s</w:t>
      </w:r>
      <w:r w:rsidR="00206E83" w:rsidRPr="004B3934">
        <w:rPr>
          <w:rFonts w:ascii="Times New Roman" w:hAnsi="Times New Roman" w:cs="Times New Roman"/>
          <w:sz w:val="24"/>
          <w:szCs w:val="24"/>
          <w:lang w:val="en-US"/>
        </w:rPr>
        <w:t xml:space="preserve"> then showing or not inhibition concerning the cell growth. Also, characteristics such as type of microorganism as well as oil </w:t>
      </w:r>
      <w:r w:rsidR="006458DA" w:rsidRPr="004B3934">
        <w:rPr>
          <w:rFonts w:ascii="Times New Roman" w:hAnsi="Times New Roman" w:cs="Times New Roman"/>
          <w:sz w:val="24"/>
          <w:szCs w:val="24"/>
          <w:lang w:val="en-US"/>
        </w:rPr>
        <w:t>chemical</w:t>
      </w:r>
      <w:r w:rsidR="00206E83" w:rsidRPr="004B3934">
        <w:rPr>
          <w:rFonts w:ascii="Times New Roman" w:hAnsi="Times New Roman" w:cs="Times New Roman"/>
          <w:sz w:val="24"/>
          <w:szCs w:val="24"/>
          <w:lang w:val="en-US"/>
        </w:rPr>
        <w:t xml:space="preserve"> composition play an important role on the MIC. As shown by the results of oil chemical characterization</w:t>
      </w:r>
      <w:r w:rsidR="004A1C8E" w:rsidRPr="004B3934">
        <w:rPr>
          <w:rFonts w:ascii="Times New Roman" w:hAnsi="Times New Roman" w:cs="Times New Roman"/>
          <w:sz w:val="24"/>
          <w:szCs w:val="24"/>
          <w:lang w:val="en-US"/>
        </w:rPr>
        <w:t>,</w:t>
      </w:r>
      <w:r w:rsidR="00206E83" w:rsidRPr="004B3934">
        <w:rPr>
          <w:rFonts w:ascii="Times New Roman" w:hAnsi="Times New Roman" w:cs="Times New Roman"/>
          <w:sz w:val="24"/>
          <w:szCs w:val="24"/>
          <w:lang w:val="en-US"/>
        </w:rPr>
        <w:t xml:space="preserve"> despite the lower t</w:t>
      </w:r>
      <w:r w:rsidR="004A1C8E" w:rsidRPr="004B3934">
        <w:rPr>
          <w:rFonts w:ascii="Times New Roman" w:hAnsi="Times New Roman" w:cs="Times New Roman"/>
          <w:sz w:val="24"/>
          <w:szCs w:val="24"/>
          <w:lang w:val="en-US"/>
        </w:rPr>
        <w:t>hy</w:t>
      </w:r>
      <w:r w:rsidR="00206E83" w:rsidRPr="004B3934">
        <w:rPr>
          <w:rFonts w:ascii="Times New Roman" w:hAnsi="Times New Roman" w:cs="Times New Roman"/>
          <w:sz w:val="24"/>
          <w:szCs w:val="24"/>
          <w:lang w:val="en-US"/>
        </w:rPr>
        <w:t>mol concentration there was a complete inhibition of</w:t>
      </w:r>
      <w:r w:rsidR="00A4738D" w:rsidRPr="004B3934">
        <w:rPr>
          <w:rFonts w:ascii="Times New Roman" w:hAnsi="Times New Roman" w:cs="Times New Roman"/>
          <w:i/>
          <w:sz w:val="24"/>
          <w:szCs w:val="24"/>
          <w:lang w:val="en-US"/>
        </w:rPr>
        <w:t>C. bifermentans</w:t>
      </w:r>
      <w:r w:rsidR="00A4738D" w:rsidRPr="004B3934">
        <w:rPr>
          <w:rFonts w:ascii="Times New Roman" w:hAnsi="Times New Roman" w:cs="Times New Roman"/>
          <w:sz w:val="24"/>
          <w:szCs w:val="24"/>
          <w:lang w:val="en-US"/>
        </w:rPr>
        <w:t xml:space="preserve">. </w:t>
      </w:r>
      <w:r w:rsidR="00206E83" w:rsidRPr="004B3934">
        <w:rPr>
          <w:rFonts w:ascii="Times New Roman" w:hAnsi="Times New Roman" w:cs="Times New Roman"/>
          <w:sz w:val="24"/>
          <w:szCs w:val="24"/>
          <w:lang w:val="en-US"/>
        </w:rPr>
        <w:t>A</w:t>
      </w:r>
      <w:r w:rsidR="004A1C8E" w:rsidRPr="004B3934">
        <w:rPr>
          <w:rFonts w:ascii="Times New Roman" w:hAnsi="Times New Roman" w:cs="Times New Roman"/>
          <w:sz w:val="24"/>
          <w:szCs w:val="24"/>
          <w:lang w:val="en-US"/>
        </w:rPr>
        <w:t>dditionally</w:t>
      </w:r>
      <w:r w:rsidR="00206E83" w:rsidRPr="004B3934">
        <w:rPr>
          <w:rFonts w:ascii="Times New Roman" w:hAnsi="Times New Roman" w:cs="Times New Roman"/>
          <w:sz w:val="24"/>
          <w:szCs w:val="24"/>
          <w:lang w:val="en-US"/>
        </w:rPr>
        <w:t>, it is possible the synergism occurrence between these two molecules</w:t>
      </w:r>
      <w:r w:rsidR="004A1C8E" w:rsidRPr="004B3934">
        <w:rPr>
          <w:rFonts w:ascii="Times New Roman" w:hAnsi="Times New Roman" w:cs="Times New Roman"/>
          <w:sz w:val="24"/>
          <w:szCs w:val="24"/>
          <w:lang w:val="en-US"/>
        </w:rPr>
        <w:t>,</w:t>
      </w:r>
      <w:r w:rsidR="00206E83" w:rsidRPr="004B3934">
        <w:rPr>
          <w:rFonts w:ascii="Times New Roman" w:hAnsi="Times New Roman" w:cs="Times New Roman"/>
          <w:sz w:val="24"/>
          <w:szCs w:val="24"/>
          <w:lang w:val="en-US"/>
        </w:rPr>
        <w:t xml:space="preserve"> t</w:t>
      </w:r>
      <w:r w:rsidR="004A1C8E" w:rsidRPr="004B3934">
        <w:rPr>
          <w:rFonts w:ascii="Times New Roman" w:hAnsi="Times New Roman" w:cs="Times New Roman"/>
          <w:sz w:val="24"/>
          <w:szCs w:val="24"/>
          <w:lang w:val="en-US"/>
        </w:rPr>
        <w:t>hy</w:t>
      </w:r>
      <w:r w:rsidR="00206E83" w:rsidRPr="004B3934">
        <w:rPr>
          <w:rFonts w:ascii="Times New Roman" w:hAnsi="Times New Roman" w:cs="Times New Roman"/>
          <w:sz w:val="24"/>
          <w:szCs w:val="24"/>
          <w:lang w:val="en-US"/>
        </w:rPr>
        <w:t xml:space="preserve">mol and </w:t>
      </w:r>
      <w:r w:rsidR="00E661EC" w:rsidRPr="004B3934">
        <w:rPr>
          <w:rFonts w:ascii="Times New Roman" w:hAnsi="Times New Roman" w:cs="Times New Roman"/>
          <w:sz w:val="24"/>
          <w:szCs w:val="24"/>
          <w:lang w:val="en-US"/>
        </w:rPr>
        <w:t>carvacrol</w:t>
      </w:r>
      <w:r w:rsidR="004A1C8E" w:rsidRPr="004B3934">
        <w:rPr>
          <w:rFonts w:ascii="Times New Roman" w:hAnsi="Times New Roman" w:cs="Times New Roman"/>
          <w:sz w:val="24"/>
          <w:szCs w:val="24"/>
          <w:lang w:val="en-US"/>
        </w:rPr>
        <w:t>,</w:t>
      </w:r>
      <w:r w:rsidR="00532BB5" w:rsidRPr="004B3934">
        <w:rPr>
          <w:rFonts w:ascii="Times New Roman" w:hAnsi="Times New Roman" w:cs="Times New Roman"/>
          <w:sz w:val="24"/>
          <w:szCs w:val="24"/>
          <w:lang w:val="en-US"/>
        </w:rPr>
        <w:t xml:space="preserve"> then favoring the antimicrobial activity of the oil.</w:t>
      </w:r>
      <w:r w:rsidR="00301DA0">
        <w:rPr>
          <w:rFonts w:ascii="Times New Roman" w:hAnsi="Times New Roman" w:cs="Times New Roman" w:hint="eastAsia"/>
          <w:sz w:val="24"/>
          <w:szCs w:val="24"/>
          <w:lang w:val="en-US" w:eastAsia="zh-CN"/>
        </w:rPr>
        <w:t xml:space="preserve"> </w:t>
      </w:r>
      <w:r w:rsidR="00170E79" w:rsidRPr="004B3934">
        <w:rPr>
          <w:rFonts w:ascii="Times New Roman" w:hAnsi="Times New Roman" w:cs="Times New Roman"/>
          <w:sz w:val="24"/>
          <w:szCs w:val="24"/>
          <w:lang w:val="en-US"/>
        </w:rPr>
        <w:t>O</w:t>
      </w:r>
      <w:r w:rsidR="00532BB5" w:rsidRPr="004B3934">
        <w:rPr>
          <w:rFonts w:ascii="Times New Roman" w:hAnsi="Times New Roman" w:cs="Times New Roman"/>
          <w:sz w:val="24"/>
          <w:szCs w:val="24"/>
          <w:lang w:val="en-US"/>
        </w:rPr>
        <w:t xml:space="preserve">thers substances such as </w:t>
      </w:r>
      <w:r w:rsidR="00EF779F" w:rsidRPr="004B3934">
        <w:rPr>
          <w:rFonts w:ascii="Times New Roman" w:hAnsi="Times New Roman" w:cs="Times New Roman"/>
          <w:i/>
          <w:sz w:val="24"/>
          <w:szCs w:val="24"/>
          <w:lang w:val="en-US"/>
        </w:rPr>
        <w:t>p</w:t>
      </w:r>
      <w:r w:rsidR="00EF779F" w:rsidRPr="004B3934">
        <w:rPr>
          <w:rFonts w:ascii="Times New Roman" w:hAnsi="Times New Roman" w:cs="Times New Roman"/>
          <w:sz w:val="24"/>
          <w:szCs w:val="24"/>
          <w:lang w:val="en-US"/>
        </w:rPr>
        <w:t>-c</w:t>
      </w:r>
      <w:r w:rsidR="00532BB5" w:rsidRPr="004B3934">
        <w:rPr>
          <w:rFonts w:ascii="Times New Roman" w:hAnsi="Times New Roman" w:cs="Times New Roman"/>
          <w:sz w:val="24"/>
          <w:szCs w:val="24"/>
          <w:lang w:val="en-US"/>
        </w:rPr>
        <w:t>y</w:t>
      </w:r>
      <w:r w:rsidR="00EF779F" w:rsidRPr="004B3934">
        <w:rPr>
          <w:rFonts w:ascii="Times New Roman" w:hAnsi="Times New Roman" w:cs="Times New Roman"/>
          <w:sz w:val="24"/>
          <w:szCs w:val="24"/>
          <w:lang w:val="en-US"/>
        </w:rPr>
        <w:t>men</w:t>
      </w:r>
      <w:r w:rsidR="00532BB5" w:rsidRPr="004B3934">
        <w:rPr>
          <w:rFonts w:ascii="Times New Roman" w:hAnsi="Times New Roman" w:cs="Times New Roman"/>
          <w:sz w:val="24"/>
          <w:szCs w:val="24"/>
          <w:lang w:val="en-US"/>
        </w:rPr>
        <w:t>eand</w:t>
      </w:r>
      <w:r w:rsidR="00EF779F" w:rsidRPr="004B3934">
        <w:rPr>
          <w:rFonts w:ascii="Times New Roman" w:hAnsi="Times New Roman" w:cs="Times New Roman"/>
          <w:sz w:val="24"/>
          <w:szCs w:val="24"/>
        </w:rPr>
        <w:t>γ</w:t>
      </w:r>
      <w:r w:rsidR="00EF779F" w:rsidRPr="004B3934">
        <w:rPr>
          <w:rFonts w:ascii="Times New Roman" w:hAnsi="Times New Roman" w:cs="Times New Roman"/>
          <w:sz w:val="24"/>
          <w:szCs w:val="24"/>
          <w:lang w:val="en-US"/>
        </w:rPr>
        <w:t>-terp</w:t>
      </w:r>
      <w:r w:rsidR="00532BB5" w:rsidRPr="004B3934">
        <w:rPr>
          <w:rFonts w:ascii="Times New Roman" w:hAnsi="Times New Roman" w:cs="Times New Roman"/>
          <w:sz w:val="24"/>
          <w:szCs w:val="24"/>
          <w:lang w:val="en-US"/>
        </w:rPr>
        <w:t>i</w:t>
      </w:r>
      <w:r w:rsidR="00EF779F" w:rsidRPr="004B3934">
        <w:rPr>
          <w:rFonts w:ascii="Times New Roman" w:hAnsi="Times New Roman" w:cs="Times New Roman"/>
          <w:sz w:val="24"/>
          <w:szCs w:val="24"/>
          <w:lang w:val="en-US"/>
        </w:rPr>
        <w:t>nen</w:t>
      </w:r>
      <w:r w:rsidR="00532BB5" w:rsidRPr="004B3934">
        <w:rPr>
          <w:rFonts w:ascii="Times New Roman" w:hAnsi="Times New Roman" w:cs="Times New Roman"/>
          <w:sz w:val="24"/>
          <w:szCs w:val="24"/>
          <w:lang w:val="en-US"/>
        </w:rPr>
        <w:t>ecoupled to c</w:t>
      </w:r>
      <w:r w:rsidR="00EF779F" w:rsidRPr="004B3934">
        <w:rPr>
          <w:rFonts w:ascii="Times New Roman" w:hAnsi="Times New Roman" w:cs="Times New Roman"/>
          <w:sz w:val="24"/>
          <w:szCs w:val="24"/>
          <w:lang w:val="en-US"/>
        </w:rPr>
        <w:t xml:space="preserve">arvacrol </w:t>
      </w:r>
      <w:r w:rsidR="00532BB5" w:rsidRPr="004B3934">
        <w:rPr>
          <w:rFonts w:ascii="Times New Roman" w:hAnsi="Times New Roman" w:cs="Times New Roman"/>
          <w:sz w:val="24"/>
          <w:szCs w:val="24"/>
          <w:lang w:val="en-US"/>
        </w:rPr>
        <w:t xml:space="preserve">could strengthen the antimicrobial activity of the essential oils </w:t>
      </w:r>
      <w:r w:rsidR="00641F38" w:rsidRPr="004B3934">
        <w:rPr>
          <w:rFonts w:ascii="Times New Roman" w:hAnsi="Times New Roman" w:cs="Times New Roman"/>
          <w:sz w:val="24"/>
          <w:szCs w:val="24"/>
          <w:lang w:val="en-US"/>
        </w:rPr>
        <w:t>(Palaniappan &amp; Toleti, 2016)</w:t>
      </w:r>
      <w:r w:rsidR="00E661EC" w:rsidRPr="004B3934">
        <w:rPr>
          <w:rFonts w:ascii="Times New Roman" w:hAnsi="Times New Roman" w:cs="Times New Roman"/>
          <w:sz w:val="24"/>
          <w:szCs w:val="24"/>
          <w:lang w:val="en-US"/>
        </w:rPr>
        <w:t>.</w:t>
      </w:r>
      <w:r w:rsidR="00532BB5" w:rsidRPr="004B3934">
        <w:rPr>
          <w:rFonts w:ascii="Times New Roman" w:hAnsi="Times New Roman" w:cs="Times New Roman"/>
          <w:sz w:val="24"/>
          <w:szCs w:val="24"/>
          <w:lang w:val="en-US"/>
        </w:rPr>
        <w:t xml:space="preserve">Therefore, is possible that in this study the presence of these others compounds strengthened the antimicrobial activity of the essential oil of </w:t>
      </w:r>
      <w:r w:rsidR="0051034B" w:rsidRPr="004B3934">
        <w:rPr>
          <w:rFonts w:ascii="Times New Roman" w:hAnsi="Times New Roman" w:cs="Times New Roman"/>
          <w:i/>
          <w:sz w:val="24"/>
          <w:szCs w:val="24"/>
          <w:lang w:val="en-US"/>
        </w:rPr>
        <w:t>L. gracilis</w:t>
      </w:r>
      <w:r w:rsidR="0051034B" w:rsidRPr="004B3934">
        <w:rPr>
          <w:rFonts w:ascii="Times New Roman" w:hAnsi="Times New Roman" w:cs="Times New Roman"/>
          <w:sz w:val="24"/>
          <w:szCs w:val="24"/>
          <w:lang w:val="en-US"/>
        </w:rPr>
        <w:t xml:space="preserve">Schauer </w:t>
      </w:r>
      <w:r w:rsidR="00532BB5" w:rsidRPr="004B3934">
        <w:rPr>
          <w:rFonts w:ascii="Times New Roman" w:hAnsi="Times New Roman" w:cs="Times New Roman"/>
          <w:sz w:val="24"/>
          <w:szCs w:val="24"/>
          <w:lang w:val="en-US"/>
        </w:rPr>
        <w:t>over</w:t>
      </w:r>
      <w:r w:rsidR="0051034B" w:rsidRPr="004B3934">
        <w:rPr>
          <w:rFonts w:ascii="Times New Roman" w:hAnsi="Times New Roman" w:cs="Times New Roman"/>
          <w:i/>
          <w:sz w:val="24"/>
          <w:szCs w:val="24"/>
          <w:lang w:val="en-US"/>
        </w:rPr>
        <w:t>C. bifermentans</w:t>
      </w:r>
      <w:r w:rsidR="0051034B" w:rsidRPr="004B3934">
        <w:rPr>
          <w:rFonts w:ascii="Times New Roman" w:hAnsi="Times New Roman" w:cs="Times New Roman"/>
          <w:sz w:val="24"/>
          <w:szCs w:val="24"/>
          <w:lang w:val="en-US"/>
        </w:rPr>
        <w:t xml:space="preserve">, </w:t>
      </w:r>
      <w:r w:rsidR="00532BB5" w:rsidRPr="004B3934">
        <w:rPr>
          <w:rFonts w:ascii="Times New Roman" w:hAnsi="Times New Roman" w:cs="Times New Roman"/>
          <w:sz w:val="24"/>
          <w:szCs w:val="24"/>
          <w:lang w:val="en-US"/>
        </w:rPr>
        <w:t xml:space="preserve">then inhibiting totally the </w:t>
      </w:r>
      <w:r w:rsidR="0051034B" w:rsidRPr="004B3934">
        <w:rPr>
          <w:rFonts w:ascii="Times New Roman" w:hAnsi="Times New Roman" w:cs="Times New Roman"/>
          <w:i/>
          <w:sz w:val="24"/>
          <w:szCs w:val="24"/>
          <w:lang w:val="en-US"/>
        </w:rPr>
        <w:t>in vitro</w:t>
      </w:r>
      <w:r w:rsidR="00532BB5" w:rsidRPr="004B3934">
        <w:rPr>
          <w:rFonts w:ascii="Times New Roman" w:hAnsi="Times New Roman" w:cs="Times New Roman"/>
          <w:sz w:val="24"/>
          <w:szCs w:val="24"/>
          <w:lang w:val="en-US"/>
        </w:rPr>
        <w:t>cell growth</w:t>
      </w:r>
      <w:r w:rsidR="0051034B" w:rsidRPr="004B3934">
        <w:rPr>
          <w:rFonts w:ascii="Times New Roman" w:hAnsi="Times New Roman" w:cs="Times New Roman"/>
          <w:sz w:val="24"/>
          <w:szCs w:val="24"/>
          <w:lang w:val="en-US"/>
        </w:rPr>
        <w:t xml:space="preserve">.  </w:t>
      </w:r>
    </w:p>
    <w:tbl>
      <w:tblPr>
        <w:tblStyle w:val="a7"/>
        <w:tblW w:w="0" w:type="auto"/>
        <w:tblLook w:val="04A0"/>
      </w:tblPr>
      <w:tblGrid>
        <w:gridCol w:w="3157"/>
        <w:gridCol w:w="2607"/>
        <w:gridCol w:w="2956"/>
      </w:tblGrid>
      <w:tr w:rsidR="00AD12A6" w:rsidTr="00AD12A6">
        <w:trPr>
          <w:cnfStyle w:val="100000000000"/>
        </w:trPr>
        <w:tc>
          <w:tcPr>
            <w:cnfStyle w:val="001000000000"/>
            <w:tcW w:w="3157" w:type="dxa"/>
            <w:tcBorders>
              <w:left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sz w:val="24"/>
                <w:szCs w:val="24"/>
                <w:lang w:val="en-US"/>
              </w:rPr>
            </w:pPr>
            <w:r w:rsidRPr="00AD12A6">
              <w:rPr>
                <w:rFonts w:ascii="Times New Roman" w:hAnsi="Times New Roman" w:cs="Times New Roman"/>
                <w:sz w:val="24"/>
                <w:szCs w:val="24"/>
                <w:lang w:val="en-US"/>
              </w:rPr>
              <w:t>Essential oil concentration</w:t>
            </w:r>
          </w:p>
          <w:p w:rsidR="00AD12A6" w:rsidRPr="00AD12A6" w:rsidRDefault="00AD12A6">
            <w:pPr>
              <w:autoSpaceDE w:val="0"/>
              <w:autoSpaceDN w:val="0"/>
              <w:adjustRightInd w:val="0"/>
              <w:spacing w:line="360" w:lineRule="auto"/>
              <w:jc w:val="both"/>
              <w:rPr>
                <w:rFonts w:ascii="Times New Roman" w:hAnsi="Times New Roman" w:cs="Times New Roman"/>
                <w:sz w:val="24"/>
                <w:szCs w:val="24"/>
                <w:lang w:val="en-US"/>
              </w:rPr>
            </w:pPr>
            <w:r w:rsidRPr="00AD12A6">
              <w:rPr>
                <w:rFonts w:ascii="Times New Roman" w:hAnsi="Times New Roman" w:cs="Times New Roman"/>
                <w:sz w:val="24"/>
                <w:szCs w:val="24"/>
                <w:lang w:val="en-US"/>
              </w:rPr>
              <w:t xml:space="preserve"> (</w:t>
            </w:r>
            <w:r w:rsidRPr="00AD12A6">
              <w:rPr>
                <w:rFonts w:ascii="Times New Roman" w:hAnsi="Times New Roman" w:cs="Times New Roman"/>
                <w:sz w:val="24"/>
                <w:szCs w:val="24"/>
              </w:rPr>
              <w:t>μ</w:t>
            </w:r>
            <w:r w:rsidRPr="00AD12A6">
              <w:rPr>
                <w:rFonts w:ascii="Times New Roman" w:hAnsi="Times New Roman" w:cs="Times New Roman"/>
                <w:sz w:val="24"/>
                <w:szCs w:val="24"/>
                <w:lang w:val="en-US"/>
              </w:rPr>
              <w:t>g.L</w:t>
            </w:r>
            <w:r w:rsidRPr="00AD12A6">
              <w:rPr>
                <w:rFonts w:ascii="Times New Roman" w:hAnsi="Times New Roman" w:cs="Times New Roman"/>
                <w:sz w:val="24"/>
                <w:szCs w:val="24"/>
                <w:vertAlign w:val="superscript"/>
                <w:lang w:val="en-US"/>
              </w:rPr>
              <w:t>-1</w:t>
            </w:r>
            <w:r w:rsidRPr="00AD12A6">
              <w:rPr>
                <w:rFonts w:ascii="Times New Roman" w:hAnsi="Times New Roman" w:cs="Times New Roman"/>
                <w:sz w:val="24"/>
                <w:szCs w:val="24"/>
                <w:lang w:val="en-US"/>
              </w:rPr>
              <w:t>)</w:t>
            </w:r>
          </w:p>
        </w:tc>
        <w:tc>
          <w:tcPr>
            <w:tcW w:w="2607" w:type="dxa"/>
            <w:tcBorders>
              <w:left w:val="nil"/>
              <w:right w:val="nil"/>
            </w:tcBorders>
            <w:hideMark/>
          </w:tcPr>
          <w:p w:rsidR="00AD12A6" w:rsidRPr="00AD12A6" w:rsidRDefault="00AD12A6">
            <w:pPr>
              <w:autoSpaceDE w:val="0"/>
              <w:autoSpaceDN w:val="0"/>
              <w:adjustRightInd w:val="0"/>
              <w:spacing w:line="360" w:lineRule="auto"/>
              <w:jc w:val="both"/>
              <w:cnfStyle w:val="100000000000"/>
              <w:rPr>
                <w:rFonts w:ascii="Times New Roman" w:hAnsi="Times New Roman" w:cs="Times New Roman"/>
                <w:sz w:val="24"/>
                <w:szCs w:val="24"/>
                <w:lang w:val="en-US"/>
              </w:rPr>
            </w:pPr>
            <w:r w:rsidRPr="00AD12A6">
              <w:rPr>
                <w:rFonts w:ascii="Times New Roman" w:hAnsi="Times New Roman" w:cs="Times New Roman"/>
                <w:sz w:val="24"/>
                <w:szCs w:val="24"/>
                <w:lang w:val="en-US"/>
              </w:rPr>
              <w:t>Inhibition zone of</w:t>
            </w:r>
            <w:r w:rsidRPr="00AD12A6">
              <w:rPr>
                <w:rFonts w:ascii="Times New Roman" w:hAnsi="Times New Roman" w:cs="Times New Roman"/>
                <w:i/>
                <w:sz w:val="24"/>
                <w:szCs w:val="24"/>
                <w:lang w:val="en-US"/>
              </w:rPr>
              <w:t>C. bifermentans</w:t>
            </w:r>
            <w:r w:rsidRPr="00AD12A6">
              <w:rPr>
                <w:rFonts w:ascii="Times New Roman" w:hAnsi="Times New Roman" w:cs="Times New Roman"/>
                <w:sz w:val="24"/>
                <w:szCs w:val="24"/>
                <w:lang w:val="en-US"/>
              </w:rPr>
              <w:t>(mm)</w:t>
            </w:r>
          </w:p>
        </w:tc>
        <w:tc>
          <w:tcPr>
            <w:tcW w:w="2956" w:type="dxa"/>
            <w:tcBorders>
              <w:left w:val="nil"/>
              <w:right w:val="nil"/>
            </w:tcBorders>
            <w:hideMark/>
          </w:tcPr>
          <w:p w:rsidR="00AD12A6" w:rsidRPr="00AD12A6" w:rsidRDefault="00AD12A6">
            <w:pPr>
              <w:autoSpaceDE w:val="0"/>
              <w:autoSpaceDN w:val="0"/>
              <w:adjustRightInd w:val="0"/>
              <w:spacing w:line="360" w:lineRule="auto"/>
              <w:jc w:val="both"/>
              <w:cnfStyle w:val="100000000000"/>
              <w:rPr>
                <w:rFonts w:ascii="Times New Roman" w:hAnsi="Times New Roman" w:cs="Times New Roman"/>
                <w:sz w:val="24"/>
                <w:szCs w:val="24"/>
              </w:rPr>
            </w:pPr>
            <w:r w:rsidRPr="00AD12A6">
              <w:rPr>
                <w:rFonts w:ascii="Times New Roman" w:hAnsi="Times New Roman" w:cs="Times New Roman"/>
                <w:sz w:val="24"/>
                <w:szCs w:val="24"/>
              </w:rPr>
              <w:t>Inhibition (%)</w:t>
            </w:r>
          </w:p>
        </w:tc>
      </w:tr>
      <w:tr w:rsidR="00AD12A6" w:rsidTr="00AD12A6">
        <w:trPr>
          <w:cnfStyle w:val="000000100000"/>
        </w:trPr>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0.0</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0</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0</w:t>
            </w:r>
          </w:p>
        </w:tc>
      </w:tr>
      <w:tr w:rsidR="00AD12A6" w:rsidTr="00AD12A6">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0.5</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0</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0</w:t>
            </w:r>
          </w:p>
        </w:tc>
      </w:tr>
      <w:tr w:rsidR="00AD12A6" w:rsidTr="00AD12A6">
        <w:trPr>
          <w:cnfStyle w:val="000000100000"/>
        </w:trPr>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1.0</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0</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0</w:t>
            </w:r>
          </w:p>
        </w:tc>
      </w:tr>
      <w:tr w:rsidR="00AD12A6" w:rsidTr="00AD12A6">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5.0</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0</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0</w:t>
            </w:r>
          </w:p>
        </w:tc>
      </w:tr>
      <w:tr w:rsidR="00AD12A6" w:rsidTr="00AD12A6">
        <w:trPr>
          <w:cnfStyle w:val="000000100000"/>
        </w:trPr>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10.0</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0</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0</w:t>
            </w:r>
          </w:p>
        </w:tc>
      </w:tr>
      <w:tr w:rsidR="00AD12A6" w:rsidTr="00AD12A6">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lastRenderedPageBreak/>
              <w:t>30.0</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89±0.9</w:t>
            </w:r>
            <w:r w:rsidRPr="00AD12A6">
              <w:rPr>
                <w:rFonts w:ascii="Times New Roman" w:hAnsi="Times New Roman" w:cs="Times New Roman"/>
                <w:sz w:val="24"/>
                <w:szCs w:val="24"/>
                <w:vertAlign w:val="superscript"/>
              </w:rPr>
              <w:t>a</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100.0</w:t>
            </w:r>
          </w:p>
        </w:tc>
      </w:tr>
      <w:tr w:rsidR="00AD12A6" w:rsidTr="00AD12A6">
        <w:trPr>
          <w:cnfStyle w:val="000000100000"/>
        </w:trPr>
        <w:tc>
          <w:tcPr>
            <w:cnfStyle w:val="001000000000"/>
            <w:tcW w:w="3157" w:type="dxa"/>
            <w:tcBorders>
              <w:top w:val="nil"/>
              <w:left w:val="nil"/>
              <w:bottom w:val="nil"/>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60.0</w:t>
            </w:r>
          </w:p>
        </w:tc>
        <w:tc>
          <w:tcPr>
            <w:tcW w:w="2607"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89±0.9</w:t>
            </w:r>
            <w:r w:rsidRPr="00AD12A6">
              <w:rPr>
                <w:rFonts w:ascii="Times New Roman" w:hAnsi="Times New Roman" w:cs="Times New Roman"/>
                <w:sz w:val="24"/>
                <w:szCs w:val="24"/>
                <w:vertAlign w:val="superscript"/>
              </w:rPr>
              <w:t>a</w:t>
            </w:r>
          </w:p>
        </w:tc>
        <w:tc>
          <w:tcPr>
            <w:tcW w:w="2956" w:type="dxa"/>
            <w:tcBorders>
              <w:top w:val="nil"/>
              <w:left w:val="nil"/>
              <w:bottom w:val="nil"/>
              <w:right w:val="nil"/>
            </w:tcBorders>
            <w:hideMark/>
          </w:tcPr>
          <w:p w:rsidR="00AD12A6" w:rsidRP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sidRPr="00AD12A6">
              <w:rPr>
                <w:rFonts w:ascii="Times New Roman" w:hAnsi="Times New Roman" w:cs="Times New Roman"/>
                <w:sz w:val="24"/>
                <w:szCs w:val="24"/>
              </w:rPr>
              <w:t>100.0</w:t>
            </w:r>
          </w:p>
        </w:tc>
      </w:tr>
      <w:tr w:rsidR="00AD12A6" w:rsidTr="00AD12A6">
        <w:tc>
          <w:tcPr>
            <w:cnfStyle w:val="001000000000"/>
            <w:tcW w:w="3157" w:type="dxa"/>
            <w:tcBorders>
              <w:top w:val="nil"/>
              <w:left w:val="nil"/>
              <w:bottom w:val="single" w:sz="8" w:space="0" w:color="000000" w:themeColor="text1"/>
              <w:right w:val="nil"/>
            </w:tcBorders>
            <w:hideMark/>
          </w:tcPr>
          <w:p w:rsidR="00AD12A6" w:rsidRPr="00AD12A6" w:rsidRDefault="00AD12A6">
            <w:pPr>
              <w:autoSpaceDE w:val="0"/>
              <w:autoSpaceDN w:val="0"/>
              <w:adjustRightInd w:val="0"/>
              <w:spacing w:line="360" w:lineRule="auto"/>
              <w:jc w:val="both"/>
              <w:rPr>
                <w:rFonts w:ascii="Times New Roman" w:hAnsi="Times New Roman" w:cs="Times New Roman"/>
                <w:b w:val="0"/>
                <w:sz w:val="24"/>
                <w:szCs w:val="24"/>
              </w:rPr>
            </w:pPr>
            <w:r w:rsidRPr="00AD12A6">
              <w:rPr>
                <w:rFonts w:ascii="Times New Roman" w:hAnsi="Times New Roman" w:cs="Times New Roman"/>
                <w:b w:val="0"/>
                <w:sz w:val="24"/>
                <w:szCs w:val="24"/>
              </w:rPr>
              <w:t>90.0</w:t>
            </w:r>
          </w:p>
        </w:tc>
        <w:tc>
          <w:tcPr>
            <w:tcW w:w="2607" w:type="dxa"/>
            <w:tcBorders>
              <w:top w:val="nil"/>
              <w:left w:val="nil"/>
              <w:bottom w:val="single" w:sz="8" w:space="0" w:color="000000" w:themeColor="text1"/>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89±0.9</w:t>
            </w:r>
            <w:r w:rsidRPr="00AD12A6">
              <w:rPr>
                <w:rFonts w:ascii="Times New Roman" w:hAnsi="Times New Roman" w:cs="Times New Roman"/>
                <w:sz w:val="24"/>
                <w:szCs w:val="24"/>
                <w:vertAlign w:val="superscript"/>
              </w:rPr>
              <w:t>a</w:t>
            </w:r>
          </w:p>
        </w:tc>
        <w:tc>
          <w:tcPr>
            <w:tcW w:w="2956" w:type="dxa"/>
            <w:tcBorders>
              <w:top w:val="nil"/>
              <w:left w:val="nil"/>
              <w:bottom w:val="single" w:sz="8" w:space="0" w:color="000000" w:themeColor="text1"/>
              <w:right w:val="nil"/>
            </w:tcBorders>
            <w:hideMark/>
          </w:tcPr>
          <w:p w:rsidR="00AD12A6" w:rsidRP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sidRPr="00AD12A6">
              <w:rPr>
                <w:rFonts w:ascii="Times New Roman" w:hAnsi="Times New Roman" w:cs="Times New Roman"/>
                <w:sz w:val="24"/>
                <w:szCs w:val="24"/>
              </w:rPr>
              <w:t>100.0</w:t>
            </w:r>
          </w:p>
        </w:tc>
      </w:tr>
    </w:tbl>
    <w:p w:rsidR="00AD12A6" w:rsidRDefault="00AD12A6" w:rsidP="00AD12A6">
      <w:pPr>
        <w:suppressLineNumbers/>
        <w:autoSpaceDE w:val="0"/>
        <w:autoSpaceDN w:val="0"/>
        <w:adjustRightInd w:val="0"/>
        <w:spacing w:after="0" w:line="360" w:lineRule="auto"/>
        <w:jc w:val="both"/>
        <w:rPr>
          <w:rFonts w:ascii="Times New Roman" w:hAnsi="Times New Roman" w:cs="Times New Roman"/>
          <w:sz w:val="24"/>
          <w:szCs w:val="24"/>
          <w:lang w:val="en-US"/>
        </w:rPr>
      </w:pPr>
      <w:r w:rsidRPr="00AD12A6">
        <w:rPr>
          <w:rFonts w:ascii="Times New Roman" w:hAnsi="Times New Roman" w:cs="Times New Roman"/>
          <w:b/>
          <w:sz w:val="24"/>
          <w:szCs w:val="24"/>
          <w:lang w:val="en-US"/>
        </w:rPr>
        <w:t>Table 2</w:t>
      </w:r>
      <w:r w:rsidRPr="00AD12A6">
        <w:rPr>
          <w:rFonts w:ascii="Times New Roman" w:hAnsi="Times New Roman" w:cs="Times New Roman" w:hint="eastAsia"/>
          <w:b/>
          <w:sz w:val="24"/>
          <w:szCs w:val="24"/>
          <w:lang w:val="en-US" w:eastAsia="zh-CN"/>
        </w:rPr>
        <w:t>.</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 xml:space="preserve">MIC of essential oil of </w:t>
      </w:r>
      <w:r>
        <w:rPr>
          <w:rFonts w:ascii="Times New Roman" w:hAnsi="Times New Roman" w:cs="Times New Roman"/>
          <w:i/>
          <w:sz w:val="24"/>
          <w:szCs w:val="24"/>
          <w:lang w:val="en-US"/>
        </w:rPr>
        <w:t>L. gracilis</w:t>
      </w:r>
      <w:r>
        <w:rPr>
          <w:rFonts w:ascii="Times New Roman" w:hAnsi="Times New Roman" w:cs="Times New Roman"/>
          <w:sz w:val="24"/>
          <w:szCs w:val="24"/>
          <w:lang w:val="en-US"/>
        </w:rPr>
        <w:t>Schauer for thehigher range concentration experiment. Tukey test (</w:t>
      </w:r>
      <w:r>
        <w:rPr>
          <w:rFonts w:ascii="Times New Roman" w:hAnsi="Times New Roman" w:cs="Times New Roman"/>
          <w:i/>
          <w:sz w:val="24"/>
          <w:szCs w:val="24"/>
          <w:lang w:val="en-US"/>
        </w:rPr>
        <w:t>p</w:t>
      </w:r>
      <w:r>
        <w:rPr>
          <w:rFonts w:ascii="Times New Roman" w:hAnsi="Times New Roman" w:cs="Times New Roman"/>
          <w:sz w:val="24"/>
          <w:szCs w:val="24"/>
          <w:lang w:val="en-US"/>
        </w:rPr>
        <w:t xml:space="preserve">&lt;0.05). </w:t>
      </w:r>
    </w:p>
    <w:p w:rsidR="00AD12A6" w:rsidRDefault="00AD12A6" w:rsidP="00AD12A6">
      <w:pPr>
        <w:autoSpaceDE w:val="0"/>
        <w:autoSpaceDN w:val="0"/>
        <w:adjustRightInd w:val="0"/>
        <w:spacing w:after="0" w:line="360" w:lineRule="auto"/>
        <w:jc w:val="both"/>
        <w:rPr>
          <w:rFonts w:ascii="Times New Roman" w:hAnsi="Times New Roman" w:cs="Times New Roman" w:hint="eastAsia"/>
          <w:sz w:val="24"/>
          <w:szCs w:val="24"/>
          <w:lang w:val="en-US" w:eastAsia="zh-CN"/>
        </w:rPr>
      </w:pPr>
    </w:p>
    <w:tbl>
      <w:tblPr>
        <w:tblStyle w:val="a7"/>
        <w:tblW w:w="0" w:type="auto"/>
        <w:tblLook w:val="04A0"/>
      </w:tblPr>
      <w:tblGrid>
        <w:gridCol w:w="3157"/>
        <w:gridCol w:w="2607"/>
        <w:gridCol w:w="2956"/>
      </w:tblGrid>
      <w:tr w:rsidR="00AD12A6" w:rsidTr="00AD12A6">
        <w:trPr>
          <w:cnfStyle w:val="100000000000"/>
        </w:trPr>
        <w:tc>
          <w:tcPr>
            <w:cnfStyle w:val="001000000000"/>
            <w:tcW w:w="3157" w:type="dxa"/>
            <w:tcBorders>
              <w:left w:val="nil"/>
              <w:right w:val="nil"/>
            </w:tcBorders>
            <w:hideMark/>
          </w:tcPr>
          <w:p w:rsidR="00AD12A6" w:rsidRDefault="00AD12A6">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Essential oil concentration</w:t>
            </w:r>
          </w:p>
          <w:p w:rsidR="00AD12A6" w:rsidRDefault="00AD12A6">
            <w:pPr>
              <w:autoSpaceDE w:val="0"/>
              <w:autoSpaceDN w:val="0"/>
              <w:adjustRightInd w:val="0"/>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μ</w:t>
            </w:r>
            <w:r>
              <w:rPr>
                <w:rFonts w:ascii="Times New Roman" w:hAnsi="Times New Roman" w:cs="Times New Roman"/>
                <w:sz w:val="24"/>
                <w:szCs w:val="24"/>
                <w:lang w:val="en-US"/>
              </w:rPr>
              <w:t>g/L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p>
        </w:tc>
        <w:tc>
          <w:tcPr>
            <w:tcW w:w="2607" w:type="dxa"/>
            <w:tcBorders>
              <w:left w:val="nil"/>
              <w:right w:val="nil"/>
            </w:tcBorders>
            <w:hideMark/>
          </w:tcPr>
          <w:p w:rsidR="00AD12A6" w:rsidRDefault="00AD12A6">
            <w:pPr>
              <w:autoSpaceDE w:val="0"/>
              <w:autoSpaceDN w:val="0"/>
              <w:adjustRightInd w:val="0"/>
              <w:spacing w:line="360" w:lineRule="auto"/>
              <w:jc w:val="both"/>
              <w:cnfStyle w:val="100000000000"/>
              <w:rPr>
                <w:rFonts w:ascii="Times New Roman" w:hAnsi="Times New Roman" w:cs="Times New Roman"/>
                <w:sz w:val="24"/>
                <w:szCs w:val="24"/>
                <w:lang w:val="en-US"/>
              </w:rPr>
            </w:pPr>
            <w:r>
              <w:rPr>
                <w:rFonts w:ascii="Times New Roman" w:hAnsi="Times New Roman" w:cs="Times New Roman"/>
                <w:sz w:val="24"/>
                <w:szCs w:val="24"/>
                <w:lang w:val="en-US"/>
              </w:rPr>
              <w:t xml:space="preserve">Inhibition zone of </w:t>
            </w:r>
            <w:r>
              <w:rPr>
                <w:rFonts w:ascii="Times New Roman" w:hAnsi="Times New Roman" w:cs="Times New Roman"/>
                <w:i/>
                <w:sz w:val="24"/>
                <w:szCs w:val="24"/>
                <w:lang w:val="en-US"/>
              </w:rPr>
              <w:t xml:space="preserve">C. bifermentans </w:t>
            </w:r>
            <w:r>
              <w:rPr>
                <w:rFonts w:ascii="Times New Roman" w:hAnsi="Times New Roman" w:cs="Times New Roman"/>
                <w:sz w:val="24"/>
                <w:szCs w:val="24"/>
                <w:lang w:val="en-US"/>
              </w:rPr>
              <w:t>(mm)</w:t>
            </w:r>
          </w:p>
        </w:tc>
        <w:tc>
          <w:tcPr>
            <w:tcW w:w="2956" w:type="dxa"/>
            <w:tcBorders>
              <w:left w:val="nil"/>
              <w:right w:val="nil"/>
            </w:tcBorders>
            <w:hideMark/>
          </w:tcPr>
          <w:p w:rsidR="00AD12A6" w:rsidRDefault="00AD12A6">
            <w:pPr>
              <w:autoSpaceDE w:val="0"/>
              <w:autoSpaceDN w:val="0"/>
              <w:adjustRightInd w:val="0"/>
              <w:spacing w:line="360" w:lineRule="auto"/>
              <w:jc w:val="both"/>
              <w:cnfStyle w:val="100000000000"/>
              <w:rPr>
                <w:rFonts w:ascii="Times New Roman" w:hAnsi="Times New Roman" w:cs="Times New Roman"/>
                <w:sz w:val="24"/>
                <w:szCs w:val="24"/>
              </w:rPr>
            </w:pPr>
            <w:r>
              <w:rPr>
                <w:rFonts w:ascii="Times New Roman" w:hAnsi="Times New Roman" w:cs="Times New Roman"/>
                <w:sz w:val="24"/>
                <w:szCs w:val="24"/>
              </w:rPr>
              <w:t>Inhibition (%)</w:t>
            </w:r>
          </w:p>
        </w:tc>
      </w:tr>
      <w:tr w:rsidR="00AD12A6" w:rsidTr="00AD12A6">
        <w:trPr>
          <w:cnfStyle w:val="000000100000"/>
        </w:trPr>
        <w:tc>
          <w:tcPr>
            <w:cnfStyle w:val="001000000000"/>
            <w:tcW w:w="3157" w:type="dxa"/>
            <w:tcBorders>
              <w:top w:val="nil"/>
              <w:left w:val="nil"/>
              <w:bottom w:val="nil"/>
              <w:right w:val="nil"/>
            </w:tcBorders>
            <w:hideMark/>
          </w:tcPr>
          <w:p w:rsidR="00AD12A6" w:rsidRDefault="00AD12A6">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0.0</w:t>
            </w:r>
          </w:p>
        </w:tc>
        <w:tc>
          <w:tcPr>
            <w:tcW w:w="2607" w:type="dxa"/>
            <w:tcBorders>
              <w:top w:val="nil"/>
              <w:left w:val="nil"/>
              <w:bottom w:val="nil"/>
              <w:right w:val="nil"/>
            </w:tcBorders>
            <w:hideMark/>
          </w:tcPr>
          <w:p w:rsid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0.0</w:t>
            </w:r>
          </w:p>
        </w:tc>
        <w:tc>
          <w:tcPr>
            <w:tcW w:w="2956" w:type="dxa"/>
            <w:tcBorders>
              <w:top w:val="nil"/>
              <w:left w:val="nil"/>
              <w:bottom w:val="nil"/>
              <w:right w:val="nil"/>
            </w:tcBorders>
            <w:hideMark/>
          </w:tcPr>
          <w:p w:rsid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0.0</w:t>
            </w:r>
          </w:p>
        </w:tc>
      </w:tr>
      <w:tr w:rsidR="00AD12A6" w:rsidTr="00AD12A6">
        <w:tc>
          <w:tcPr>
            <w:cnfStyle w:val="001000000000"/>
            <w:tcW w:w="3157" w:type="dxa"/>
            <w:tcBorders>
              <w:top w:val="nil"/>
              <w:left w:val="nil"/>
              <w:bottom w:val="nil"/>
              <w:right w:val="nil"/>
            </w:tcBorders>
            <w:hideMark/>
          </w:tcPr>
          <w:p w:rsidR="00AD12A6" w:rsidRDefault="00AD12A6">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15.0</w:t>
            </w:r>
          </w:p>
        </w:tc>
        <w:tc>
          <w:tcPr>
            <w:tcW w:w="2607" w:type="dxa"/>
            <w:tcBorders>
              <w:top w:val="nil"/>
              <w:left w:val="nil"/>
              <w:bottom w:val="nil"/>
              <w:right w:val="nil"/>
            </w:tcBorders>
            <w:hideMark/>
          </w:tcPr>
          <w:p w:rsid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0.0</w:t>
            </w:r>
          </w:p>
        </w:tc>
        <w:tc>
          <w:tcPr>
            <w:tcW w:w="2956" w:type="dxa"/>
            <w:tcBorders>
              <w:top w:val="nil"/>
              <w:left w:val="nil"/>
              <w:bottom w:val="nil"/>
              <w:right w:val="nil"/>
            </w:tcBorders>
            <w:hideMark/>
          </w:tcPr>
          <w:p w:rsid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0.0</w:t>
            </w:r>
          </w:p>
        </w:tc>
      </w:tr>
      <w:tr w:rsidR="00AD12A6" w:rsidTr="00AD12A6">
        <w:trPr>
          <w:cnfStyle w:val="000000100000"/>
        </w:trPr>
        <w:tc>
          <w:tcPr>
            <w:cnfStyle w:val="001000000000"/>
            <w:tcW w:w="3157" w:type="dxa"/>
            <w:tcBorders>
              <w:top w:val="nil"/>
              <w:left w:val="nil"/>
              <w:bottom w:val="nil"/>
              <w:right w:val="nil"/>
            </w:tcBorders>
            <w:hideMark/>
          </w:tcPr>
          <w:p w:rsidR="00AD12A6" w:rsidRDefault="00AD12A6">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20.0</w:t>
            </w:r>
          </w:p>
        </w:tc>
        <w:tc>
          <w:tcPr>
            <w:tcW w:w="2607" w:type="dxa"/>
            <w:tcBorders>
              <w:top w:val="nil"/>
              <w:left w:val="nil"/>
              <w:bottom w:val="nil"/>
              <w:right w:val="nil"/>
            </w:tcBorders>
            <w:hideMark/>
          </w:tcPr>
          <w:p w:rsid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89±0.9</w:t>
            </w:r>
            <w:r>
              <w:rPr>
                <w:rFonts w:ascii="Times New Roman" w:hAnsi="Times New Roman" w:cs="Times New Roman"/>
                <w:sz w:val="24"/>
                <w:szCs w:val="24"/>
                <w:vertAlign w:val="superscript"/>
              </w:rPr>
              <w:t>a</w:t>
            </w:r>
          </w:p>
        </w:tc>
        <w:tc>
          <w:tcPr>
            <w:tcW w:w="2956" w:type="dxa"/>
            <w:tcBorders>
              <w:top w:val="nil"/>
              <w:left w:val="nil"/>
              <w:bottom w:val="nil"/>
              <w:right w:val="nil"/>
            </w:tcBorders>
            <w:hideMark/>
          </w:tcPr>
          <w:p w:rsidR="00AD12A6" w:rsidRDefault="00AD12A6">
            <w:pPr>
              <w:autoSpaceDE w:val="0"/>
              <w:autoSpaceDN w:val="0"/>
              <w:adjustRightInd w:val="0"/>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100.0</w:t>
            </w:r>
          </w:p>
        </w:tc>
      </w:tr>
      <w:tr w:rsidR="00AD12A6" w:rsidTr="00AD12A6">
        <w:tc>
          <w:tcPr>
            <w:cnfStyle w:val="001000000000"/>
            <w:tcW w:w="3157" w:type="dxa"/>
            <w:tcBorders>
              <w:top w:val="nil"/>
              <w:left w:val="nil"/>
              <w:bottom w:val="single" w:sz="8" w:space="0" w:color="000000" w:themeColor="text1"/>
              <w:right w:val="nil"/>
            </w:tcBorders>
            <w:hideMark/>
          </w:tcPr>
          <w:p w:rsidR="00AD12A6" w:rsidRDefault="00AD12A6">
            <w:pPr>
              <w:autoSpaceDE w:val="0"/>
              <w:autoSpaceDN w:val="0"/>
              <w:adjustRightInd w:val="0"/>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25.0</w:t>
            </w:r>
          </w:p>
        </w:tc>
        <w:tc>
          <w:tcPr>
            <w:tcW w:w="2607" w:type="dxa"/>
            <w:tcBorders>
              <w:top w:val="nil"/>
              <w:left w:val="nil"/>
              <w:bottom w:val="single" w:sz="8" w:space="0" w:color="000000" w:themeColor="text1"/>
              <w:right w:val="nil"/>
            </w:tcBorders>
            <w:hideMark/>
          </w:tcPr>
          <w:p w:rsid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89±0.9</w:t>
            </w:r>
            <w:r>
              <w:rPr>
                <w:rFonts w:ascii="Times New Roman" w:hAnsi="Times New Roman" w:cs="Times New Roman"/>
                <w:sz w:val="24"/>
                <w:szCs w:val="24"/>
                <w:vertAlign w:val="superscript"/>
              </w:rPr>
              <w:t>a</w:t>
            </w:r>
          </w:p>
        </w:tc>
        <w:tc>
          <w:tcPr>
            <w:tcW w:w="2956" w:type="dxa"/>
            <w:tcBorders>
              <w:top w:val="nil"/>
              <w:left w:val="nil"/>
              <w:bottom w:val="single" w:sz="8" w:space="0" w:color="000000" w:themeColor="text1"/>
              <w:right w:val="nil"/>
            </w:tcBorders>
            <w:hideMark/>
          </w:tcPr>
          <w:p w:rsidR="00AD12A6" w:rsidRDefault="00AD12A6">
            <w:pPr>
              <w:autoSpaceDE w:val="0"/>
              <w:autoSpaceDN w:val="0"/>
              <w:adjustRightInd w:val="0"/>
              <w:spacing w:line="360" w:lineRule="auto"/>
              <w:jc w:val="both"/>
              <w:cnfStyle w:val="000000000000"/>
              <w:rPr>
                <w:rFonts w:ascii="Times New Roman" w:hAnsi="Times New Roman" w:cs="Times New Roman"/>
                <w:sz w:val="24"/>
                <w:szCs w:val="24"/>
              </w:rPr>
            </w:pPr>
            <w:r>
              <w:rPr>
                <w:rFonts w:ascii="Times New Roman" w:hAnsi="Times New Roman" w:cs="Times New Roman"/>
                <w:sz w:val="24"/>
                <w:szCs w:val="24"/>
              </w:rPr>
              <w:t>100.0</w:t>
            </w:r>
          </w:p>
        </w:tc>
      </w:tr>
    </w:tbl>
    <w:p w:rsidR="00AD12A6" w:rsidRDefault="00AD12A6" w:rsidP="00AD12A6">
      <w:pPr>
        <w:suppressLineNumbers/>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Table3</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 xml:space="preserve">MICfor essential oil of </w:t>
      </w:r>
      <w:r>
        <w:rPr>
          <w:rFonts w:ascii="Times New Roman" w:hAnsi="Times New Roman" w:cs="Times New Roman"/>
          <w:i/>
          <w:sz w:val="24"/>
          <w:szCs w:val="24"/>
          <w:lang w:val="en-US"/>
        </w:rPr>
        <w:t xml:space="preserve">L. gracilis </w:t>
      </w:r>
      <w:r>
        <w:rPr>
          <w:rFonts w:ascii="Times New Roman" w:hAnsi="Times New Roman" w:cs="Times New Roman"/>
          <w:sz w:val="24"/>
          <w:szCs w:val="24"/>
          <w:lang w:val="en-US"/>
        </w:rPr>
        <w:t>Schauer using the lower range concentration,aMIC of 20.0</w:t>
      </w:r>
      <w:r>
        <w:rPr>
          <w:rFonts w:ascii="Times New Roman" w:hAnsi="Times New Roman" w:cs="Times New Roman"/>
          <w:sz w:val="24"/>
          <w:szCs w:val="24"/>
        </w:rPr>
        <w:t>μ</w:t>
      </w:r>
      <w:r>
        <w:rPr>
          <w:rFonts w:ascii="Times New Roman" w:hAnsi="Times New Roman" w:cs="Times New Roman"/>
          <w:sz w:val="24"/>
          <w:szCs w:val="24"/>
          <w:lang w:val="en-US"/>
        </w:rPr>
        <w:t>g.L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was considered. Tukey test (</w:t>
      </w:r>
      <w:r>
        <w:rPr>
          <w:rFonts w:ascii="Times New Roman" w:hAnsi="Times New Roman" w:cs="Times New Roman"/>
          <w:i/>
          <w:sz w:val="24"/>
          <w:szCs w:val="24"/>
          <w:lang w:val="en-US"/>
        </w:rPr>
        <w:t>p</w:t>
      </w:r>
      <w:r>
        <w:rPr>
          <w:rFonts w:ascii="Times New Roman" w:hAnsi="Times New Roman" w:cs="Times New Roman"/>
          <w:sz w:val="24"/>
          <w:szCs w:val="24"/>
          <w:lang w:val="en-US"/>
        </w:rPr>
        <w:t>&lt;0.05).</w:t>
      </w:r>
    </w:p>
    <w:p w:rsidR="00AD12A6" w:rsidRDefault="00AD12A6" w:rsidP="00AD12A6">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AD12A6" w:rsidRPr="004B3934" w:rsidRDefault="00AD12A6" w:rsidP="00301DA0">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p>
    <w:p w:rsidR="009B2A66" w:rsidRPr="004B3934" w:rsidRDefault="00301DA0" w:rsidP="0087011F">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4.4</w:t>
      </w:r>
      <w:r w:rsidR="0041349D" w:rsidRPr="004B3934">
        <w:rPr>
          <w:rFonts w:ascii="Times New Roman" w:hAnsi="Times New Roman" w:cs="Times New Roman"/>
          <w:b/>
          <w:sz w:val="24"/>
          <w:szCs w:val="24"/>
          <w:lang w:val="en-US"/>
        </w:rPr>
        <w:t xml:space="preserve"> Antifungal activity of essential oil of </w:t>
      </w:r>
      <w:r w:rsidR="009B2A66" w:rsidRPr="004B3934">
        <w:rPr>
          <w:rFonts w:ascii="Times New Roman" w:hAnsi="Times New Roman" w:cs="Times New Roman"/>
          <w:b/>
          <w:i/>
          <w:sz w:val="24"/>
          <w:szCs w:val="24"/>
          <w:lang w:val="en-US"/>
        </w:rPr>
        <w:t>L. gracilis</w:t>
      </w:r>
      <w:r w:rsidR="009B2A66" w:rsidRPr="004B3934">
        <w:rPr>
          <w:rFonts w:ascii="Times New Roman" w:hAnsi="Times New Roman" w:cs="Times New Roman"/>
          <w:b/>
          <w:sz w:val="24"/>
          <w:szCs w:val="24"/>
          <w:lang w:val="en-US"/>
        </w:rPr>
        <w:t>Schauer</w:t>
      </w:r>
    </w:p>
    <w:p w:rsidR="003D66F2" w:rsidRDefault="008D3226" w:rsidP="00301DA0">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sidRPr="004B3934">
        <w:rPr>
          <w:rFonts w:ascii="Times New Roman" w:hAnsi="Times New Roman" w:cs="Times New Roman"/>
          <w:sz w:val="24"/>
          <w:szCs w:val="24"/>
          <w:lang w:val="en-US"/>
        </w:rPr>
        <w:t xml:space="preserve">The essential oil of </w:t>
      </w:r>
      <w:r w:rsidR="009B2A66" w:rsidRPr="004B3934">
        <w:rPr>
          <w:rFonts w:ascii="Times New Roman" w:hAnsi="Times New Roman" w:cs="Times New Roman"/>
          <w:i/>
          <w:iCs/>
          <w:sz w:val="24"/>
          <w:szCs w:val="24"/>
          <w:lang w:val="en-US"/>
        </w:rPr>
        <w:t>L. gracilis</w:t>
      </w:r>
      <w:r w:rsidR="009B2A66" w:rsidRPr="004B3934">
        <w:rPr>
          <w:rFonts w:ascii="Times New Roman" w:hAnsi="Times New Roman" w:cs="Times New Roman"/>
          <w:sz w:val="24"/>
          <w:szCs w:val="24"/>
          <w:lang w:val="en-US"/>
        </w:rPr>
        <w:t xml:space="preserve">Schauer </w:t>
      </w:r>
      <w:r w:rsidRPr="004B3934">
        <w:rPr>
          <w:rFonts w:ascii="Times New Roman" w:hAnsi="Times New Roman" w:cs="Times New Roman"/>
          <w:sz w:val="24"/>
          <w:szCs w:val="24"/>
          <w:lang w:val="en-US"/>
        </w:rPr>
        <w:t xml:space="preserve">showed </w:t>
      </w:r>
      <w:r w:rsidR="009B2A66" w:rsidRPr="004B3934">
        <w:rPr>
          <w:rFonts w:ascii="Times New Roman" w:hAnsi="Times New Roman" w:cs="Times New Roman"/>
          <w:i/>
          <w:iCs/>
          <w:sz w:val="24"/>
          <w:szCs w:val="24"/>
          <w:lang w:val="en-US"/>
        </w:rPr>
        <w:t>in vitro</w:t>
      </w:r>
      <w:r w:rsidRPr="004B3934">
        <w:rPr>
          <w:rFonts w:ascii="Times New Roman" w:hAnsi="Times New Roman" w:cs="Times New Roman"/>
          <w:iCs/>
          <w:sz w:val="24"/>
          <w:szCs w:val="24"/>
          <w:lang w:val="en-US"/>
        </w:rPr>
        <w:t xml:space="preserve"> different behaviors </w:t>
      </w:r>
      <w:r w:rsidR="009B2A66" w:rsidRPr="004B3934">
        <w:rPr>
          <w:rFonts w:ascii="Times New Roman" w:hAnsi="Times New Roman" w:cs="Times New Roman"/>
          <w:sz w:val="24"/>
          <w:szCs w:val="24"/>
          <w:lang w:val="en-US"/>
        </w:rPr>
        <w:t>(</w:t>
      </w:r>
      <w:r w:rsidR="009B2A66" w:rsidRPr="004B3934">
        <w:rPr>
          <w:rFonts w:ascii="Times New Roman" w:hAnsi="Times New Roman" w:cs="Times New Roman"/>
          <w:i/>
          <w:sz w:val="24"/>
          <w:szCs w:val="24"/>
          <w:lang w:val="en-US"/>
        </w:rPr>
        <w:t>p</w:t>
      </w:r>
      <w:r w:rsidR="009B2A66" w:rsidRPr="004B3934">
        <w:rPr>
          <w:rFonts w:ascii="Times New Roman" w:hAnsi="Times New Roman" w:cs="Times New Roman"/>
          <w:sz w:val="24"/>
          <w:szCs w:val="24"/>
          <w:lang w:val="en-US"/>
        </w:rPr>
        <w:t>&lt;0</w:t>
      </w:r>
      <w:r w:rsidRPr="004B3934">
        <w:rPr>
          <w:rFonts w:ascii="Times New Roman" w:hAnsi="Times New Roman" w:cs="Times New Roman"/>
          <w:sz w:val="24"/>
          <w:szCs w:val="24"/>
          <w:lang w:val="en-US"/>
        </w:rPr>
        <w:t>.</w:t>
      </w:r>
      <w:r w:rsidR="009B2A66" w:rsidRPr="004B3934">
        <w:rPr>
          <w:rFonts w:ascii="Times New Roman" w:hAnsi="Times New Roman" w:cs="Times New Roman"/>
          <w:sz w:val="24"/>
          <w:szCs w:val="24"/>
          <w:lang w:val="en-US"/>
        </w:rPr>
        <w:t xml:space="preserve">05) </w:t>
      </w:r>
      <w:r w:rsidRPr="004B3934">
        <w:rPr>
          <w:rFonts w:ascii="Times New Roman" w:hAnsi="Times New Roman" w:cs="Times New Roman"/>
          <w:sz w:val="24"/>
          <w:szCs w:val="24"/>
          <w:lang w:val="en-US"/>
        </w:rPr>
        <w:t xml:space="preserve">concerned to the contact time of the fungal biofilms. The results showed that there </w:t>
      </w:r>
      <w:r w:rsidR="002B5F51" w:rsidRPr="004B3934">
        <w:rPr>
          <w:rFonts w:ascii="Times New Roman" w:hAnsi="Times New Roman" w:cs="Times New Roman"/>
          <w:sz w:val="24"/>
          <w:szCs w:val="24"/>
          <w:lang w:val="en-US"/>
        </w:rPr>
        <w:t>was</w:t>
      </w:r>
      <w:r w:rsidRPr="004B3934">
        <w:rPr>
          <w:rFonts w:ascii="Times New Roman" w:hAnsi="Times New Roman" w:cs="Times New Roman"/>
          <w:sz w:val="24"/>
          <w:szCs w:val="24"/>
          <w:lang w:val="en-US"/>
        </w:rPr>
        <w:t xml:space="preserve"> significant difference </w:t>
      </w:r>
      <w:r w:rsidR="001A5574" w:rsidRPr="004B3934">
        <w:rPr>
          <w:rFonts w:ascii="Times New Roman" w:hAnsi="Times New Roman" w:cs="Times New Roman"/>
          <w:sz w:val="24"/>
          <w:szCs w:val="24"/>
          <w:lang w:val="en-US"/>
        </w:rPr>
        <w:t xml:space="preserve">of the essential oil of </w:t>
      </w:r>
      <w:r w:rsidR="002D2B76" w:rsidRPr="004B3934">
        <w:rPr>
          <w:rFonts w:ascii="Times New Roman" w:hAnsi="Times New Roman" w:cs="Times New Roman"/>
          <w:i/>
          <w:iCs/>
          <w:sz w:val="24"/>
          <w:szCs w:val="24"/>
          <w:lang w:val="en-US"/>
        </w:rPr>
        <w:t>L</w:t>
      </w:r>
      <w:r w:rsidR="001A5574" w:rsidRPr="004B3934">
        <w:rPr>
          <w:rFonts w:ascii="Times New Roman" w:hAnsi="Times New Roman" w:cs="Times New Roman"/>
          <w:i/>
          <w:iCs/>
          <w:sz w:val="24"/>
          <w:szCs w:val="24"/>
          <w:lang w:val="en-US"/>
        </w:rPr>
        <w:t xml:space="preserve">.gracilis </w:t>
      </w:r>
      <w:r w:rsidR="001A5574" w:rsidRPr="004B3934">
        <w:rPr>
          <w:rFonts w:ascii="Times New Roman" w:hAnsi="Times New Roman" w:cs="Times New Roman"/>
          <w:sz w:val="24"/>
          <w:szCs w:val="24"/>
          <w:lang w:val="en-US"/>
        </w:rPr>
        <w:t>Schauer over the biolfilms (p&lt;0.05) for</w:t>
      </w:r>
      <w:r w:rsidRPr="004B3934">
        <w:rPr>
          <w:rFonts w:ascii="Times New Roman" w:hAnsi="Times New Roman" w:cs="Times New Roman"/>
          <w:sz w:val="24"/>
          <w:szCs w:val="24"/>
          <w:lang w:val="en-US"/>
        </w:rPr>
        <w:t xml:space="preserve"> the </w:t>
      </w:r>
      <w:r w:rsidR="001A5574" w:rsidRPr="004B3934">
        <w:rPr>
          <w:rFonts w:ascii="Times New Roman" w:hAnsi="Times New Roman" w:cs="Times New Roman"/>
          <w:sz w:val="24"/>
          <w:szCs w:val="24"/>
          <w:lang w:val="en-US"/>
        </w:rPr>
        <w:t xml:space="preserve">four contact times (0, 60, 90 and 120 minutes) assayed. In this case, a variation coefficient (VC) of 26.65 was observed. Also, the decreased of the CFU concerned to the contact time of essential oil of </w:t>
      </w:r>
      <w:r w:rsidR="009B2A66" w:rsidRPr="004B3934">
        <w:rPr>
          <w:rFonts w:ascii="Times New Roman" w:hAnsi="Times New Roman" w:cs="Times New Roman"/>
          <w:i/>
          <w:iCs/>
          <w:sz w:val="24"/>
          <w:szCs w:val="24"/>
          <w:lang w:val="en-US"/>
        </w:rPr>
        <w:t>L. gracilis</w:t>
      </w:r>
      <w:r w:rsidR="009B2A66" w:rsidRPr="004B3934">
        <w:rPr>
          <w:rFonts w:ascii="Times New Roman" w:hAnsi="Times New Roman" w:cs="Times New Roman"/>
          <w:sz w:val="24"/>
          <w:szCs w:val="24"/>
          <w:lang w:val="en-US"/>
        </w:rPr>
        <w:t>Schauer</w:t>
      </w:r>
      <w:r w:rsidR="001A5574" w:rsidRPr="004B3934">
        <w:rPr>
          <w:rFonts w:ascii="Times New Roman" w:hAnsi="Times New Roman" w:cs="Times New Roman"/>
          <w:sz w:val="24"/>
          <w:szCs w:val="24"/>
          <w:lang w:val="en-US"/>
        </w:rPr>
        <w:t xml:space="preserve"> fitted to </w:t>
      </w:r>
      <w:r w:rsidR="00B47302" w:rsidRPr="004B3934">
        <w:rPr>
          <w:rFonts w:ascii="Times New Roman" w:hAnsi="Times New Roman" w:cs="Times New Roman"/>
          <w:sz w:val="24"/>
          <w:szCs w:val="24"/>
          <w:lang w:val="en-US"/>
        </w:rPr>
        <w:t xml:space="preserve">a polynomial model in which a </w:t>
      </w:r>
      <w:r w:rsidR="001A5574" w:rsidRPr="004B3934">
        <w:rPr>
          <w:rFonts w:ascii="Times New Roman" w:hAnsi="Times New Roman" w:cs="Times New Roman"/>
          <w:sz w:val="24"/>
          <w:szCs w:val="24"/>
          <w:lang w:val="en-US"/>
        </w:rPr>
        <w:t xml:space="preserve">time </w:t>
      </w:r>
      <w:r w:rsidR="002B5F51" w:rsidRPr="004B3934">
        <w:rPr>
          <w:rFonts w:ascii="Times New Roman" w:hAnsi="Times New Roman" w:cs="Times New Roman"/>
          <w:sz w:val="24"/>
          <w:szCs w:val="24"/>
          <w:lang w:val="en-US"/>
        </w:rPr>
        <w:t xml:space="preserve">of 120 minutes </w:t>
      </w:r>
      <w:r w:rsidR="001A5574" w:rsidRPr="004B3934">
        <w:rPr>
          <w:rFonts w:ascii="Times New Roman" w:hAnsi="Times New Roman" w:cs="Times New Roman"/>
          <w:sz w:val="24"/>
          <w:szCs w:val="24"/>
          <w:lang w:val="en-US"/>
        </w:rPr>
        <w:t>was determined as the needed time to inhibits completely the fungal growth as shown in Fig. 2.</w:t>
      </w:r>
    </w:p>
    <w:p w:rsidR="00AD12A6" w:rsidRDefault="00AD12A6" w:rsidP="00AD12A6">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AD12A6" w:rsidRDefault="00AD12A6" w:rsidP="00AD12A6">
      <w:pPr>
        <w:autoSpaceDE w:val="0"/>
        <w:autoSpaceDN w:val="0"/>
        <w:adjustRightInd w:val="0"/>
        <w:spacing w:after="0" w:line="360" w:lineRule="auto"/>
        <w:jc w:val="both"/>
        <w:rPr>
          <w:rFonts w:hint="eastAsia"/>
          <w:lang w:eastAsia="zh-CN"/>
        </w:rPr>
      </w:pPr>
      <w:r>
        <w:object w:dxaOrig="6735" w:dyaOrig="4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6.75pt;height:237.75pt" o:ole="">
            <v:imagedata r:id="rId10" o:title=""/>
          </v:shape>
          <o:OLEObject Type="Embed" ProgID="Origin50.Graph" ShapeID="_x0000_i1027" DrawAspect="Content" ObjectID="_1587206096" r:id="rId11"/>
        </w:object>
      </w:r>
    </w:p>
    <w:p w:rsidR="00AD12A6" w:rsidRDefault="00AD12A6" w:rsidP="00AD12A6">
      <w:pPr>
        <w:suppressLineNumbers/>
        <w:autoSpaceDE w:val="0"/>
        <w:autoSpaceDN w:val="0"/>
        <w:adjustRightInd w:val="0"/>
        <w:spacing w:after="0" w:line="360" w:lineRule="auto"/>
        <w:jc w:val="both"/>
        <w:rPr>
          <w:rFonts w:ascii="Times New Roman" w:hAnsi="Times New Roman" w:cs="Times New Roman"/>
          <w:sz w:val="24"/>
          <w:szCs w:val="24"/>
          <w:lang w:val="en-US"/>
        </w:rPr>
      </w:pPr>
      <w:r w:rsidRPr="00F443EB">
        <w:rPr>
          <w:rFonts w:ascii="Times New Roman" w:hAnsi="Times New Roman" w:cs="Times New Roman"/>
          <w:b/>
          <w:sz w:val="24"/>
          <w:szCs w:val="24"/>
          <w:lang w:val="en-US"/>
        </w:rPr>
        <w:t>Figure2</w:t>
      </w:r>
      <w:r w:rsidRPr="00F443EB">
        <w:rPr>
          <w:rFonts w:ascii="Times New Roman" w:hAnsi="Times New Roman" w:cs="Times New Roman" w:hint="eastAsia"/>
          <w:b/>
          <w:sz w:val="24"/>
          <w:szCs w:val="24"/>
          <w:lang w:val="en-US" w:eastAsia="zh-CN"/>
        </w:rPr>
        <w:t xml:space="preserve">. </w:t>
      </w:r>
      <w:r>
        <w:rPr>
          <w:rFonts w:ascii="Times New Roman" w:hAnsi="Times New Roman" w:cs="Times New Roman"/>
          <w:sz w:val="24"/>
          <w:szCs w:val="24"/>
          <w:lang w:val="en-US"/>
        </w:rPr>
        <w:t xml:space="preserve">Effect of the </w:t>
      </w:r>
      <w:r>
        <w:rPr>
          <w:rFonts w:ascii="Times New Roman" w:hAnsi="Times New Roman" w:cs="Times New Roman"/>
          <w:i/>
          <w:sz w:val="24"/>
          <w:szCs w:val="24"/>
          <w:lang w:val="en-US"/>
        </w:rPr>
        <w:t xml:space="preserve">L. gracilis </w:t>
      </w:r>
      <w:r>
        <w:rPr>
          <w:rFonts w:ascii="Times New Roman" w:hAnsi="Times New Roman" w:cs="Times New Roman"/>
          <w:sz w:val="24"/>
          <w:szCs w:val="24"/>
          <w:lang w:val="en-US"/>
        </w:rPr>
        <w:t>Schauer essential oil contact time over the fungal biofilm using an oil concentration of 20.0µg.L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Negative control: distilled water. Positive control: 200µL of Tween (80%). The means were obtained in triplicate.</w:t>
      </w:r>
    </w:p>
    <w:p w:rsidR="00AD12A6" w:rsidRPr="004B3934" w:rsidRDefault="00AD12A6" w:rsidP="00AD12A6">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9B2A66" w:rsidRPr="004B3934" w:rsidRDefault="004442CC" w:rsidP="00301DA0">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Currently, it has been observed the occurrence of n</w:t>
      </w:r>
      <w:r w:rsidR="00FE4859" w:rsidRPr="004B3934">
        <w:rPr>
          <w:rFonts w:ascii="Times New Roman" w:hAnsi="Times New Roman" w:cs="Times New Roman"/>
          <w:sz w:val="24"/>
          <w:szCs w:val="24"/>
          <w:lang w:val="en-US"/>
        </w:rPr>
        <w:t>ew strategies for MIC</w:t>
      </w:r>
      <w:r w:rsidR="000A60B2" w:rsidRPr="004B3934">
        <w:rPr>
          <w:rFonts w:ascii="Times New Roman" w:hAnsi="Times New Roman" w:cs="Times New Roman"/>
          <w:sz w:val="24"/>
          <w:szCs w:val="24"/>
          <w:lang w:val="en-US"/>
        </w:rPr>
        <w:t xml:space="preserve"> control </w:t>
      </w:r>
      <w:r w:rsidRPr="004B3934">
        <w:rPr>
          <w:rFonts w:ascii="Times New Roman" w:hAnsi="Times New Roman" w:cs="Times New Roman"/>
          <w:sz w:val="24"/>
          <w:szCs w:val="24"/>
          <w:lang w:val="en-US"/>
        </w:rPr>
        <w:t>since this is a problem that affects different industrial sectors and increases year to year. Also, the use of biocides lead</w:t>
      </w:r>
      <w:r w:rsidR="00F3460E" w:rsidRPr="004B3934">
        <w:rPr>
          <w:rFonts w:ascii="Times New Roman" w:hAnsi="Times New Roman" w:cs="Times New Roman"/>
          <w:sz w:val="24"/>
          <w:szCs w:val="24"/>
          <w:lang w:val="en-US"/>
        </w:rPr>
        <w:t>s</w:t>
      </w:r>
      <w:r w:rsidRPr="004B3934">
        <w:rPr>
          <w:rFonts w:ascii="Times New Roman" w:hAnsi="Times New Roman" w:cs="Times New Roman"/>
          <w:sz w:val="24"/>
          <w:szCs w:val="24"/>
          <w:lang w:val="en-US"/>
        </w:rPr>
        <w:t xml:space="preserve"> to </w:t>
      </w:r>
      <w:r w:rsidR="00F3460E" w:rsidRPr="004B3934">
        <w:rPr>
          <w:rFonts w:ascii="Times New Roman" w:hAnsi="Times New Roman" w:cs="Times New Roman"/>
          <w:sz w:val="24"/>
          <w:szCs w:val="24"/>
          <w:lang w:val="en-US"/>
        </w:rPr>
        <w:t xml:space="preserve">a higher </w:t>
      </w:r>
      <w:r w:rsidRPr="004B3934">
        <w:rPr>
          <w:rFonts w:ascii="Times New Roman" w:hAnsi="Times New Roman" w:cs="Times New Roman"/>
          <w:sz w:val="24"/>
          <w:szCs w:val="24"/>
          <w:lang w:val="en-US"/>
        </w:rPr>
        <w:t xml:space="preserve">toxicity </w:t>
      </w:r>
      <w:r w:rsidR="00F3460E" w:rsidRPr="004B3934">
        <w:rPr>
          <w:rFonts w:ascii="Times New Roman" w:hAnsi="Times New Roman" w:cs="Times New Roman"/>
          <w:sz w:val="24"/>
          <w:szCs w:val="24"/>
          <w:lang w:val="en-US"/>
        </w:rPr>
        <w:t xml:space="preserve">potential that brings to a </w:t>
      </w:r>
      <w:r w:rsidR="00641F38" w:rsidRPr="004B3934">
        <w:rPr>
          <w:rFonts w:ascii="Times New Roman" w:hAnsi="Times New Roman" w:cs="Times New Roman"/>
          <w:sz w:val="24"/>
          <w:szCs w:val="24"/>
          <w:lang w:val="en-US"/>
        </w:rPr>
        <w:t>non favorable option sometimes</w:t>
      </w:r>
      <w:r w:rsidR="009578DE" w:rsidRPr="004B3934">
        <w:rPr>
          <w:rFonts w:ascii="Times New Roman" w:hAnsi="Times New Roman" w:cs="Times New Roman"/>
          <w:sz w:val="24"/>
          <w:szCs w:val="24"/>
          <w:lang w:val="en-US"/>
        </w:rPr>
        <w:t>.</w:t>
      </w:r>
      <w:r w:rsidR="00301DA0">
        <w:rPr>
          <w:rFonts w:ascii="Times New Roman" w:hAnsi="Times New Roman" w:cs="Times New Roman" w:hint="eastAsia"/>
          <w:sz w:val="24"/>
          <w:szCs w:val="24"/>
          <w:lang w:val="en-US" w:eastAsia="zh-CN"/>
        </w:rPr>
        <w:t xml:space="preserve"> </w:t>
      </w:r>
      <w:r w:rsidR="00F3460E" w:rsidRPr="004B3934">
        <w:rPr>
          <w:rFonts w:ascii="Times New Roman" w:hAnsi="Times New Roman" w:cs="Times New Roman"/>
          <w:sz w:val="24"/>
          <w:szCs w:val="24"/>
          <w:lang w:val="en-US"/>
        </w:rPr>
        <w:t xml:space="preserve">The natural products use to carry out the task is playing role mainly for environmental as well as economical reasons despite is not a new practice. </w:t>
      </w:r>
      <w:r w:rsidR="00882818" w:rsidRPr="004B3934">
        <w:rPr>
          <w:rFonts w:ascii="Times New Roman" w:hAnsi="Times New Roman" w:cs="Times New Roman"/>
          <w:sz w:val="24"/>
          <w:szCs w:val="24"/>
          <w:lang w:val="en-US"/>
        </w:rPr>
        <w:t xml:space="preserve">Some studies have shown the efficiency of these natural products in the biofilms control, mainly the bacterial one </w:t>
      </w:r>
      <w:r w:rsidR="00641F38" w:rsidRPr="004B3934">
        <w:rPr>
          <w:rFonts w:ascii="Times New Roman" w:hAnsi="Times New Roman" w:cs="Times New Roman"/>
          <w:sz w:val="24"/>
          <w:szCs w:val="24"/>
          <w:lang w:val="en-US"/>
        </w:rPr>
        <w:t>(Silva et al., 2010; Marques et al.</w:t>
      </w:r>
      <w:r w:rsidR="000F4B43" w:rsidRPr="004B3934">
        <w:rPr>
          <w:rFonts w:ascii="Times New Roman" w:hAnsi="Times New Roman" w:cs="Times New Roman"/>
          <w:sz w:val="24"/>
          <w:szCs w:val="24"/>
          <w:lang w:val="en-US"/>
        </w:rPr>
        <w:t>,</w:t>
      </w:r>
      <w:r w:rsidR="00641F38" w:rsidRPr="004B3934">
        <w:rPr>
          <w:rFonts w:ascii="Times New Roman" w:hAnsi="Times New Roman" w:cs="Times New Roman"/>
          <w:sz w:val="24"/>
          <w:szCs w:val="24"/>
          <w:lang w:val="en-US"/>
        </w:rPr>
        <w:t xml:space="preserve"> 2012;</w:t>
      </w:r>
      <w:r w:rsidR="00641F38" w:rsidRPr="004B3934">
        <w:rPr>
          <w:rFonts w:ascii="Times New Roman" w:hAnsi="Times New Roman" w:cs="Times New Roman"/>
          <w:color w:val="000000" w:themeColor="text1"/>
          <w:sz w:val="24"/>
          <w:szCs w:val="24"/>
          <w:lang w:val="en-US"/>
        </w:rPr>
        <w:t>Fadel et al</w:t>
      </w:r>
      <w:r w:rsidR="00687BF7" w:rsidRPr="004B3934">
        <w:rPr>
          <w:rFonts w:ascii="Times New Roman" w:hAnsi="Times New Roman" w:cs="Times New Roman"/>
          <w:sz w:val="24"/>
          <w:szCs w:val="24"/>
          <w:lang w:val="en-US"/>
        </w:rPr>
        <w:t>.</w:t>
      </w:r>
      <w:r w:rsidR="00641F38" w:rsidRPr="004B3934">
        <w:rPr>
          <w:rFonts w:ascii="Times New Roman" w:hAnsi="Times New Roman" w:cs="Times New Roman"/>
          <w:sz w:val="24"/>
          <w:szCs w:val="24"/>
          <w:lang w:val="en-US"/>
        </w:rPr>
        <w:t>, 2013).</w:t>
      </w:r>
      <w:r w:rsidR="004D04CC" w:rsidRPr="004B3934">
        <w:rPr>
          <w:rFonts w:ascii="Times New Roman" w:hAnsi="Times New Roman" w:cs="Times New Roman"/>
          <w:sz w:val="24"/>
          <w:szCs w:val="24"/>
          <w:lang w:val="en-US"/>
        </w:rPr>
        <w:t>Pioneer studies using plant extracts were carried out</w:t>
      </w:r>
      <w:r w:rsidR="00CB089B" w:rsidRPr="004B3934">
        <w:rPr>
          <w:rFonts w:ascii="Times New Roman" w:hAnsi="Times New Roman" w:cs="Times New Roman"/>
          <w:sz w:val="24"/>
          <w:szCs w:val="24"/>
          <w:lang w:val="en-US"/>
        </w:rPr>
        <w:t xml:space="preserve"> primary</w:t>
      </w:r>
      <w:r w:rsidR="004D04CC" w:rsidRPr="004B3934">
        <w:rPr>
          <w:rFonts w:ascii="Times New Roman" w:hAnsi="Times New Roman" w:cs="Times New Roman"/>
          <w:sz w:val="24"/>
          <w:szCs w:val="24"/>
          <w:lang w:val="en-US"/>
        </w:rPr>
        <w:t xml:space="preserve"> to act </w:t>
      </w:r>
      <w:r w:rsidR="00CB089B" w:rsidRPr="004B3934">
        <w:rPr>
          <w:rFonts w:ascii="Times New Roman" w:hAnsi="Times New Roman" w:cs="Times New Roman"/>
          <w:sz w:val="24"/>
          <w:szCs w:val="24"/>
          <w:lang w:val="en-US"/>
        </w:rPr>
        <w:t xml:space="preserve">of the fungal biofilms, for instance, the use of aqueous extract of </w:t>
      </w:r>
      <w:r w:rsidR="003D66F2" w:rsidRPr="004B3934">
        <w:rPr>
          <w:rFonts w:ascii="Times New Roman" w:hAnsi="Times New Roman" w:cs="Times New Roman"/>
          <w:i/>
          <w:iCs/>
          <w:sz w:val="24"/>
          <w:szCs w:val="24"/>
          <w:lang w:val="en-US"/>
        </w:rPr>
        <w:t>Alliumsativum</w:t>
      </w:r>
      <w:r w:rsidR="008D21FC">
        <w:rPr>
          <w:rFonts w:ascii="Times New Roman" w:hAnsi="Times New Roman" w:cs="Times New Roman" w:hint="eastAsia"/>
          <w:i/>
          <w:iCs/>
          <w:sz w:val="24"/>
          <w:szCs w:val="24"/>
          <w:lang w:val="en-US" w:eastAsia="zh-CN"/>
        </w:rPr>
        <w:t xml:space="preserve"> </w:t>
      </w:r>
      <w:r w:rsidR="00CB089B" w:rsidRPr="004B3934">
        <w:rPr>
          <w:rFonts w:ascii="Times New Roman" w:hAnsi="Times New Roman" w:cs="Times New Roman"/>
          <w:iCs/>
          <w:sz w:val="24"/>
          <w:szCs w:val="24"/>
          <w:lang w:val="en-US"/>
        </w:rPr>
        <w:t>and</w:t>
      </w:r>
      <w:r w:rsidR="008D21FC">
        <w:rPr>
          <w:rFonts w:ascii="Times New Roman" w:hAnsi="Times New Roman" w:cs="Times New Roman" w:hint="eastAsia"/>
          <w:iCs/>
          <w:sz w:val="24"/>
          <w:szCs w:val="24"/>
          <w:lang w:val="en-US" w:eastAsia="zh-CN"/>
        </w:rPr>
        <w:t xml:space="preserve"> </w:t>
      </w:r>
      <w:r w:rsidR="003D66F2" w:rsidRPr="004B3934">
        <w:rPr>
          <w:rFonts w:ascii="Times New Roman" w:hAnsi="Times New Roman" w:cs="Times New Roman"/>
          <w:i/>
          <w:iCs/>
          <w:sz w:val="24"/>
          <w:szCs w:val="24"/>
          <w:lang w:val="en-US"/>
        </w:rPr>
        <w:t>A</w:t>
      </w:r>
      <w:r w:rsidR="003D66F2" w:rsidRPr="004B3934">
        <w:rPr>
          <w:rFonts w:ascii="Times New Roman" w:hAnsi="Times New Roman" w:cs="Times New Roman"/>
          <w:sz w:val="24"/>
          <w:szCs w:val="24"/>
          <w:lang w:val="en-US"/>
        </w:rPr>
        <w:t xml:space="preserve">. </w:t>
      </w:r>
      <w:r w:rsidR="003D66F2" w:rsidRPr="004B3934">
        <w:rPr>
          <w:rFonts w:ascii="Times New Roman" w:hAnsi="Times New Roman" w:cs="Times New Roman"/>
          <w:i/>
          <w:iCs/>
          <w:sz w:val="24"/>
          <w:szCs w:val="24"/>
          <w:lang w:val="en-US"/>
        </w:rPr>
        <w:t>cepa</w:t>
      </w:r>
      <w:r w:rsidR="008D21FC">
        <w:rPr>
          <w:rFonts w:ascii="Times New Roman" w:hAnsi="Times New Roman" w:cs="Times New Roman" w:hint="eastAsia"/>
          <w:i/>
          <w:iCs/>
          <w:sz w:val="24"/>
          <w:szCs w:val="24"/>
          <w:lang w:val="en-US" w:eastAsia="zh-CN"/>
        </w:rPr>
        <w:t xml:space="preserve"> </w:t>
      </w:r>
      <w:r w:rsidR="00CB089B" w:rsidRPr="004B3934">
        <w:rPr>
          <w:rFonts w:ascii="Times New Roman" w:hAnsi="Times New Roman" w:cs="Times New Roman"/>
          <w:iCs/>
          <w:sz w:val="24"/>
          <w:szCs w:val="24"/>
          <w:lang w:val="en-US"/>
        </w:rPr>
        <w:t xml:space="preserve">inhibited by full the growth on different fungal types </w:t>
      </w:r>
      <w:r w:rsidR="00641F38" w:rsidRPr="004B3934">
        <w:rPr>
          <w:rFonts w:ascii="Times New Roman" w:hAnsi="Times New Roman" w:cs="Times New Roman"/>
          <w:sz w:val="24"/>
          <w:szCs w:val="24"/>
          <w:lang w:val="en-US"/>
        </w:rPr>
        <w:t>(Ferreira et al., 2011; Marques et al., 2012)</w:t>
      </w:r>
      <w:r w:rsidR="003D66F2" w:rsidRPr="004B3934">
        <w:rPr>
          <w:rFonts w:ascii="Times New Roman" w:hAnsi="Times New Roman" w:cs="Times New Roman"/>
          <w:sz w:val="24"/>
          <w:szCs w:val="24"/>
          <w:lang w:val="en-US"/>
        </w:rPr>
        <w:t>.</w:t>
      </w:r>
      <w:r w:rsidR="00CB089B" w:rsidRPr="004B3934">
        <w:rPr>
          <w:rFonts w:ascii="Times New Roman" w:hAnsi="Times New Roman" w:cs="Times New Roman"/>
          <w:sz w:val="24"/>
          <w:szCs w:val="24"/>
          <w:lang w:val="en-US"/>
        </w:rPr>
        <w:t xml:space="preserve">Others natural products such those form algae and cyanobacteria were assayed in order to control the </w:t>
      </w:r>
      <w:r w:rsidR="00213CB5" w:rsidRPr="004B3934">
        <w:rPr>
          <w:rFonts w:ascii="Times New Roman" w:hAnsi="Times New Roman" w:cs="Times New Roman"/>
          <w:sz w:val="24"/>
          <w:szCs w:val="24"/>
          <w:lang w:val="en-US"/>
        </w:rPr>
        <w:t xml:space="preserve">biofouling </w:t>
      </w:r>
      <w:r w:rsidR="00CB089B" w:rsidRPr="004B3934">
        <w:rPr>
          <w:rFonts w:ascii="Times New Roman" w:hAnsi="Times New Roman" w:cs="Times New Roman"/>
          <w:sz w:val="24"/>
          <w:szCs w:val="24"/>
          <w:lang w:val="en-US"/>
        </w:rPr>
        <w:t xml:space="preserve">and biocorrosion showing good results over the fungal growth inhibition </w:t>
      </w:r>
      <w:r w:rsidR="00641F38" w:rsidRPr="004B3934">
        <w:rPr>
          <w:rFonts w:ascii="Times New Roman" w:hAnsi="Times New Roman" w:cs="Times New Roman"/>
          <w:sz w:val="24"/>
          <w:szCs w:val="24"/>
          <w:lang w:val="en-US"/>
        </w:rPr>
        <w:t>(</w:t>
      </w:r>
      <w:r w:rsidR="00170E79" w:rsidRPr="004B3934">
        <w:rPr>
          <w:rFonts w:ascii="Times New Roman" w:hAnsi="Times New Roman" w:cs="Times New Roman"/>
          <w:color w:val="000000" w:themeColor="text1"/>
          <w:sz w:val="24"/>
          <w:szCs w:val="24"/>
          <w:lang w:val="en-US"/>
        </w:rPr>
        <w:t xml:space="preserve">Acevedo et al., 2013; </w:t>
      </w:r>
      <w:r w:rsidR="00641F38" w:rsidRPr="004B3934">
        <w:rPr>
          <w:rFonts w:ascii="Times New Roman" w:hAnsi="Times New Roman" w:cs="Times New Roman"/>
          <w:color w:val="000000" w:themeColor="text1"/>
          <w:sz w:val="24"/>
          <w:szCs w:val="24"/>
          <w:lang w:val="en-US"/>
        </w:rPr>
        <w:t>Moura et al.</w:t>
      </w:r>
      <w:r w:rsidR="00D524AB" w:rsidRPr="004B3934">
        <w:rPr>
          <w:rFonts w:ascii="Times New Roman" w:hAnsi="Times New Roman" w:cs="Times New Roman"/>
          <w:color w:val="000000" w:themeColor="text1"/>
          <w:sz w:val="24"/>
          <w:szCs w:val="24"/>
          <w:lang w:val="en-US"/>
        </w:rPr>
        <w:t>,</w:t>
      </w:r>
      <w:r w:rsidR="00641F38" w:rsidRPr="004B3934">
        <w:rPr>
          <w:rFonts w:ascii="Times New Roman" w:hAnsi="Times New Roman" w:cs="Times New Roman"/>
          <w:color w:val="000000" w:themeColor="text1"/>
          <w:sz w:val="24"/>
          <w:szCs w:val="24"/>
          <w:lang w:val="en-US"/>
        </w:rPr>
        <w:t xml:space="preserve"> 2013)</w:t>
      </w:r>
      <w:r w:rsidR="00213CB5" w:rsidRPr="004B3934">
        <w:rPr>
          <w:rFonts w:ascii="Times New Roman" w:hAnsi="Times New Roman" w:cs="Times New Roman"/>
          <w:color w:val="000000" w:themeColor="text1"/>
          <w:sz w:val="24"/>
          <w:szCs w:val="24"/>
          <w:lang w:val="en-US"/>
        </w:rPr>
        <w:t>.</w:t>
      </w:r>
    </w:p>
    <w:p w:rsidR="005B1A77" w:rsidRPr="004B3934" w:rsidRDefault="00E26BD6" w:rsidP="008D21FC">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T</w:t>
      </w:r>
      <w:r w:rsidR="002D25FD" w:rsidRPr="004B3934">
        <w:rPr>
          <w:rFonts w:ascii="Times New Roman" w:hAnsi="Times New Roman" w:cs="Times New Roman"/>
          <w:sz w:val="24"/>
          <w:szCs w:val="24"/>
          <w:lang w:val="en-US"/>
        </w:rPr>
        <w:t>h</w:t>
      </w:r>
      <w:r w:rsidR="00C04833" w:rsidRPr="004B3934">
        <w:rPr>
          <w:rFonts w:ascii="Times New Roman" w:hAnsi="Times New Roman" w:cs="Times New Roman"/>
          <w:sz w:val="24"/>
          <w:szCs w:val="24"/>
          <w:lang w:val="en-US"/>
        </w:rPr>
        <w:t>e an</w:t>
      </w:r>
      <w:r w:rsidR="002D25FD" w:rsidRPr="004B3934">
        <w:rPr>
          <w:rFonts w:ascii="Times New Roman" w:hAnsi="Times New Roman" w:cs="Times New Roman"/>
          <w:sz w:val="24"/>
          <w:szCs w:val="24"/>
          <w:lang w:val="en-US"/>
        </w:rPr>
        <w:t xml:space="preserve">timicrobial </w:t>
      </w:r>
      <w:r w:rsidR="00D4391A" w:rsidRPr="004B3934">
        <w:rPr>
          <w:rFonts w:ascii="Times New Roman" w:hAnsi="Times New Roman" w:cs="Times New Roman"/>
          <w:sz w:val="24"/>
          <w:szCs w:val="24"/>
          <w:lang w:val="en-US"/>
        </w:rPr>
        <w:t>activity</w:t>
      </w:r>
      <w:r w:rsidR="002D25FD" w:rsidRPr="004B3934">
        <w:rPr>
          <w:rFonts w:ascii="Times New Roman" w:hAnsi="Times New Roman" w:cs="Times New Roman"/>
          <w:sz w:val="24"/>
          <w:szCs w:val="24"/>
          <w:lang w:val="en-US"/>
        </w:rPr>
        <w:t xml:space="preserve"> of the essential oil </w:t>
      </w:r>
      <w:r w:rsidR="00C04833" w:rsidRPr="004B3934">
        <w:rPr>
          <w:rFonts w:ascii="Times New Roman" w:hAnsi="Times New Roman" w:cs="Times New Roman"/>
          <w:sz w:val="24"/>
          <w:szCs w:val="24"/>
          <w:lang w:val="en-US"/>
        </w:rPr>
        <w:t xml:space="preserve">of </w:t>
      </w:r>
      <w:r w:rsidR="009B2A66" w:rsidRPr="004B3934">
        <w:rPr>
          <w:rFonts w:ascii="Times New Roman" w:hAnsi="Times New Roman" w:cs="Times New Roman"/>
          <w:i/>
          <w:iCs/>
          <w:sz w:val="24"/>
          <w:szCs w:val="24"/>
          <w:lang w:val="en-US"/>
        </w:rPr>
        <w:t>L. gracilis</w:t>
      </w:r>
      <w:r w:rsidR="009B2A66" w:rsidRPr="004B3934">
        <w:rPr>
          <w:rFonts w:ascii="Times New Roman" w:hAnsi="Times New Roman" w:cs="Times New Roman"/>
          <w:sz w:val="24"/>
          <w:szCs w:val="24"/>
          <w:lang w:val="en-US"/>
        </w:rPr>
        <w:t>Schauer</w:t>
      </w:r>
      <w:r w:rsidR="00D4391A" w:rsidRPr="004B3934">
        <w:rPr>
          <w:rFonts w:ascii="Times New Roman" w:hAnsi="Times New Roman" w:cs="Times New Roman"/>
          <w:sz w:val="24"/>
          <w:szCs w:val="24"/>
          <w:lang w:val="en-US"/>
        </w:rPr>
        <w:t xml:space="preserve">shown in this study is probably due to the presence of </w:t>
      </w:r>
      <w:r w:rsidR="00C4599C" w:rsidRPr="004B3934">
        <w:rPr>
          <w:rFonts w:ascii="Times New Roman" w:hAnsi="Times New Roman" w:cs="Times New Roman"/>
          <w:sz w:val="24"/>
          <w:szCs w:val="24"/>
          <w:lang w:val="en-US"/>
        </w:rPr>
        <w:t>carvacrol</w:t>
      </w:r>
      <w:r w:rsidR="00D4391A" w:rsidRPr="004B3934">
        <w:rPr>
          <w:rFonts w:ascii="Times New Roman" w:hAnsi="Times New Roman" w:cs="Times New Roman"/>
          <w:sz w:val="24"/>
          <w:szCs w:val="24"/>
          <w:lang w:val="en-US"/>
        </w:rPr>
        <w:t>it has been cited in the literature that it can act over pathogenic as well as non pathogenic fungals</w:t>
      </w:r>
      <w:r w:rsidR="008D74EE" w:rsidRPr="004B3934">
        <w:rPr>
          <w:rFonts w:ascii="Times New Roman" w:hAnsi="Times New Roman" w:cs="Times New Roman"/>
          <w:sz w:val="24"/>
          <w:szCs w:val="24"/>
          <w:lang w:val="en-US"/>
        </w:rPr>
        <w:t>.</w:t>
      </w:r>
      <w:r w:rsidR="00D4391A" w:rsidRPr="004B3934">
        <w:rPr>
          <w:rFonts w:ascii="Times New Roman" w:hAnsi="Times New Roman" w:cs="Times New Roman"/>
          <w:sz w:val="24"/>
          <w:szCs w:val="24"/>
          <w:lang w:val="en-US"/>
        </w:rPr>
        <w:t xml:space="preserve"> The main mechanism of this substance action as well as of t</w:t>
      </w:r>
      <w:r w:rsidR="008D74EE" w:rsidRPr="004B3934">
        <w:rPr>
          <w:rFonts w:ascii="Times New Roman" w:hAnsi="Times New Roman" w:cs="Times New Roman"/>
          <w:sz w:val="24"/>
          <w:szCs w:val="24"/>
          <w:lang w:val="en-US"/>
        </w:rPr>
        <w:t>hy</w:t>
      </w:r>
      <w:r w:rsidR="00D4391A" w:rsidRPr="004B3934">
        <w:rPr>
          <w:rFonts w:ascii="Times New Roman" w:hAnsi="Times New Roman" w:cs="Times New Roman"/>
          <w:sz w:val="24"/>
          <w:szCs w:val="24"/>
          <w:lang w:val="en-US"/>
        </w:rPr>
        <w:t xml:space="preserve">mol over fungal is based on the mitochondrial membrane depolarization caused by the reduction of the cellular membrane potential </w:t>
      </w:r>
      <w:r w:rsidR="00D4391A" w:rsidRPr="004B3934">
        <w:rPr>
          <w:rFonts w:ascii="Times New Roman" w:hAnsi="Times New Roman" w:cs="Times New Roman"/>
          <w:sz w:val="24"/>
          <w:szCs w:val="24"/>
          <w:lang w:val="en-US"/>
        </w:rPr>
        <w:lastRenderedPageBreak/>
        <w:t xml:space="preserve">then affecting the pH, the </w:t>
      </w:r>
      <w:r w:rsidR="00B606FE" w:rsidRPr="004B3934">
        <w:rPr>
          <w:rFonts w:ascii="Times New Roman" w:hAnsi="Times New Roman" w:cs="Times New Roman"/>
          <w:sz w:val="24"/>
          <w:szCs w:val="24"/>
          <w:lang w:val="en-US"/>
        </w:rPr>
        <w:t>ATP s</w:t>
      </w:r>
      <w:r w:rsidR="00D4391A" w:rsidRPr="004B3934">
        <w:rPr>
          <w:rFonts w:ascii="Times New Roman" w:hAnsi="Times New Roman" w:cs="Times New Roman"/>
          <w:sz w:val="24"/>
          <w:szCs w:val="24"/>
          <w:lang w:val="en-US"/>
        </w:rPr>
        <w:t>y</w:t>
      </w:r>
      <w:r w:rsidR="00B606FE" w:rsidRPr="004B3934">
        <w:rPr>
          <w:rFonts w:ascii="Times New Roman" w:hAnsi="Times New Roman" w:cs="Times New Roman"/>
          <w:sz w:val="24"/>
          <w:szCs w:val="24"/>
          <w:lang w:val="en-US"/>
        </w:rPr>
        <w:t>nt</w:t>
      </w:r>
      <w:r w:rsidR="000D7C2C" w:rsidRPr="004B3934">
        <w:rPr>
          <w:rFonts w:ascii="Times New Roman" w:hAnsi="Times New Roman" w:cs="Times New Roman"/>
          <w:sz w:val="24"/>
          <w:szCs w:val="24"/>
          <w:lang w:val="en-US"/>
        </w:rPr>
        <w:t>h</w:t>
      </w:r>
      <w:r w:rsidR="00B606FE" w:rsidRPr="004B3934">
        <w:rPr>
          <w:rFonts w:ascii="Times New Roman" w:hAnsi="Times New Roman" w:cs="Times New Roman"/>
          <w:sz w:val="24"/>
          <w:szCs w:val="24"/>
          <w:lang w:val="en-US"/>
        </w:rPr>
        <w:t xml:space="preserve">ase, </w:t>
      </w:r>
      <w:r w:rsidR="00D4391A" w:rsidRPr="004B3934">
        <w:rPr>
          <w:rFonts w:ascii="Times New Roman" w:hAnsi="Times New Roman" w:cs="Times New Roman"/>
          <w:sz w:val="24"/>
          <w:szCs w:val="24"/>
          <w:lang w:val="en-US"/>
        </w:rPr>
        <w:t>the calcium cycle and other can</w:t>
      </w:r>
      <w:r w:rsidR="000D7C2C" w:rsidRPr="004B3934">
        <w:rPr>
          <w:rFonts w:ascii="Times New Roman" w:hAnsi="Times New Roman" w:cs="Times New Roman"/>
          <w:sz w:val="24"/>
          <w:szCs w:val="24"/>
          <w:lang w:val="en-US"/>
        </w:rPr>
        <w:t>a</w:t>
      </w:r>
      <w:r w:rsidR="00D4391A" w:rsidRPr="004B3934">
        <w:rPr>
          <w:rFonts w:ascii="Times New Roman" w:hAnsi="Times New Roman" w:cs="Times New Roman"/>
          <w:sz w:val="24"/>
          <w:szCs w:val="24"/>
          <w:lang w:val="en-US"/>
        </w:rPr>
        <w:t>l</w:t>
      </w:r>
      <w:r w:rsidR="00C5627D" w:rsidRPr="004B3934">
        <w:rPr>
          <w:rFonts w:ascii="Times New Roman" w:hAnsi="Times New Roman" w:cs="Times New Roman"/>
          <w:sz w:val="24"/>
          <w:szCs w:val="24"/>
          <w:lang w:val="en-US"/>
        </w:rPr>
        <w:t>s</w:t>
      </w:r>
      <w:r w:rsidR="008D74EE" w:rsidRPr="004B3934">
        <w:rPr>
          <w:rFonts w:ascii="Times New Roman" w:hAnsi="Times New Roman" w:cs="Times New Roman"/>
          <w:sz w:val="24"/>
          <w:szCs w:val="24"/>
          <w:lang w:val="en-US"/>
        </w:rPr>
        <w:t xml:space="preserve">. </w:t>
      </w:r>
      <w:r w:rsidR="000D7C2C" w:rsidRPr="004B3934">
        <w:rPr>
          <w:rFonts w:ascii="Times New Roman" w:hAnsi="Times New Roman" w:cs="Times New Roman"/>
          <w:sz w:val="24"/>
          <w:szCs w:val="24"/>
          <w:lang w:val="en-US"/>
        </w:rPr>
        <w:t xml:space="preserve">Therefore, the occurrence of a conidial germination reduction leads to the fungi death </w:t>
      </w:r>
      <w:r w:rsidR="00641F38" w:rsidRPr="004B3934">
        <w:rPr>
          <w:rFonts w:ascii="Times New Roman" w:hAnsi="Times New Roman" w:cs="Times New Roman"/>
          <w:sz w:val="24"/>
          <w:szCs w:val="24"/>
          <w:lang w:val="en-US"/>
        </w:rPr>
        <w:t>(Bakkalli et al</w:t>
      </w:r>
      <w:r w:rsidR="00B606FE" w:rsidRPr="004B3934">
        <w:rPr>
          <w:rFonts w:ascii="Times New Roman" w:hAnsi="Times New Roman" w:cs="Times New Roman"/>
          <w:sz w:val="24"/>
          <w:szCs w:val="24"/>
          <w:lang w:val="en-US"/>
        </w:rPr>
        <w:t>.</w:t>
      </w:r>
      <w:r w:rsidR="00641F38" w:rsidRPr="004B3934">
        <w:rPr>
          <w:rFonts w:ascii="Times New Roman" w:hAnsi="Times New Roman" w:cs="Times New Roman"/>
          <w:sz w:val="24"/>
          <w:szCs w:val="24"/>
          <w:lang w:val="en-US"/>
        </w:rPr>
        <w:t>, 2008).</w:t>
      </w:r>
    </w:p>
    <w:p w:rsidR="009B2A66" w:rsidRPr="004B3934" w:rsidRDefault="007D350A" w:rsidP="008D21FC">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In the present study</w:t>
      </w:r>
      <w:r w:rsidR="006A630B" w:rsidRPr="004B3934">
        <w:rPr>
          <w:rFonts w:ascii="Times New Roman" w:hAnsi="Times New Roman" w:cs="Times New Roman"/>
          <w:sz w:val="24"/>
          <w:szCs w:val="24"/>
          <w:lang w:val="en-US"/>
        </w:rPr>
        <w:t xml:space="preserve">, the essential oil of </w:t>
      </w:r>
      <w:r w:rsidR="00925B52" w:rsidRPr="004B3934">
        <w:rPr>
          <w:rFonts w:ascii="Times New Roman" w:hAnsi="Times New Roman" w:cs="Times New Roman"/>
          <w:i/>
          <w:iCs/>
          <w:sz w:val="24"/>
          <w:szCs w:val="24"/>
          <w:lang w:val="en-US"/>
        </w:rPr>
        <w:t xml:space="preserve">L. </w:t>
      </w:r>
      <w:r w:rsidR="009B2A66" w:rsidRPr="004B3934">
        <w:rPr>
          <w:rFonts w:ascii="Times New Roman" w:hAnsi="Times New Roman" w:cs="Times New Roman"/>
          <w:i/>
          <w:iCs/>
          <w:sz w:val="24"/>
          <w:szCs w:val="24"/>
          <w:lang w:val="en-US"/>
        </w:rPr>
        <w:t>gracilis</w:t>
      </w:r>
      <w:r w:rsidR="009B2A66" w:rsidRPr="004B3934">
        <w:rPr>
          <w:rFonts w:ascii="Times New Roman" w:hAnsi="Times New Roman" w:cs="Times New Roman"/>
          <w:sz w:val="24"/>
          <w:szCs w:val="24"/>
          <w:lang w:val="en-US"/>
        </w:rPr>
        <w:t xml:space="preserve">Schauer </w:t>
      </w:r>
      <w:r w:rsidR="006A630B" w:rsidRPr="004B3934">
        <w:rPr>
          <w:rFonts w:ascii="Times New Roman" w:hAnsi="Times New Roman" w:cs="Times New Roman"/>
          <w:sz w:val="24"/>
          <w:szCs w:val="24"/>
          <w:lang w:val="en-US"/>
        </w:rPr>
        <w:t>appeared as a powerful antifungal biocide even at lower concentration</w:t>
      </w:r>
      <w:r w:rsidRPr="004B3934">
        <w:rPr>
          <w:rFonts w:ascii="Times New Roman" w:hAnsi="Times New Roman" w:cs="Times New Roman"/>
          <w:sz w:val="24"/>
          <w:szCs w:val="24"/>
          <w:lang w:val="en-US"/>
        </w:rPr>
        <w:t>,</w:t>
      </w:r>
      <w:r w:rsidR="006A630B" w:rsidRPr="004B3934">
        <w:rPr>
          <w:rFonts w:ascii="Times New Roman" w:hAnsi="Times New Roman" w:cs="Times New Roman"/>
          <w:sz w:val="24"/>
          <w:szCs w:val="24"/>
          <w:lang w:val="en-US"/>
        </w:rPr>
        <w:t xml:space="preserve"> then confirming its fungicide </w:t>
      </w:r>
      <w:r w:rsidRPr="004B3934">
        <w:rPr>
          <w:rFonts w:ascii="Times New Roman" w:hAnsi="Times New Roman" w:cs="Times New Roman"/>
          <w:sz w:val="24"/>
          <w:szCs w:val="24"/>
          <w:lang w:val="en-US"/>
        </w:rPr>
        <w:t>p</w:t>
      </w:r>
      <w:r w:rsidR="006A630B" w:rsidRPr="004B3934">
        <w:rPr>
          <w:rFonts w:ascii="Times New Roman" w:hAnsi="Times New Roman" w:cs="Times New Roman"/>
          <w:sz w:val="24"/>
          <w:szCs w:val="24"/>
          <w:lang w:val="en-US"/>
        </w:rPr>
        <w:t xml:space="preserve">ower. The use of this substance can represent as an alternative </w:t>
      </w:r>
      <w:r w:rsidR="00A2310B" w:rsidRPr="004B3934">
        <w:rPr>
          <w:rFonts w:ascii="Times New Roman" w:hAnsi="Times New Roman" w:cs="Times New Roman"/>
          <w:sz w:val="24"/>
          <w:szCs w:val="24"/>
          <w:lang w:val="en-US"/>
        </w:rPr>
        <w:t xml:space="preserve">to control efficiently the biocorrosion </w:t>
      </w:r>
      <w:r w:rsidRPr="004B3934">
        <w:rPr>
          <w:rFonts w:ascii="Times New Roman" w:hAnsi="Times New Roman" w:cs="Times New Roman"/>
          <w:sz w:val="24"/>
          <w:szCs w:val="24"/>
          <w:lang w:val="en-US"/>
        </w:rPr>
        <w:t>on</w:t>
      </w:r>
      <w:r w:rsidR="00A2310B" w:rsidRPr="004B3934">
        <w:rPr>
          <w:rFonts w:ascii="Times New Roman" w:hAnsi="Times New Roman" w:cs="Times New Roman"/>
          <w:sz w:val="24"/>
          <w:szCs w:val="24"/>
          <w:lang w:val="en-US"/>
        </w:rPr>
        <w:t xml:space="preserve"> oil and others industries. It has some advantages since is environmental</w:t>
      </w:r>
      <w:r w:rsidRPr="004B3934">
        <w:rPr>
          <w:rFonts w:ascii="Times New Roman" w:hAnsi="Times New Roman" w:cs="Times New Roman"/>
          <w:sz w:val="24"/>
          <w:szCs w:val="24"/>
          <w:lang w:val="en-US"/>
        </w:rPr>
        <w:t>ly</w:t>
      </w:r>
      <w:r w:rsidR="00A2310B" w:rsidRPr="004B3934">
        <w:rPr>
          <w:rFonts w:ascii="Times New Roman" w:hAnsi="Times New Roman" w:cs="Times New Roman"/>
          <w:sz w:val="24"/>
          <w:szCs w:val="24"/>
          <w:lang w:val="en-US"/>
        </w:rPr>
        <w:t xml:space="preserve">-friend, obtained from a renewable source </w:t>
      </w:r>
      <w:r w:rsidRPr="004B3934">
        <w:rPr>
          <w:rFonts w:ascii="Times New Roman" w:hAnsi="Times New Roman" w:cs="Times New Roman"/>
          <w:sz w:val="24"/>
          <w:szCs w:val="24"/>
          <w:lang w:val="en-US"/>
        </w:rPr>
        <w:t>and</w:t>
      </w:r>
      <w:r w:rsidR="00A2310B" w:rsidRPr="004B3934">
        <w:rPr>
          <w:rFonts w:ascii="Times New Roman" w:hAnsi="Times New Roman" w:cs="Times New Roman"/>
          <w:sz w:val="24"/>
          <w:szCs w:val="24"/>
          <w:lang w:val="en-US"/>
        </w:rPr>
        <w:t xml:space="preserve"> show</w:t>
      </w:r>
      <w:r w:rsidRPr="004B3934">
        <w:rPr>
          <w:rFonts w:ascii="Times New Roman" w:hAnsi="Times New Roman" w:cs="Times New Roman"/>
          <w:sz w:val="24"/>
          <w:szCs w:val="24"/>
          <w:lang w:val="en-US"/>
        </w:rPr>
        <w:t>s</w:t>
      </w:r>
      <w:r w:rsidR="00A2310B" w:rsidRPr="004B3934">
        <w:rPr>
          <w:rFonts w:ascii="Times New Roman" w:hAnsi="Times New Roman" w:cs="Times New Roman"/>
          <w:sz w:val="24"/>
          <w:szCs w:val="24"/>
          <w:lang w:val="en-US"/>
        </w:rPr>
        <w:t xml:space="preserve"> lower toxicity. </w:t>
      </w:r>
    </w:p>
    <w:p w:rsidR="00585AB9" w:rsidRPr="004B3934" w:rsidRDefault="00585AB9" w:rsidP="008D21FC">
      <w:pPr>
        <w:autoSpaceDE w:val="0"/>
        <w:autoSpaceDN w:val="0"/>
        <w:adjustRightInd w:val="0"/>
        <w:spacing w:after="0" w:line="360" w:lineRule="auto"/>
        <w:jc w:val="both"/>
        <w:rPr>
          <w:rFonts w:ascii="Times New Roman" w:hAnsi="Times New Roman" w:cs="Times New Roman"/>
          <w:sz w:val="24"/>
          <w:szCs w:val="24"/>
          <w:lang w:val="en-US" w:eastAsia="zh-CN"/>
        </w:rPr>
      </w:pPr>
    </w:p>
    <w:p w:rsidR="00585AB9" w:rsidRPr="004B3934" w:rsidRDefault="008D21FC" w:rsidP="0087011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w:t>
      </w:r>
      <w:r w:rsidR="00585AB9" w:rsidRPr="004B3934">
        <w:rPr>
          <w:rFonts w:ascii="Times New Roman" w:hAnsi="Times New Roman" w:cs="Times New Roman"/>
          <w:b/>
          <w:sz w:val="24"/>
          <w:szCs w:val="24"/>
        </w:rPr>
        <w:t xml:space="preserve"> </w:t>
      </w:r>
      <w:r w:rsidR="00266F91" w:rsidRPr="004B3934">
        <w:rPr>
          <w:rFonts w:ascii="Times New Roman" w:hAnsi="Times New Roman" w:cs="Times New Roman"/>
          <w:b/>
          <w:sz w:val="24"/>
          <w:szCs w:val="24"/>
        </w:rPr>
        <w:t>Corrosion experiments</w:t>
      </w:r>
    </w:p>
    <w:p w:rsidR="00585AB9" w:rsidRPr="004B3934" w:rsidRDefault="008D21FC" w:rsidP="0087011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4.5.1</w:t>
      </w:r>
      <w:r w:rsidR="00683B04" w:rsidRPr="004B3934">
        <w:rPr>
          <w:rFonts w:ascii="Times New Roman" w:hAnsi="Times New Roman" w:cs="Times New Roman"/>
          <w:b/>
          <w:sz w:val="24"/>
          <w:szCs w:val="24"/>
        </w:rPr>
        <w:t xml:space="preserve"> </w:t>
      </w:r>
      <w:r w:rsidR="00266F91" w:rsidRPr="004B3934">
        <w:rPr>
          <w:rFonts w:ascii="Times New Roman" w:hAnsi="Times New Roman" w:cs="Times New Roman"/>
          <w:b/>
          <w:sz w:val="24"/>
          <w:szCs w:val="24"/>
        </w:rPr>
        <w:t>Electrochemical assays</w:t>
      </w:r>
    </w:p>
    <w:p w:rsidR="0001324E" w:rsidRDefault="006D1BAD" w:rsidP="008D21FC">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sidRPr="004B3934">
        <w:rPr>
          <w:rFonts w:ascii="Times New Roman" w:hAnsi="Times New Roman" w:cs="Times New Roman"/>
          <w:sz w:val="24"/>
          <w:szCs w:val="24"/>
          <w:lang w:val="en-US"/>
        </w:rPr>
        <w:t xml:space="preserve">The essential oil of the </w:t>
      </w:r>
      <w:r w:rsidR="00683B04" w:rsidRPr="004B3934">
        <w:rPr>
          <w:rFonts w:ascii="Times New Roman" w:hAnsi="Times New Roman" w:cs="Times New Roman"/>
          <w:i/>
          <w:sz w:val="24"/>
          <w:szCs w:val="24"/>
          <w:lang w:val="en-US"/>
        </w:rPr>
        <w:t>L</w:t>
      </w:r>
      <w:r w:rsidR="00683B04" w:rsidRPr="004B3934">
        <w:rPr>
          <w:rFonts w:ascii="Times New Roman" w:hAnsi="Times New Roman" w:cs="Times New Roman"/>
          <w:sz w:val="24"/>
          <w:szCs w:val="24"/>
          <w:lang w:val="en-US"/>
        </w:rPr>
        <w:t xml:space="preserve">. </w:t>
      </w:r>
      <w:r w:rsidR="00683B04" w:rsidRPr="004B3934">
        <w:rPr>
          <w:rFonts w:ascii="Times New Roman" w:hAnsi="Times New Roman" w:cs="Times New Roman"/>
          <w:i/>
          <w:sz w:val="24"/>
          <w:szCs w:val="24"/>
          <w:lang w:val="en-US"/>
        </w:rPr>
        <w:t>gracilis</w:t>
      </w:r>
      <w:r w:rsidR="00683B04" w:rsidRPr="004B3934">
        <w:rPr>
          <w:rFonts w:ascii="Times New Roman" w:hAnsi="Times New Roman" w:cs="Times New Roman"/>
          <w:sz w:val="24"/>
          <w:szCs w:val="24"/>
          <w:lang w:val="en-US"/>
        </w:rPr>
        <w:t xml:space="preserve"> Schauer </w:t>
      </w:r>
      <w:r w:rsidRPr="004B3934">
        <w:rPr>
          <w:rFonts w:ascii="Times New Roman" w:hAnsi="Times New Roman" w:cs="Times New Roman"/>
          <w:sz w:val="24"/>
          <w:szCs w:val="24"/>
          <w:lang w:val="en-US"/>
        </w:rPr>
        <w:t xml:space="preserve">did not show activity compared to the control when the EIS analysis </w:t>
      </w:r>
      <w:r w:rsidR="00920A74" w:rsidRPr="004B3934">
        <w:rPr>
          <w:rFonts w:ascii="Times New Roman" w:hAnsi="Times New Roman" w:cs="Times New Roman"/>
          <w:sz w:val="24"/>
          <w:szCs w:val="24"/>
          <w:lang w:val="en-US"/>
        </w:rPr>
        <w:t>was</w:t>
      </w:r>
      <w:r w:rsidRPr="004B3934">
        <w:rPr>
          <w:rFonts w:ascii="Times New Roman" w:hAnsi="Times New Roman" w:cs="Times New Roman"/>
          <w:sz w:val="24"/>
          <w:szCs w:val="24"/>
          <w:lang w:val="en-US"/>
        </w:rPr>
        <w:t xml:space="preserve"> performed on the </w:t>
      </w:r>
      <w:r w:rsidR="005548F9" w:rsidRPr="004B3934">
        <w:rPr>
          <w:rFonts w:ascii="Times New Roman" w:hAnsi="Times New Roman" w:cs="Times New Roman"/>
          <w:sz w:val="24"/>
          <w:szCs w:val="24"/>
          <w:lang w:val="en-US"/>
        </w:rPr>
        <w:t>AISI 1020</w:t>
      </w:r>
      <w:r w:rsidRPr="004B3934">
        <w:rPr>
          <w:rFonts w:ascii="Times New Roman" w:hAnsi="Times New Roman" w:cs="Times New Roman"/>
          <w:sz w:val="24"/>
          <w:szCs w:val="24"/>
          <w:lang w:val="en-US"/>
        </w:rPr>
        <w:t xml:space="preserve"> carbon steel at room temperature. According to the </w:t>
      </w:r>
      <w:r w:rsidR="005963D6" w:rsidRPr="004B3934">
        <w:rPr>
          <w:rFonts w:ascii="Times New Roman" w:hAnsi="Times New Roman" w:cs="Times New Roman"/>
          <w:sz w:val="24"/>
          <w:szCs w:val="24"/>
          <w:lang w:val="en-US"/>
        </w:rPr>
        <w:t>Nyquist</w:t>
      </w:r>
      <w:r w:rsidRPr="004B3934">
        <w:rPr>
          <w:rFonts w:ascii="Times New Roman" w:hAnsi="Times New Roman" w:cs="Times New Roman"/>
          <w:sz w:val="24"/>
          <w:szCs w:val="24"/>
          <w:lang w:val="en-US"/>
        </w:rPr>
        <w:t xml:space="preserve"> model none assay was able to form prominent capacitive arcs</w:t>
      </w:r>
      <w:r w:rsidR="00D369A2"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 xml:space="preserve"> reducing the current intensity. All gave lower activitie</w:t>
      </w:r>
      <w:r w:rsidR="00D369A2" w:rsidRPr="004B3934">
        <w:rPr>
          <w:rFonts w:ascii="Times New Roman" w:hAnsi="Times New Roman" w:cs="Times New Roman"/>
          <w:sz w:val="24"/>
          <w:szCs w:val="24"/>
          <w:lang w:val="en-US"/>
        </w:rPr>
        <w:t>s</w:t>
      </w:r>
      <w:r w:rsidRPr="004B3934">
        <w:rPr>
          <w:rFonts w:ascii="Times New Roman" w:hAnsi="Times New Roman" w:cs="Times New Roman"/>
          <w:sz w:val="24"/>
          <w:szCs w:val="24"/>
          <w:lang w:val="en-US"/>
        </w:rPr>
        <w:t xml:space="preserve"> than the control </w:t>
      </w:r>
      <w:r w:rsidR="0023089E" w:rsidRPr="004B3934">
        <w:rPr>
          <w:rFonts w:ascii="Times New Roman" w:hAnsi="Times New Roman" w:cs="Times New Roman"/>
          <w:sz w:val="24"/>
          <w:szCs w:val="24"/>
          <w:lang w:val="en-US"/>
        </w:rPr>
        <w:t xml:space="preserve">(NaCl 0.5M) </w:t>
      </w:r>
      <w:r w:rsidRPr="004B3934">
        <w:rPr>
          <w:rFonts w:ascii="Times New Roman" w:hAnsi="Times New Roman" w:cs="Times New Roman"/>
          <w:sz w:val="24"/>
          <w:szCs w:val="24"/>
          <w:lang w:val="en-US"/>
        </w:rPr>
        <w:t xml:space="preserve">as seen in </w:t>
      </w:r>
      <w:r w:rsidR="0023089E" w:rsidRPr="004B3934">
        <w:rPr>
          <w:rFonts w:ascii="Times New Roman" w:hAnsi="Times New Roman" w:cs="Times New Roman"/>
          <w:sz w:val="24"/>
          <w:szCs w:val="24"/>
          <w:lang w:val="en-US"/>
        </w:rPr>
        <w:t>Fig</w:t>
      </w:r>
      <w:r w:rsidRPr="004B3934">
        <w:rPr>
          <w:rFonts w:ascii="Times New Roman" w:hAnsi="Times New Roman" w:cs="Times New Roman"/>
          <w:sz w:val="24"/>
          <w:szCs w:val="24"/>
          <w:lang w:val="en-US"/>
        </w:rPr>
        <w:t>ure</w:t>
      </w:r>
      <w:r w:rsidR="0023089E" w:rsidRPr="004B3934">
        <w:rPr>
          <w:rFonts w:ascii="Times New Roman" w:hAnsi="Times New Roman" w:cs="Times New Roman"/>
          <w:sz w:val="24"/>
          <w:szCs w:val="24"/>
          <w:lang w:val="en-US"/>
        </w:rPr>
        <w:t xml:space="preserve"> 3. </w:t>
      </w:r>
      <w:r w:rsidR="00D369A2" w:rsidRPr="004B3934">
        <w:rPr>
          <w:rFonts w:ascii="Times New Roman" w:hAnsi="Times New Roman" w:cs="Times New Roman"/>
          <w:sz w:val="24"/>
          <w:szCs w:val="24"/>
          <w:lang w:val="en-US"/>
        </w:rPr>
        <w:t xml:space="preserve">The concentrations of the </w:t>
      </w:r>
      <w:r w:rsidR="005548F9" w:rsidRPr="004B3934">
        <w:rPr>
          <w:rFonts w:ascii="Times New Roman" w:hAnsi="Times New Roman" w:cs="Times New Roman"/>
          <w:sz w:val="24"/>
          <w:szCs w:val="24"/>
          <w:lang w:val="en-US"/>
        </w:rPr>
        <w:t>20</w:t>
      </w:r>
      <w:r w:rsidR="00D369A2" w:rsidRPr="004B3934">
        <w:rPr>
          <w:rFonts w:ascii="Times New Roman" w:hAnsi="Times New Roman" w:cs="Times New Roman"/>
          <w:sz w:val="24"/>
          <w:szCs w:val="24"/>
          <w:lang w:val="en-US"/>
        </w:rPr>
        <w:t>.0and</w:t>
      </w:r>
      <w:r w:rsidR="00901F70" w:rsidRPr="004B3934">
        <w:rPr>
          <w:rFonts w:ascii="Times New Roman" w:hAnsi="Times New Roman" w:cs="Times New Roman"/>
          <w:sz w:val="24"/>
          <w:szCs w:val="24"/>
          <w:lang w:val="en-US"/>
        </w:rPr>
        <w:t>40</w:t>
      </w:r>
      <w:r w:rsidR="00D369A2" w:rsidRPr="004B3934">
        <w:rPr>
          <w:rFonts w:ascii="Times New Roman" w:hAnsi="Times New Roman" w:cs="Times New Roman"/>
          <w:sz w:val="24"/>
          <w:szCs w:val="24"/>
          <w:lang w:val="en-US"/>
        </w:rPr>
        <w:t xml:space="preserve">.0 </w:t>
      </w:r>
      <w:r w:rsidR="00901F70" w:rsidRPr="004B3934">
        <w:rPr>
          <w:rFonts w:ascii="Times New Roman" w:hAnsi="Times New Roman" w:cs="Times New Roman"/>
          <w:sz w:val="24"/>
          <w:szCs w:val="24"/>
          <w:lang w:val="en-US"/>
        </w:rPr>
        <w:t>µg.L</w:t>
      </w:r>
      <w:r w:rsidR="00901F70" w:rsidRPr="004B3934">
        <w:rPr>
          <w:rFonts w:ascii="Times New Roman" w:hAnsi="Times New Roman" w:cs="Times New Roman"/>
          <w:sz w:val="24"/>
          <w:szCs w:val="24"/>
          <w:vertAlign w:val="superscript"/>
          <w:lang w:val="en-US"/>
        </w:rPr>
        <w:t>-1</w:t>
      </w:r>
      <w:r w:rsidR="00E250D8" w:rsidRPr="004B3934">
        <w:rPr>
          <w:rFonts w:ascii="Times New Roman" w:hAnsi="Times New Roman" w:cs="Times New Roman"/>
          <w:sz w:val="24"/>
          <w:szCs w:val="24"/>
          <w:lang w:val="en-US"/>
        </w:rPr>
        <w:t>showed better performance than the higher concentration assayed (60.0 µg.L</w:t>
      </w:r>
      <w:r w:rsidR="00E250D8" w:rsidRPr="004B3934">
        <w:rPr>
          <w:rFonts w:ascii="Times New Roman" w:hAnsi="Times New Roman" w:cs="Times New Roman"/>
          <w:sz w:val="24"/>
          <w:szCs w:val="24"/>
          <w:vertAlign w:val="superscript"/>
          <w:lang w:val="en-US"/>
        </w:rPr>
        <w:t>-1</w:t>
      </w:r>
      <w:r w:rsidR="00E250D8" w:rsidRPr="004B3934">
        <w:rPr>
          <w:rFonts w:ascii="Times New Roman" w:hAnsi="Times New Roman" w:cs="Times New Roman"/>
          <w:sz w:val="24"/>
          <w:szCs w:val="24"/>
          <w:lang w:val="en-US"/>
        </w:rPr>
        <w:t xml:space="preserve">) but not enough to reduce the current over the carbon steel. This result is not common but factor as temperature, pH and type of medium used can influence the efficiency of natural product on corrosion mainly due to the interaction of the components of the natural product </w:t>
      </w:r>
      <w:r w:rsidR="00671FF0" w:rsidRPr="004B3934">
        <w:rPr>
          <w:rFonts w:ascii="Times New Roman" w:hAnsi="Times New Roman" w:cs="Times New Roman"/>
          <w:sz w:val="24"/>
          <w:szCs w:val="24"/>
          <w:lang w:val="en-US"/>
        </w:rPr>
        <w:t>(Zaferani et al., 2013</w:t>
      </w:r>
      <w:r w:rsidR="00E250D8" w:rsidRPr="004B3934">
        <w:rPr>
          <w:rFonts w:ascii="Times New Roman" w:hAnsi="Times New Roman" w:cs="Times New Roman"/>
          <w:sz w:val="24"/>
          <w:szCs w:val="24"/>
          <w:lang w:val="en-US"/>
        </w:rPr>
        <w:t xml:space="preserve">; </w:t>
      </w:r>
      <w:r w:rsidR="000C78E6" w:rsidRPr="004B3934">
        <w:rPr>
          <w:rFonts w:ascii="Times New Roman" w:hAnsi="Times New Roman" w:cs="Times New Roman"/>
          <w:sz w:val="24"/>
          <w:szCs w:val="24"/>
          <w:lang w:val="en-US"/>
        </w:rPr>
        <w:t>Usher et al., 2014</w:t>
      </w:r>
      <w:r w:rsidR="00301614" w:rsidRPr="004B3934">
        <w:rPr>
          <w:rFonts w:ascii="Times New Roman" w:hAnsi="Times New Roman" w:cs="Times New Roman"/>
          <w:sz w:val="24"/>
          <w:szCs w:val="24"/>
          <w:lang w:val="en-US"/>
        </w:rPr>
        <w:t xml:space="preserve">). </w:t>
      </w:r>
    </w:p>
    <w:p w:rsidR="00F443EB" w:rsidRDefault="00F443EB" w:rsidP="00F443EB">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F443EB" w:rsidRDefault="00F443EB" w:rsidP="00F443EB">
      <w:pPr>
        <w:autoSpaceDE w:val="0"/>
        <w:autoSpaceDN w:val="0"/>
        <w:adjustRightInd w:val="0"/>
        <w:spacing w:after="0" w:line="360" w:lineRule="auto"/>
        <w:jc w:val="both"/>
        <w:rPr>
          <w:rFonts w:ascii="Times New Roman" w:hAnsi="Times New Roman" w:cs="Times New Roman" w:hint="eastAsia"/>
          <w:sz w:val="24"/>
          <w:szCs w:val="24"/>
          <w:lang w:val="en-US" w:eastAsia="zh-CN"/>
        </w:rPr>
      </w:pPr>
      <w:r w:rsidRPr="00F443EB">
        <w:rPr>
          <w:rFonts w:ascii="Times New Roman" w:hAnsi="Times New Roman" w:cs="Times New Roman"/>
          <w:sz w:val="24"/>
          <w:szCs w:val="24"/>
          <w:lang w:val="en-US" w:eastAsia="zh-CN"/>
        </w:rPr>
        <w:drawing>
          <wp:inline distT="0" distB="0" distL="0" distR="0">
            <wp:extent cx="5400040" cy="2664395"/>
            <wp:effectExtent l="19050" t="0" r="0" b="0"/>
            <wp:docPr id="10" name="图片 10" descr="C:\Users\berg\Desktop\Artigos\Manuscritos\Dados Artigo I - Óleo essencial x Clost&amp;Fungos\Impedancia 001 (2).tif"/>
            <wp:cNvGraphicFramePr/>
            <a:graphic xmlns:a="http://schemas.openxmlformats.org/drawingml/2006/main">
              <a:graphicData uri="http://schemas.openxmlformats.org/drawingml/2006/picture">
                <pic:pic xmlns:pic="http://schemas.openxmlformats.org/drawingml/2006/picture">
                  <pic:nvPicPr>
                    <pic:cNvPr id="0" name="Picture 16" descr="C:\Users\berg\Desktop\Artigos\Manuscritos\Dados Artigo I - Óleo essencial x Clost&amp;Fungos\Impedancia 001 (2).t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400040" cy="2664395"/>
                    </a:xfrm>
                    <a:prstGeom prst="rect">
                      <a:avLst/>
                    </a:prstGeom>
                    <a:noFill/>
                    <a:ln>
                      <a:noFill/>
                    </a:ln>
                  </pic:spPr>
                </pic:pic>
              </a:graphicData>
            </a:graphic>
          </wp:inline>
        </w:drawing>
      </w:r>
    </w:p>
    <w:p w:rsidR="00F443EB" w:rsidRDefault="00F443EB" w:rsidP="00F443EB">
      <w:pPr>
        <w:suppressLineNumbers/>
        <w:autoSpaceDE w:val="0"/>
        <w:autoSpaceDN w:val="0"/>
        <w:adjustRightInd w:val="0"/>
        <w:spacing w:after="0" w:line="360" w:lineRule="auto"/>
        <w:jc w:val="both"/>
        <w:rPr>
          <w:rFonts w:ascii="Times New Roman" w:hAnsi="Times New Roman" w:cs="Times New Roman"/>
          <w:sz w:val="24"/>
          <w:szCs w:val="24"/>
          <w:lang w:val="en-US"/>
        </w:rPr>
      </w:pPr>
      <w:r w:rsidRPr="00F443EB">
        <w:rPr>
          <w:rFonts w:ascii="Times New Roman" w:hAnsi="Times New Roman" w:cs="Times New Roman"/>
          <w:b/>
          <w:sz w:val="24"/>
          <w:szCs w:val="24"/>
          <w:lang w:val="en-US"/>
        </w:rPr>
        <w:lastRenderedPageBreak/>
        <w:t>Figure 3</w:t>
      </w:r>
      <w:r w:rsidRPr="00F443EB">
        <w:rPr>
          <w:rFonts w:ascii="Times New Roman" w:hAnsi="Times New Roman" w:cs="Times New Roman" w:hint="eastAsia"/>
          <w:b/>
          <w:sz w:val="24"/>
          <w:szCs w:val="24"/>
          <w:lang w:val="en-US" w:eastAsia="zh-CN"/>
        </w:rPr>
        <w:t xml:space="preserve">. </w:t>
      </w:r>
      <w:r>
        <w:rPr>
          <w:rFonts w:ascii="Times New Roman" w:hAnsi="Times New Roman" w:cs="Times New Roman"/>
          <w:sz w:val="24"/>
          <w:szCs w:val="24"/>
          <w:lang w:val="en-US"/>
        </w:rPr>
        <w:t>EIS diagram for AISI 1020 carbon steel in salting medium (NaCl 0.5M) in the presene of different concentrations of the</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gracilis</w:t>
      </w:r>
      <w:r>
        <w:rPr>
          <w:rFonts w:ascii="Times New Roman" w:hAnsi="Times New Roman" w:cs="Times New Roman"/>
          <w:sz w:val="24"/>
          <w:szCs w:val="24"/>
          <w:lang w:val="en-US"/>
        </w:rPr>
        <w:t xml:space="preserve"> Schauer essential oil.</w:t>
      </w:r>
    </w:p>
    <w:p w:rsidR="00F443EB" w:rsidRPr="00F443EB" w:rsidRDefault="00F443EB" w:rsidP="00F443EB">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446B7D" w:rsidRDefault="00E52C92" w:rsidP="008D21FC">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sidRPr="004B3934">
        <w:rPr>
          <w:rFonts w:ascii="Times New Roman" w:hAnsi="Times New Roman" w:cs="Times New Roman"/>
          <w:sz w:val="24"/>
          <w:szCs w:val="24"/>
          <w:lang w:val="en-US"/>
        </w:rPr>
        <w:t xml:space="preserve">On the other hand, LPP analysis as shown by Tafel curves for essential oil of </w:t>
      </w:r>
      <w:r w:rsidR="006F6CA9" w:rsidRPr="004B3934">
        <w:rPr>
          <w:rFonts w:ascii="Times New Roman" w:hAnsi="Times New Roman" w:cs="Times New Roman"/>
          <w:i/>
          <w:sz w:val="24"/>
          <w:szCs w:val="24"/>
          <w:lang w:val="en-US"/>
        </w:rPr>
        <w:t>L</w:t>
      </w:r>
      <w:r w:rsidR="006F6CA9" w:rsidRPr="004B3934">
        <w:rPr>
          <w:rFonts w:ascii="Times New Roman" w:hAnsi="Times New Roman" w:cs="Times New Roman"/>
          <w:sz w:val="24"/>
          <w:szCs w:val="24"/>
          <w:lang w:val="en-US"/>
        </w:rPr>
        <w:t xml:space="preserve">. </w:t>
      </w:r>
      <w:r w:rsidR="006F6CA9" w:rsidRPr="004B3934">
        <w:rPr>
          <w:rFonts w:ascii="Times New Roman" w:hAnsi="Times New Roman" w:cs="Times New Roman"/>
          <w:i/>
          <w:sz w:val="24"/>
          <w:szCs w:val="24"/>
          <w:lang w:val="en-US"/>
        </w:rPr>
        <w:t>gracilis</w:t>
      </w:r>
      <w:r w:rsidR="006F6CA9" w:rsidRPr="004B3934">
        <w:rPr>
          <w:rFonts w:ascii="Times New Roman" w:hAnsi="Times New Roman" w:cs="Times New Roman"/>
          <w:sz w:val="24"/>
          <w:szCs w:val="24"/>
          <w:lang w:val="en-US"/>
        </w:rPr>
        <w:t xml:space="preserve"> Schauer</w:t>
      </w:r>
      <w:r w:rsidRPr="004B3934">
        <w:rPr>
          <w:rFonts w:ascii="Times New Roman" w:hAnsi="Times New Roman" w:cs="Times New Roman"/>
          <w:sz w:val="24"/>
          <w:szCs w:val="24"/>
          <w:lang w:val="en-US"/>
        </w:rPr>
        <w:t>at differen</w:t>
      </w:r>
      <w:r w:rsidR="00446B7D" w:rsidRPr="004B3934">
        <w:rPr>
          <w:rFonts w:ascii="Times New Roman" w:hAnsi="Times New Roman" w:cs="Times New Roman"/>
          <w:sz w:val="24"/>
          <w:szCs w:val="24"/>
          <w:lang w:val="en-US"/>
        </w:rPr>
        <w:t>t</w:t>
      </w:r>
      <w:r w:rsidRPr="004B3934">
        <w:rPr>
          <w:rFonts w:ascii="Times New Roman" w:hAnsi="Times New Roman" w:cs="Times New Roman"/>
          <w:sz w:val="24"/>
          <w:szCs w:val="24"/>
          <w:lang w:val="en-US"/>
        </w:rPr>
        <w:t xml:space="preserve"> concentrations</w:t>
      </w:r>
      <w:r w:rsidR="00446B7D"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 xml:space="preserve"> compared to the control</w:t>
      </w:r>
      <w:r w:rsidR="00446B7D"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 xml:space="preserve"> showed at </w:t>
      </w:r>
      <w:r w:rsidR="00A26BD5" w:rsidRPr="004B3934">
        <w:rPr>
          <w:rFonts w:ascii="Times New Roman" w:hAnsi="Times New Roman" w:cs="Times New Roman"/>
          <w:sz w:val="24"/>
          <w:szCs w:val="24"/>
          <w:lang w:val="en-US"/>
        </w:rPr>
        <w:t>60</w:t>
      </w:r>
      <w:r w:rsidRPr="004B3934">
        <w:rPr>
          <w:rFonts w:ascii="Times New Roman" w:hAnsi="Times New Roman" w:cs="Times New Roman"/>
          <w:sz w:val="24"/>
          <w:szCs w:val="24"/>
          <w:lang w:val="en-US"/>
        </w:rPr>
        <w:t xml:space="preserve">.0 </w:t>
      </w:r>
      <w:r w:rsidR="00A26BD5" w:rsidRPr="004B3934">
        <w:rPr>
          <w:rFonts w:ascii="Times New Roman" w:hAnsi="Times New Roman" w:cs="Times New Roman"/>
          <w:sz w:val="24"/>
          <w:szCs w:val="24"/>
          <w:lang w:val="en-US"/>
        </w:rPr>
        <w:t>µg.L</w:t>
      </w:r>
      <w:r w:rsidR="00A26BD5" w:rsidRPr="004B3934">
        <w:rPr>
          <w:rFonts w:ascii="Times New Roman" w:hAnsi="Times New Roman" w:cs="Times New Roman"/>
          <w:sz w:val="24"/>
          <w:szCs w:val="24"/>
          <w:vertAlign w:val="superscript"/>
          <w:lang w:val="en-US"/>
        </w:rPr>
        <w:t>-1</w:t>
      </w:r>
      <w:r w:rsidRPr="004B3934">
        <w:rPr>
          <w:rFonts w:ascii="Times New Roman" w:hAnsi="Times New Roman" w:cs="Times New Roman"/>
          <w:sz w:val="24"/>
          <w:szCs w:val="24"/>
          <w:lang w:val="en-US"/>
        </w:rPr>
        <w:t xml:space="preserve">the essential oil was able to reduce the current </w:t>
      </w:r>
      <w:r w:rsidR="00723463" w:rsidRPr="004B3934">
        <w:rPr>
          <w:rFonts w:ascii="Times New Roman" w:hAnsi="Times New Roman" w:cs="Times New Roman"/>
          <w:sz w:val="24"/>
          <w:szCs w:val="24"/>
          <w:lang w:val="en-US"/>
        </w:rPr>
        <w:t>(I</w:t>
      </w:r>
      <w:r w:rsidR="00723463" w:rsidRPr="004B3934">
        <w:rPr>
          <w:rFonts w:ascii="Times New Roman" w:hAnsi="Times New Roman" w:cs="Times New Roman"/>
          <w:sz w:val="24"/>
          <w:szCs w:val="24"/>
          <w:vertAlign w:val="subscript"/>
          <w:lang w:val="en-US"/>
        </w:rPr>
        <w:t>corr</w:t>
      </w:r>
      <w:r w:rsidR="00723463" w:rsidRPr="004B3934">
        <w:rPr>
          <w:rFonts w:ascii="Times New Roman" w:hAnsi="Times New Roman" w:cs="Times New Roman"/>
          <w:sz w:val="24"/>
          <w:szCs w:val="24"/>
          <w:lang w:val="en-US"/>
        </w:rPr>
        <w:t xml:space="preserve"> = 2</w:t>
      </w:r>
      <w:r w:rsidRPr="004B3934">
        <w:rPr>
          <w:rFonts w:ascii="Times New Roman" w:hAnsi="Times New Roman" w:cs="Times New Roman"/>
          <w:sz w:val="24"/>
          <w:szCs w:val="24"/>
          <w:lang w:val="en-US"/>
        </w:rPr>
        <w:t>.</w:t>
      </w:r>
      <w:r w:rsidR="00723463" w:rsidRPr="004B3934">
        <w:rPr>
          <w:rFonts w:ascii="Times New Roman" w:hAnsi="Times New Roman" w:cs="Times New Roman"/>
          <w:sz w:val="24"/>
          <w:szCs w:val="24"/>
          <w:lang w:val="en-US"/>
        </w:rPr>
        <w:t>59)</w:t>
      </w:r>
      <w:r w:rsidRPr="004B3934">
        <w:rPr>
          <w:rFonts w:ascii="Times New Roman" w:hAnsi="Times New Roman" w:cs="Times New Roman"/>
          <w:sz w:val="24"/>
          <w:szCs w:val="24"/>
          <w:lang w:val="en-US"/>
        </w:rPr>
        <w:t>increasing the potential and thus reducin</w:t>
      </w:r>
      <w:r w:rsidR="00446B7D" w:rsidRPr="004B3934">
        <w:rPr>
          <w:rFonts w:ascii="Times New Roman" w:hAnsi="Times New Roman" w:cs="Times New Roman"/>
          <w:sz w:val="24"/>
          <w:szCs w:val="24"/>
          <w:lang w:val="en-US"/>
        </w:rPr>
        <w:t>g</w:t>
      </w:r>
      <w:r w:rsidRPr="004B3934">
        <w:rPr>
          <w:rFonts w:ascii="Times New Roman" w:hAnsi="Times New Roman" w:cs="Times New Roman"/>
          <w:sz w:val="24"/>
          <w:szCs w:val="24"/>
          <w:lang w:val="en-US"/>
        </w:rPr>
        <w:t xml:space="preserve"> the mass loss of the </w:t>
      </w:r>
      <w:r w:rsidR="009C2B34" w:rsidRPr="004B3934">
        <w:rPr>
          <w:rFonts w:ascii="Times New Roman" w:hAnsi="Times New Roman" w:cs="Times New Roman"/>
          <w:sz w:val="24"/>
          <w:szCs w:val="24"/>
          <w:lang w:val="en-US"/>
        </w:rPr>
        <w:t>AISI 1020</w:t>
      </w:r>
      <w:r w:rsidRPr="004B3934">
        <w:rPr>
          <w:rFonts w:ascii="Times New Roman" w:hAnsi="Times New Roman" w:cs="Times New Roman"/>
          <w:sz w:val="24"/>
          <w:szCs w:val="24"/>
          <w:lang w:val="en-US"/>
        </w:rPr>
        <w:t xml:space="preserve"> carbon steel </w:t>
      </w:r>
      <w:r w:rsidR="00446B7D" w:rsidRPr="004B3934">
        <w:rPr>
          <w:rFonts w:ascii="Times New Roman" w:hAnsi="Times New Roman" w:cs="Times New Roman"/>
          <w:sz w:val="24"/>
          <w:szCs w:val="24"/>
          <w:lang w:val="en-US"/>
        </w:rPr>
        <w:t>(</w:t>
      </w:r>
      <w:r w:rsidR="00CA76CD" w:rsidRPr="004B3934">
        <w:rPr>
          <w:rFonts w:ascii="Times New Roman" w:hAnsi="Times New Roman" w:cs="Times New Roman"/>
          <w:sz w:val="24"/>
          <w:szCs w:val="24"/>
          <w:lang w:val="en-US"/>
        </w:rPr>
        <w:t>Data not shown</w:t>
      </w:r>
      <w:r w:rsidR="00446B7D" w:rsidRPr="004B3934">
        <w:rPr>
          <w:rFonts w:ascii="Times New Roman" w:hAnsi="Times New Roman" w:cs="Times New Roman"/>
          <w:sz w:val="24"/>
          <w:szCs w:val="24"/>
          <w:lang w:val="en-US"/>
        </w:rPr>
        <w:t>)</w:t>
      </w:r>
      <w:r w:rsidR="00B34977" w:rsidRPr="004B3934">
        <w:rPr>
          <w:rFonts w:ascii="Times New Roman" w:hAnsi="Times New Roman" w:cs="Times New Roman"/>
          <w:sz w:val="24"/>
          <w:szCs w:val="24"/>
          <w:lang w:val="en-US"/>
        </w:rPr>
        <w:t>.</w:t>
      </w:r>
      <w:r w:rsidR="00446B7D" w:rsidRPr="004B3934">
        <w:rPr>
          <w:rFonts w:ascii="Times New Roman" w:hAnsi="Times New Roman" w:cs="Times New Roman"/>
          <w:sz w:val="24"/>
          <w:szCs w:val="24"/>
          <w:lang w:val="en-US"/>
        </w:rPr>
        <w:t xml:space="preserve">As shown in Fig. 4, the anodic and cathodic polarization curves showed reduction of the current intensity in both branches, with the cathodic showing higher inhibition due to the use of </w:t>
      </w:r>
      <w:r w:rsidR="00A26BD5" w:rsidRPr="004B3934">
        <w:rPr>
          <w:rFonts w:ascii="Times New Roman" w:hAnsi="Times New Roman" w:cs="Times New Roman"/>
          <w:sz w:val="24"/>
          <w:szCs w:val="24"/>
          <w:lang w:val="en-US"/>
        </w:rPr>
        <w:t>60</w:t>
      </w:r>
      <w:r w:rsidR="00446B7D" w:rsidRPr="004B3934">
        <w:rPr>
          <w:rFonts w:ascii="Times New Roman" w:hAnsi="Times New Roman" w:cs="Times New Roman"/>
          <w:sz w:val="24"/>
          <w:szCs w:val="24"/>
          <w:lang w:val="en-US"/>
        </w:rPr>
        <w:t xml:space="preserve">.0 </w:t>
      </w:r>
      <w:r w:rsidR="00A26BD5" w:rsidRPr="004B3934">
        <w:rPr>
          <w:rFonts w:ascii="Times New Roman" w:hAnsi="Times New Roman" w:cs="Times New Roman"/>
          <w:sz w:val="24"/>
          <w:szCs w:val="24"/>
          <w:lang w:val="en-US"/>
        </w:rPr>
        <w:t>µg.L</w:t>
      </w:r>
      <w:r w:rsidR="00A26BD5" w:rsidRPr="004B3934">
        <w:rPr>
          <w:rFonts w:ascii="Times New Roman" w:hAnsi="Times New Roman" w:cs="Times New Roman"/>
          <w:sz w:val="24"/>
          <w:szCs w:val="24"/>
          <w:vertAlign w:val="superscript"/>
          <w:lang w:val="en-US"/>
        </w:rPr>
        <w:t>-1</w:t>
      </w:r>
      <w:r w:rsidR="00446B7D" w:rsidRPr="004B3934">
        <w:rPr>
          <w:rFonts w:ascii="Times New Roman" w:hAnsi="Times New Roman" w:cs="Times New Roman"/>
          <w:sz w:val="24"/>
          <w:szCs w:val="24"/>
          <w:lang w:val="en-US"/>
        </w:rPr>
        <w:t>of essential oil</w:t>
      </w:r>
      <w:r w:rsidR="00A26BD5" w:rsidRPr="004B3934">
        <w:rPr>
          <w:rFonts w:ascii="Times New Roman" w:hAnsi="Times New Roman" w:cs="Times New Roman"/>
          <w:sz w:val="24"/>
          <w:szCs w:val="24"/>
          <w:lang w:val="en-US"/>
        </w:rPr>
        <w:t>.</w:t>
      </w:r>
    </w:p>
    <w:p w:rsidR="00F443EB" w:rsidRDefault="00F443EB" w:rsidP="00F443EB">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F443EB" w:rsidRDefault="00F443EB" w:rsidP="00F443EB">
      <w:pPr>
        <w:autoSpaceDE w:val="0"/>
        <w:autoSpaceDN w:val="0"/>
        <w:adjustRightInd w:val="0"/>
        <w:spacing w:after="0" w:line="360" w:lineRule="auto"/>
        <w:jc w:val="both"/>
        <w:rPr>
          <w:rFonts w:ascii="Times New Roman" w:hAnsi="Times New Roman" w:cs="Times New Roman" w:hint="eastAsia"/>
          <w:sz w:val="24"/>
          <w:szCs w:val="24"/>
          <w:lang w:val="en-US" w:eastAsia="zh-CN"/>
        </w:rPr>
      </w:pPr>
      <w:r w:rsidRPr="00F443EB">
        <w:rPr>
          <w:rFonts w:ascii="Times New Roman" w:hAnsi="Times New Roman" w:cs="Times New Roman"/>
          <w:sz w:val="24"/>
          <w:szCs w:val="24"/>
          <w:lang w:val="en-US" w:eastAsia="zh-CN"/>
        </w:rPr>
        <w:drawing>
          <wp:inline distT="0" distB="0" distL="0" distR="0">
            <wp:extent cx="5400040" cy="3003772"/>
            <wp:effectExtent l="19050" t="0" r="0" b="0"/>
            <wp:docPr id="13" name="图片 13" descr="C:\Users\berg\Downloads\Polarização01.tif"/>
            <wp:cNvGraphicFramePr/>
            <a:graphic xmlns:a="http://schemas.openxmlformats.org/drawingml/2006/main">
              <a:graphicData uri="http://schemas.openxmlformats.org/drawingml/2006/picture">
                <pic:pic xmlns:pic="http://schemas.openxmlformats.org/drawingml/2006/picture">
                  <pic:nvPicPr>
                    <pic:cNvPr id="0" name="Picture 4" descr="C:\Users\berg\Downloads\Polarização01.t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bwMode="auto">
                    <a:xfrm>
                      <a:off x="0" y="0"/>
                      <a:ext cx="5400040" cy="3003772"/>
                    </a:xfrm>
                    <a:prstGeom prst="rect">
                      <a:avLst/>
                    </a:prstGeom>
                    <a:noFill/>
                    <a:ln>
                      <a:noFill/>
                    </a:ln>
                  </pic:spPr>
                </pic:pic>
              </a:graphicData>
            </a:graphic>
          </wp:inline>
        </w:drawing>
      </w:r>
    </w:p>
    <w:p w:rsidR="00F443EB" w:rsidRDefault="00F443EB" w:rsidP="00F443EB">
      <w:pPr>
        <w:suppressLineNumbers/>
        <w:autoSpaceDE w:val="0"/>
        <w:autoSpaceDN w:val="0"/>
        <w:adjustRightInd w:val="0"/>
        <w:spacing w:after="0" w:line="360" w:lineRule="auto"/>
        <w:jc w:val="both"/>
        <w:rPr>
          <w:rFonts w:ascii="Times New Roman" w:hAnsi="Times New Roman" w:cs="Times New Roman"/>
          <w:sz w:val="24"/>
          <w:szCs w:val="24"/>
          <w:lang w:val="en-US"/>
        </w:rPr>
      </w:pPr>
      <w:r w:rsidRPr="00F443EB">
        <w:rPr>
          <w:rFonts w:ascii="Times New Roman" w:hAnsi="Times New Roman" w:cs="Times New Roman"/>
          <w:b/>
          <w:sz w:val="24"/>
          <w:szCs w:val="24"/>
          <w:lang w:val="en-US"/>
        </w:rPr>
        <w:t>Figure 4</w:t>
      </w:r>
      <w:r w:rsidRPr="00F443EB">
        <w:rPr>
          <w:rFonts w:ascii="Times New Roman" w:hAnsi="Times New Roman" w:cs="Times New Roman" w:hint="eastAsia"/>
          <w:b/>
          <w:sz w:val="24"/>
          <w:szCs w:val="24"/>
          <w:lang w:val="en-US" w:eastAsia="zh-CN"/>
        </w:rPr>
        <w:t xml:space="preserve">. </w:t>
      </w:r>
      <w:r>
        <w:rPr>
          <w:rFonts w:ascii="Times New Roman" w:hAnsi="Times New Roman" w:cs="Times New Roman"/>
          <w:sz w:val="24"/>
          <w:szCs w:val="24"/>
          <w:lang w:val="en-US"/>
        </w:rPr>
        <w:t xml:space="preserve">Polarization curves for AISI 1020 carbon steel in the salting medium (NaCl 0.5M) in the presence of different concentrations of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gracilis</w:t>
      </w:r>
      <w:r>
        <w:rPr>
          <w:rFonts w:ascii="Times New Roman" w:hAnsi="Times New Roman" w:cs="Times New Roman"/>
          <w:sz w:val="24"/>
          <w:szCs w:val="24"/>
          <w:lang w:val="en-US"/>
        </w:rPr>
        <w:t xml:space="preserve"> Schauer essential oil using ascontrol NaCl (0.5M).</w:t>
      </w:r>
    </w:p>
    <w:p w:rsidR="00F443EB" w:rsidRPr="00F443EB" w:rsidRDefault="00F443EB" w:rsidP="00F443EB">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461CDF" w:rsidRDefault="00446B7D" w:rsidP="008D21FC">
      <w:pPr>
        <w:autoSpaceDE w:val="0"/>
        <w:autoSpaceDN w:val="0"/>
        <w:adjustRightInd w:val="0"/>
        <w:spacing w:after="0" w:line="360" w:lineRule="auto"/>
        <w:ind w:firstLineChars="100" w:firstLine="240"/>
        <w:jc w:val="both"/>
        <w:rPr>
          <w:rFonts w:ascii="Times New Roman" w:hAnsi="Times New Roman" w:cs="Times New Roman" w:hint="eastAsia"/>
          <w:sz w:val="24"/>
          <w:szCs w:val="24"/>
          <w:lang w:val="en-US" w:eastAsia="zh-CN"/>
        </w:rPr>
      </w:pPr>
      <w:r w:rsidRPr="004B3934">
        <w:rPr>
          <w:rFonts w:ascii="Times New Roman" w:hAnsi="Times New Roman" w:cs="Times New Roman"/>
          <w:sz w:val="24"/>
          <w:szCs w:val="24"/>
          <w:lang w:val="en-US"/>
        </w:rPr>
        <w:t xml:space="preserve">Gravimetric assays </w:t>
      </w:r>
      <w:r w:rsidR="008A03EC" w:rsidRPr="004B3934">
        <w:rPr>
          <w:rFonts w:ascii="Times New Roman" w:hAnsi="Times New Roman" w:cs="Times New Roman"/>
          <w:sz w:val="24"/>
          <w:szCs w:val="24"/>
          <w:lang w:val="en-US"/>
        </w:rPr>
        <w:t xml:space="preserve">by mass loos performed out of the electrochemical cell ans using a higher range of contact time for the essential oil of the </w:t>
      </w:r>
      <w:r w:rsidR="00A83118" w:rsidRPr="004B3934">
        <w:rPr>
          <w:rFonts w:ascii="Times New Roman" w:hAnsi="Times New Roman" w:cs="Times New Roman"/>
          <w:i/>
          <w:sz w:val="24"/>
          <w:szCs w:val="24"/>
          <w:lang w:val="en-US"/>
        </w:rPr>
        <w:t>L</w:t>
      </w:r>
      <w:r w:rsidR="00A83118" w:rsidRPr="004B3934">
        <w:rPr>
          <w:rFonts w:ascii="Times New Roman" w:hAnsi="Times New Roman" w:cs="Times New Roman"/>
          <w:sz w:val="24"/>
          <w:szCs w:val="24"/>
          <w:lang w:val="en-US"/>
        </w:rPr>
        <w:t xml:space="preserve">. </w:t>
      </w:r>
      <w:r w:rsidR="00A83118" w:rsidRPr="004B3934">
        <w:rPr>
          <w:rFonts w:ascii="Times New Roman" w:hAnsi="Times New Roman" w:cs="Times New Roman"/>
          <w:i/>
          <w:sz w:val="24"/>
          <w:szCs w:val="24"/>
          <w:lang w:val="en-US"/>
        </w:rPr>
        <w:t>gracilis</w:t>
      </w:r>
      <w:r w:rsidR="00A83118" w:rsidRPr="004B3934">
        <w:rPr>
          <w:rFonts w:ascii="Times New Roman" w:hAnsi="Times New Roman" w:cs="Times New Roman"/>
          <w:sz w:val="24"/>
          <w:szCs w:val="24"/>
          <w:lang w:val="en-US"/>
        </w:rPr>
        <w:t xml:space="preserve"> Schauer </w:t>
      </w:r>
      <w:r w:rsidR="008A03EC" w:rsidRPr="004B3934">
        <w:rPr>
          <w:rFonts w:ascii="Times New Roman" w:hAnsi="Times New Roman" w:cs="Times New Roman"/>
          <w:sz w:val="24"/>
          <w:szCs w:val="24"/>
          <w:lang w:val="en-US"/>
        </w:rPr>
        <w:t xml:space="preserve">showed that this oil was able to reduce the corrosion rate compared to the control </w:t>
      </w:r>
      <w:r w:rsidR="00A83118" w:rsidRPr="004B3934">
        <w:rPr>
          <w:rFonts w:ascii="Times New Roman" w:hAnsi="Times New Roman" w:cs="Times New Roman"/>
          <w:sz w:val="24"/>
          <w:szCs w:val="24"/>
          <w:lang w:val="en-US"/>
        </w:rPr>
        <w:t>(NaCl 0.5M)</w:t>
      </w:r>
      <w:r w:rsidR="008A03EC" w:rsidRPr="004B3934">
        <w:rPr>
          <w:rFonts w:ascii="Times New Roman" w:hAnsi="Times New Roman" w:cs="Times New Roman"/>
          <w:sz w:val="24"/>
          <w:szCs w:val="24"/>
          <w:lang w:val="en-US"/>
        </w:rPr>
        <w:t>. In this case, the corrosion rate was kept near zero during all the time of contact</w:t>
      </w:r>
      <w:r w:rsidR="00A83118" w:rsidRPr="004B3934">
        <w:rPr>
          <w:rFonts w:ascii="Times New Roman" w:hAnsi="Times New Roman" w:cs="Times New Roman"/>
          <w:sz w:val="24"/>
          <w:szCs w:val="24"/>
          <w:lang w:val="en-US"/>
        </w:rPr>
        <w:t xml:space="preserve">(Fig. </w:t>
      </w:r>
      <w:r w:rsidR="001B7924" w:rsidRPr="004B3934">
        <w:rPr>
          <w:rFonts w:ascii="Times New Roman" w:hAnsi="Times New Roman" w:cs="Times New Roman"/>
          <w:sz w:val="24"/>
          <w:szCs w:val="24"/>
          <w:lang w:val="en-US"/>
        </w:rPr>
        <w:t>5</w:t>
      </w:r>
      <w:r w:rsidR="00A83118" w:rsidRPr="004B3934">
        <w:rPr>
          <w:rFonts w:ascii="Times New Roman" w:hAnsi="Times New Roman" w:cs="Times New Roman"/>
          <w:sz w:val="24"/>
          <w:szCs w:val="24"/>
          <w:lang w:val="en-US"/>
        </w:rPr>
        <w:t xml:space="preserve">). </w:t>
      </w:r>
      <w:r w:rsidR="008A03EC" w:rsidRPr="004B3934">
        <w:rPr>
          <w:rFonts w:ascii="Times New Roman" w:hAnsi="Times New Roman" w:cs="Times New Roman"/>
          <w:sz w:val="24"/>
          <w:szCs w:val="24"/>
          <w:lang w:val="en-US"/>
        </w:rPr>
        <w:t xml:space="preserve">Therefore, the gravimetry assays confirm the results of LPP analysis, showing that essential oil of the </w:t>
      </w:r>
      <w:r w:rsidR="008A03EC" w:rsidRPr="004B3934">
        <w:rPr>
          <w:rFonts w:ascii="Times New Roman" w:hAnsi="Times New Roman" w:cs="Times New Roman"/>
          <w:i/>
          <w:sz w:val="24"/>
          <w:szCs w:val="24"/>
          <w:lang w:val="en-US"/>
        </w:rPr>
        <w:t>L</w:t>
      </w:r>
      <w:r w:rsidR="008A03EC" w:rsidRPr="004B3934">
        <w:rPr>
          <w:rFonts w:ascii="Times New Roman" w:hAnsi="Times New Roman" w:cs="Times New Roman"/>
          <w:sz w:val="24"/>
          <w:szCs w:val="24"/>
          <w:lang w:val="en-US"/>
        </w:rPr>
        <w:t xml:space="preserve">. </w:t>
      </w:r>
      <w:r w:rsidR="008A03EC" w:rsidRPr="004B3934">
        <w:rPr>
          <w:rFonts w:ascii="Times New Roman" w:hAnsi="Times New Roman" w:cs="Times New Roman"/>
          <w:i/>
          <w:sz w:val="24"/>
          <w:szCs w:val="24"/>
          <w:lang w:val="en-US"/>
        </w:rPr>
        <w:t>gracilis</w:t>
      </w:r>
      <w:r w:rsidR="008A03EC" w:rsidRPr="004B3934">
        <w:rPr>
          <w:rFonts w:ascii="Times New Roman" w:hAnsi="Times New Roman" w:cs="Times New Roman"/>
          <w:sz w:val="24"/>
          <w:szCs w:val="24"/>
          <w:lang w:val="en-US"/>
        </w:rPr>
        <w:t xml:space="preserve"> Schauer can act as a corrosion inhibitor even in a medium with corrosive characteristics </w:t>
      </w:r>
      <w:r w:rsidR="00470D28" w:rsidRPr="004B3934">
        <w:rPr>
          <w:rFonts w:ascii="Times New Roman" w:hAnsi="Times New Roman" w:cs="Times New Roman"/>
          <w:sz w:val="24"/>
          <w:szCs w:val="24"/>
          <w:lang w:val="en-US"/>
        </w:rPr>
        <w:t>(Gentil, 2011</w:t>
      </w:r>
      <w:r w:rsidR="00735056" w:rsidRPr="004B3934">
        <w:rPr>
          <w:rFonts w:ascii="Times New Roman" w:hAnsi="Times New Roman" w:cs="Times New Roman"/>
          <w:sz w:val="24"/>
          <w:szCs w:val="24"/>
          <w:lang w:val="en-US"/>
        </w:rPr>
        <w:t xml:space="preserve">) </w:t>
      </w:r>
      <w:r w:rsidR="008A03EC" w:rsidRPr="004B3934">
        <w:rPr>
          <w:rFonts w:ascii="Times New Roman" w:hAnsi="Times New Roman" w:cs="Times New Roman"/>
          <w:sz w:val="24"/>
          <w:szCs w:val="24"/>
          <w:lang w:val="en-US"/>
        </w:rPr>
        <w:t>acting even at lower concentration</w:t>
      </w:r>
      <w:r w:rsidR="00735056" w:rsidRPr="004B3934">
        <w:rPr>
          <w:rFonts w:ascii="Times New Roman" w:hAnsi="Times New Roman" w:cs="Times New Roman"/>
          <w:sz w:val="24"/>
          <w:szCs w:val="24"/>
          <w:lang w:val="en-US"/>
        </w:rPr>
        <w:t xml:space="preserve">. </w:t>
      </w:r>
    </w:p>
    <w:p w:rsidR="00CB2652" w:rsidRDefault="00CB2652" w:rsidP="00CB2652">
      <w:pPr>
        <w:autoSpaceDE w:val="0"/>
        <w:autoSpaceDN w:val="0"/>
        <w:adjustRightInd w:val="0"/>
        <w:spacing w:after="0" w:line="360" w:lineRule="auto"/>
        <w:jc w:val="both"/>
        <w:rPr>
          <w:rFonts w:hint="eastAsia"/>
          <w:lang w:eastAsia="zh-CN"/>
        </w:rPr>
      </w:pPr>
      <w:r>
        <w:object w:dxaOrig="6735" w:dyaOrig="4764">
          <v:shape id="_x0000_i1028" type="#_x0000_t75" style="width:336.75pt;height:237.75pt" o:ole="">
            <v:imagedata r:id="rId14" o:title=""/>
          </v:shape>
          <o:OLEObject Type="Embed" ProgID="Origin50.Graph" ShapeID="_x0000_i1028" DrawAspect="Content" ObjectID="_1587206097" r:id="rId15"/>
        </w:object>
      </w:r>
    </w:p>
    <w:p w:rsidR="00CB2652" w:rsidRDefault="00CB2652" w:rsidP="00CB2652">
      <w:pPr>
        <w:suppressLineNumbers/>
        <w:autoSpaceDE w:val="0"/>
        <w:autoSpaceDN w:val="0"/>
        <w:adjustRightInd w:val="0"/>
        <w:spacing w:after="0" w:line="360" w:lineRule="auto"/>
        <w:jc w:val="both"/>
        <w:rPr>
          <w:rFonts w:ascii="Times New Roman" w:hAnsi="Times New Roman" w:cs="Times New Roman"/>
          <w:sz w:val="24"/>
          <w:szCs w:val="24"/>
          <w:lang w:val="en-US"/>
        </w:rPr>
      </w:pPr>
      <w:r w:rsidRPr="00CB2652">
        <w:rPr>
          <w:rFonts w:ascii="Times New Roman" w:hAnsi="Times New Roman" w:cs="Times New Roman"/>
          <w:b/>
          <w:sz w:val="24"/>
          <w:szCs w:val="24"/>
          <w:lang w:val="en-US"/>
        </w:rPr>
        <w:t>Figure 5</w:t>
      </w:r>
      <w:r w:rsidRPr="00CB2652">
        <w:rPr>
          <w:rFonts w:ascii="Times New Roman" w:hAnsi="Times New Roman" w:cs="Times New Roman" w:hint="eastAsia"/>
          <w:b/>
          <w:sz w:val="24"/>
          <w:szCs w:val="24"/>
          <w:lang w:val="en-US" w:eastAsia="zh-CN"/>
        </w:rPr>
        <w:t xml:space="preserve">. </w:t>
      </w:r>
      <w:r>
        <w:rPr>
          <w:rFonts w:ascii="Times New Roman" w:hAnsi="Times New Roman" w:cs="Times New Roman"/>
          <w:sz w:val="24"/>
          <w:szCs w:val="24"/>
          <w:lang w:val="en-US"/>
        </w:rPr>
        <w:t xml:space="preserve">Corrosion rate of essential oil of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gracilis</w:t>
      </w:r>
      <w:r>
        <w:rPr>
          <w:rFonts w:ascii="Times New Roman" w:hAnsi="Times New Roman" w:cs="Times New Roman"/>
          <w:sz w:val="24"/>
          <w:szCs w:val="24"/>
          <w:lang w:val="en-US"/>
        </w:rPr>
        <w:t xml:space="preserve"> Schauer (60µg.L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in different contact time (in minutes).</w:t>
      </w:r>
    </w:p>
    <w:p w:rsidR="00CB2652" w:rsidRPr="00CB2652" w:rsidRDefault="00CB2652" w:rsidP="00CB2652">
      <w:pPr>
        <w:autoSpaceDE w:val="0"/>
        <w:autoSpaceDN w:val="0"/>
        <w:adjustRightInd w:val="0"/>
        <w:spacing w:after="0" w:line="360" w:lineRule="auto"/>
        <w:jc w:val="both"/>
        <w:rPr>
          <w:rFonts w:ascii="Times New Roman" w:hAnsi="Times New Roman" w:cs="Times New Roman" w:hint="eastAsia"/>
          <w:sz w:val="24"/>
          <w:szCs w:val="24"/>
          <w:lang w:val="en-US" w:eastAsia="zh-CN"/>
        </w:rPr>
      </w:pPr>
    </w:p>
    <w:p w:rsidR="00B9432A" w:rsidRPr="004B3934" w:rsidRDefault="00B9432A" w:rsidP="0087011F">
      <w:pPr>
        <w:autoSpaceDE w:val="0"/>
        <w:autoSpaceDN w:val="0"/>
        <w:adjustRightInd w:val="0"/>
        <w:spacing w:after="0" w:line="360" w:lineRule="auto"/>
        <w:jc w:val="both"/>
        <w:rPr>
          <w:rFonts w:ascii="Times New Roman" w:hAnsi="Times New Roman" w:cs="Times New Roman"/>
          <w:sz w:val="24"/>
          <w:szCs w:val="24"/>
          <w:lang w:val="en-US"/>
        </w:rPr>
      </w:pPr>
    </w:p>
    <w:p w:rsidR="00A5290E" w:rsidRPr="004B3934" w:rsidRDefault="00B9432A" w:rsidP="0087011F">
      <w:pPr>
        <w:autoSpaceDE w:val="0"/>
        <w:autoSpaceDN w:val="0"/>
        <w:adjustRightInd w:val="0"/>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5.</w:t>
      </w:r>
      <w:r w:rsidR="008D21FC">
        <w:rPr>
          <w:rFonts w:ascii="Times New Roman" w:hAnsi="Times New Roman" w:cs="Times New Roman" w:hint="eastAsia"/>
          <w:b/>
          <w:sz w:val="24"/>
          <w:szCs w:val="24"/>
          <w:lang w:val="en-US" w:eastAsia="zh-CN"/>
        </w:rPr>
        <w:t xml:space="preserve"> </w:t>
      </w:r>
      <w:r w:rsidR="00A5290E" w:rsidRPr="004B3934">
        <w:rPr>
          <w:rFonts w:ascii="Times New Roman" w:hAnsi="Times New Roman" w:cs="Times New Roman"/>
          <w:b/>
          <w:sz w:val="24"/>
          <w:szCs w:val="24"/>
          <w:lang w:val="en-US"/>
        </w:rPr>
        <w:t>Conclus</w:t>
      </w:r>
      <w:r w:rsidR="005A53F4" w:rsidRPr="004B3934">
        <w:rPr>
          <w:rFonts w:ascii="Times New Roman" w:hAnsi="Times New Roman" w:cs="Times New Roman"/>
          <w:b/>
          <w:sz w:val="24"/>
          <w:szCs w:val="24"/>
          <w:lang w:val="en-US"/>
        </w:rPr>
        <w:t>ion</w:t>
      </w:r>
    </w:p>
    <w:p w:rsidR="00562FD3" w:rsidRPr="004B3934" w:rsidRDefault="0089126C" w:rsidP="008D21FC">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In this study </w:t>
      </w:r>
      <w:r w:rsidR="008A03EC" w:rsidRPr="004B3934">
        <w:rPr>
          <w:rFonts w:ascii="Times New Roman" w:hAnsi="Times New Roman" w:cs="Times New Roman"/>
          <w:sz w:val="24"/>
          <w:szCs w:val="24"/>
          <w:lang w:val="en-US"/>
        </w:rPr>
        <w:t>it was</w:t>
      </w:r>
      <w:r w:rsidRPr="004B3934">
        <w:rPr>
          <w:rFonts w:ascii="Times New Roman" w:hAnsi="Times New Roman" w:cs="Times New Roman"/>
          <w:sz w:val="24"/>
          <w:szCs w:val="24"/>
          <w:lang w:val="en-US"/>
        </w:rPr>
        <w:t xml:space="preserve"> investigated the anti-microbial potential of the essential oil </w:t>
      </w:r>
      <w:r w:rsidR="00336922" w:rsidRPr="004B3934">
        <w:rPr>
          <w:rFonts w:ascii="Times New Roman" w:hAnsi="Times New Roman" w:cs="Times New Roman"/>
          <w:sz w:val="24"/>
          <w:szCs w:val="24"/>
          <w:lang w:val="en-US"/>
        </w:rPr>
        <w:t>of</w:t>
      </w:r>
      <w:r w:rsidR="008A03EC" w:rsidRPr="004B3934">
        <w:rPr>
          <w:rFonts w:ascii="Times New Roman" w:hAnsi="Times New Roman" w:cs="Times New Roman"/>
          <w:sz w:val="24"/>
          <w:szCs w:val="24"/>
          <w:lang w:val="en-US"/>
        </w:rPr>
        <w:t xml:space="preserve"> the</w:t>
      </w:r>
      <w:r w:rsidRPr="004B3934">
        <w:rPr>
          <w:rFonts w:ascii="Times New Roman" w:hAnsi="Times New Roman" w:cs="Times New Roman"/>
          <w:i/>
          <w:sz w:val="24"/>
          <w:szCs w:val="24"/>
          <w:lang w:val="en-US"/>
        </w:rPr>
        <w:t xml:space="preserve">L. gracilis </w:t>
      </w:r>
      <w:r w:rsidRPr="004B3934">
        <w:rPr>
          <w:rFonts w:ascii="Times New Roman" w:hAnsi="Times New Roman" w:cs="Times New Roman"/>
          <w:sz w:val="24"/>
          <w:szCs w:val="24"/>
          <w:lang w:val="en-US"/>
        </w:rPr>
        <w:t xml:space="preserve">Schauer </w:t>
      </w:r>
      <w:r w:rsidR="008A03EC" w:rsidRPr="004B3934">
        <w:rPr>
          <w:rFonts w:ascii="Times New Roman" w:hAnsi="Times New Roman" w:cs="Times New Roman"/>
          <w:sz w:val="24"/>
          <w:szCs w:val="24"/>
          <w:lang w:val="en-US"/>
        </w:rPr>
        <w:t>o</w:t>
      </w:r>
      <w:r w:rsidRPr="004B3934">
        <w:rPr>
          <w:rFonts w:ascii="Times New Roman" w:hAnsi="Times New Roman" w:cs="Times New Roman"/>
          <w:sz w:val="24"/>
          <w:szCs w:val="24"/>
          <w:lang w:val="en-US"/>
        </w:rPr>
        <w:t>n microbial biofilms.</w:t>
      </w:r>
      <w:r w:rsidR="00336922" w:rsidRPr="004B3934">
        <w:rPr>
          <w:rFonts w:ascii="Times New Roman" w:hAnsi="Times New Roman" w:cs="Times New Roman"/>
          <w:sz w:val="24"/>
          <w:szCs w:val="24"/>
          <w:lang w:val="en-US"/>
        </w:rPr>
        <w:t xml:space="preserve"> This oil was able to inhibit the </w:t>
      </w:r>
      <w:r w:rsidR="00A5290E" w:rsidRPr="004B3934">
        <w:rPr>
          <w:rFonts w:ascii="Times New Roman" w:hAnsi="Times New Roman" w:cs="Times New Roman"/>
          <w:i/>
          <w:sz w:val="24"/>
          <w:szCs w:val="24"/>
          <w:lang w:val="en-US"/>
        </w:rPr>
        <w:t>C. bifermentans</w:t>
      </w:r>
      <w:r w:rsidR="0070276A" w:rsidRPr="004B3934">
        <w:rPr>
          <w:rFonts w:ascii="Times New Roman" w:hAnsi="Times New Roman" w:cs="Times New Roman"/>
          <w:sz w:val="24"/>
          <w:szCs w:val="24"/>
          <w:lang w:val="en-US"/>
        </w:rPr>
        <w:t xml:space="preserve">, </w:t>
      </w:r>
      <w:r w:rsidR="00336922" w:rsidRPr="004B3934">
        <w:rPr>
          <w:rFonts w:ascii="Times New Roman" w:hAnsi="Times New Roman" w:cs="Times New Roman"/>
          <w:sz w:val="24"/>
          <w:szCs w:val="24"/>
          <w:lang w:val="en-US"/>
        </w:rPr>
        <w:t xml:space="preserve">showing a MIC of </w:t>
      </w:r>
      <w:r w:rsidR="0070276A" w:rsidRPr="004B3934">
        <w:rPr>
          <w:rFonts w:ascii="Times New Roman" w:hAnsi="Times New Roman" w:cs="Times New Roman"/>
          <w:sz w:val="24"/>
          <w:szCs w:val="24"/>
          <w:lang w:val="en-US"/>
        </w:rPr>
        <w:t xml:space="preserve">20 </w:t>
      </w:r>
      <w:r w:rsidR="0070276A" w:rsidRPr="004B3934">
        <w:rPr>
          <w:rFonts w:ascii="Times New Roman" w:hAnsi="Times New Roman" w:cs="Times New Roman"/>
          <w:sz w:val="24"/>
          <w:szCs w:val="24"/>
        </w:rPr>
        <w:t>μ</w:t>
      </w:r>
      <w:r w:rsidR="002D2B76" w:rsidRPr="004B3934">
        <w:rPr>
          <w:rFonts w:ascii="Times New Roman" w:hAnsi="Times New Roman" w:cs="Times New Roman"/>
          <w:sz w:val="24"/>
          <w:szCs w:val="24"/>
          <w:lang w:val="en-US"/>
        </w:rPr>
        <w:t>g</w:t>
      </w:r>
      <w:r w:rsidR="007B132F" w:rsidRPr="004B3934">
        <w:rPr>
          <w:rFonts w:ascii="Times New Roman" w:hAnsi="Times New Roman" w:cs="Times New Roman"/>
          <w:sz w:val="24"/>
          <w:szCs w:val="24"/>
          <w:lang w:val="en-US"/>
        </w:rPr>
        <w:t>.L</w:t>
      </w:r>
      <w:r w:rsidR="007B132F" w:rsidRPr="004B3934">
        <w:rPr>
          <w:rFonts w:ascii="Times New Roman" w:hAnsi="Times New Roman" w:cs="Times New Roman"/>
          <w:sz w:val="24"/>
          <w:szCs w:val="24"/>
          <w:vertAlign w:val="superscript"/>
          <w:lang w:val="en-US"/>
        </w:rPr>
        <w:t>-1</w:t>
      </w:r>
      <w:r w:rsidR="00336922" w:rsidRPr="004B3934">
        <w:rPr>
          <w:rFonts w:ascii="Times New Roman" w:hAnsi="Times New Roman" w:cs="Times New Roman"/>
          <w:sz w:val="24"/>
          <w:szCs w:val="24"/>
          <w:lang w:val="en-US"/>
        </w:rPr>
        <w:t xml:space="preserve">. Antifungal activity was also </w:t>
      </w:r>
      <w:r w:rsidR="00A31A7B" w:rsidRPr="004B3934">
        <w:rPr>
          <w:rFonts w:ascii="Times New Roman" w:hAnsi="Times New Roman" w:cs="Times New Roman"/>
          <w:sz w:val="24"/>
          <w:szCs w:val="24"/>
          <w:lang w:val="en-US"/>
        </w:rPr>
        <w:t>observed in biofi</w:t>
      </w:r>
      <w:r w:rsidR="008A03EC" w:rsidRPr="004B3934">
        <w:rPr>
          <w:rFonts w:ascii="Times New Roman" w:hAnsi="Times New Roman" w:cs="Times New Roman"/>
          <w:sz w:val="24"/>
          <w:szCs w:val="24"/>
          <w:lang w:val="en-US"/>
        </w:rPr>
        <w:t>l</w:t>
      </w:r>
      <w:r w:rsidR="00A31A7B" w:rsidRPr="004B3934">
        <w:rPr>
          <w:rFonts w:ascii="Times New Roman" w:hAnsi="Times New Roman" w:cs="Times New Roman"/>
          <w:sz w:val="24"/>
          <w:szCs w:val="24"/>
          <w:lang w:val="en-US"/>
        </w:rPr>
        <w:t>ms in which 120</w:t>
      </w:r>
      <w:r w:rsidR="00336922" w:rsidRPr="004B3934">
        <w:rPr>
          <w:rFonts w:ascii="Times New Roman" w:hAnsi="Times New Roman" w:cs="Times New Roman"/>
          <w:sz w:val="24"/>
          <w:szCs w:val="24"/>
          <w:lang w:val="en-US"/>
        </w:rPr>
        <w:t xml:space="preserve"> mi</w:t>
      </w:r>
      <w:r w:rsidR="00562FD3" w:rsidRPr="004B3934">
        <w:rPr>
          <w:rFonts w:ascii="Times New Roman" w:hAnsi="Times New Roman" w:cs="Times New Roman"/>
          <w:sz w:val="24"/>
          <w:szCs w:val="24"/>
          <w:lang w:val="en-US"/>
        </w:rPr>
        <w:t>nutes was found to completely reduce the CUF to zero</w:t>
      </w:r>
      <w:r w:rsidR="00720AE8" w:rsidRPr="004B3934">
        <w:rPr>
          <w:rFonts w:ascii="Times New Roman" w:hAnsi="Times New Roman" w:cs="Times New Roman"/>
          <w:sz w:val="24"/>
          <w:szCs w:val="24"/>
          <w:lang w:val="en-US"/>
        </w:rPr>
        <w:t>. The biocide activity of this essential oil is mainly d</w:t>
      </w:r>
      <w:r w:rsidR="00BD7983" w:rsidRPr="004B3934">
        <w:rPr>
          <w:rFonts w:ascii="Times New Roman" w:hAnsi="Times New Roman" w:cs="Times New Roman"/>
          <w:sz w:val="24"/>
          <w:szCs w:val="24"/>
          <w:lang w:val="en-US"/>
        </w:rPr>
        <w:t>ue to presence of carva</w:t>
      </w:r>
      <w:r w:rsidR="00720AE8" w:rsidRPr="004B3934">
        <w:rPr>
          <w:rFonts w:ascii="Times New Roman" w:hAnsi="Times New Roman" w:cs="Times New Roman"/>
          <w:sz w:val="24"/>
          <w:szCs w:val="24"/>
          <w:lang w:val="en-US"/>
        </w:rPr>
        <w:t>c</w:t>
      </w:r>
      <w:r w:rsidR="00BD7983" w:rsidRPr="004B3934">
        <w:rPr>
          <w:rFonts w:ascii="Times New Roman" w:hAnsi="Times New Roman" w:cs="Times New Roman"/>
          <w:sz w:val="24"/>
          <w:szCs w:val="24"/>
          <w:lang w:val="en-US"/>
        </w:rPr>
        <w:t>r</w:t>
      </w:r>
      <w:r w:rsidR="00720AE8" w:rsidRPr="004B3934">
        <w:rPr>
          <w:rFonts w:ascii="Times New Roman" w:hAnsi="Times New Roman" w:cs="Times New Roman"/>
          <w:sz w:val="24"/>
          <w:szCs w:val="24"/>
          <w:lang w:val="en-US"/>
        </w:rPr>
        <w:t xml:space="preserve">ol acting in synergism with others molecules such as </w:t>
      </w:r>
      <w:r w:rsidR="00720AE8" w:rsidRPr="004B3934">
        <w:rPr>
          <w:rFonts w:ascii="Times New Roman" w:hAnsi="Times New Roman" w:cs="Times New Roman"/>
          <w:i/>
          <w:sz w:val="24"/>
          <w:szCs w:val="24"/>
          <w:lang w:val="en-US"/>
        </w:rPr>
        <w:t>p</w:t>
      </w:r>
      <w:r w:rsidR="00720AE8" w:rsidRPr="004B3934">
        <w:rPr>
          <w:rFonts w:ascii="Times New Roman" w:hAnsi="Times New Roman" w:cs="Times New Roman"/>
          <w:sz w:val="24"/>
          <w:szCs w:val="24"/>
          <w:lang w:val="en-US"/>
        </w:rPr>
        <w:t xml:space="preserve">-cymene e </w:t>
      </w:r>
      <w:r w:rsidR="00720AE8" w:rsidRPr="004B3934">
        <w:rPr>
          <w:rFonts w:ascii="Times New Roman" w:hAnsi="Times New Roman" w:cs="Times New Roman"/>
          <w:sz w:val="24"/>
          <w:szCs w:val="24"/>
        </w:rPr>
        <w:t>γ</w:t>
      </w:r>
      <w:r w:rsidR="00720AE8" w:rsidRPr="004B3934">
        <w:rPr>
          <w:rFonts w:ascii="Times New Roman" w:hAnsi="Times New Roman" w:cs="Times New Roman"/>
          <w:sz w:val="24"/>
          <w:szCs w:val="24"/>
          <w:lang w:val="en-US"/>
        </w:rPr>
        <w:t>-terpinene.</w:t>
      </w:r>
      <w:r w:rsidR="008D21FC">
        <w:rPr>
          <w:rFonts w:ascii="Times New Roman" w:hAnsi="Times New Roman" w:cs="Times New Roman" w:hint="eastAsia"/>
          <w:sz w:val="24"/>
          <w:szCs w:val="24"/>
          <w:lang w:val="en-US" w:eastAsia="zh-CN"/>
        </w:rPr>
        <w:t xml:space="preserve"> </w:t>
      </w:r>
      <w:r w:rsidR="008A03EC" w:rsidRPr="004B3934">
        <w:rPr>
          <w:rFonts w:ascii="Times New Roman" w:hAnsi="Times New Roman" w:cs="Times New Roman"/>
          <w:color w:val="000000" w:themeColor="text1"/>
          <w:sz w:val="24"/>
          <w:szCs w:val="24"/>
          <w:lang w:val="en-US"/>
        </w:rPr>
        <w:t>A</w:t>
      </w:r>
      <w:r w:rsidR="00CA76CD" w:rsidRPr="004B3934">
        <w:rPr>
          <w:rFonts w:ascii="Times New Roman" w:hAnsi="Times New Roman" w:cs="Times New Roman"/>
          <w:color w:val="000000" w:themeColor="text1"/>
          <w:sz w:val="24"/>
          <w:szCs w:val="24"/>
          <w:lang w:val="en-US"/>
        </w:rPr>
        <w:t>n</w:t>
      </w:r>
      <w:r w:rsidR="008A03EC" w:rsidRPr="004B3934">
        <w:rPr>
          <w:rFonts w:ascii="Times New Roman" w:hAnsi="Times New Roman" w:cs="Times New Roman"/>
          <w:color w:val="000000" w:themeColor="text1"/>
          <w:sz w:val="24"/>
          <w:szCs w:val="24"/>
          <w:lang w:val="en-US"/>
        </w:rPr>
        <w:t xml:space="preserve"> oil concentration of the  </w:t>
      </w:r>
      <w:r w:rsidR="00A31A7B" w:rsidRPr="004B3934">
        <w:rPr>
          <w:rFonts w:ascii="Times New Roman" w:hAnsi="Times New Roman" w:cs="Times New Roman"/>
          <w:color w:val="000000" w:themeColor="text1"/>
          <w:sz w:val="24"/>
          <w:szCs w:val="24"/>
          <w:lang w:val="en-US"/>
        </w:rPr>
        <w:t>60</w:t>
      </w:r>
      <w:r w:rsidR="008A03EC" w:rsidRPr="004B3934">
        <w:rPr>
          <w:rFonts w:ascii="Times New Roman" w:hAnsi="Times New Roman" w:cs="Times New Roman"/>
          <w:color w:val="000000" w:themeColor="text1"/>
          <w:sz w:val="24"/>
          <w:szCs w:val="24"/>
          <w:lang w:val="en-US"/>
        </w:rPr>
        <w:t>.0</w:t>
      </w:r>
      <w:r w:rsidR="00A31A7B" w:rsidRPr="004B3934">
        <w:rPr>
          <w:rFonts w:ascii="Times New Roman" w:hAnsi="Times New Roman" w:cs="Times New Roman"/>
          <w:color w:val="000000" w:themeColor="text1"/>
          <w:sz w:val="24"/>
          <w:szCs w:val="24"/>
        </w:rPr>
        <w:t>μ</w:t>
      </w:r>
      <w:r w:rsidR="00A31A7B" w:rsidRPr="004B3934">
        <w:rPr>
          <w:rFonts w:ascii="Times New Roman" w:hAnsi="Times New Roman" w:cs="Times New Roman"/>
          <w:color w:val="000000" w:themeColor="text1"/>
          <w:sz w:val="24"/>
          <w:szCs w:val="24"/>
          <w:lang w:val="en-US"/>
        </w:rPr>
        <w:t>g.L</w:t>
      </w:r>
      <w:r w:rsidR="00A31A7B" w:rsidRPr="004B3934">
        <w:rPr>
          <w:rFonts w:ascii="Times New Roman" w:hAnsi="Times New Roman" w:cs="Times New Roman"/>
          <w:color w:val="000000" w:themeColor="text1"/>
          <w:sz w:val="24"/>
          <w:szCs w:val="24"/>
          <w:vertAlign w:val="superscript"/>
          <w:lang w:val="en-US"/>
        </w:rPr>
        <w:t>-1</w:t>
      </w:r>
      <w:r w:rsidR="008A03EC" w:rsidRPr="004B3934">
        <w:rPr>
          <w:rFonts w:ascii="Times New Roman" w:hAnsi="Times New Roman" w:cs="Times New Roman"/>
          <w:color w:val="000000" w:themeColor="text1"/>
          <w:sz w:val="24"/>
          <w:szCs w:val="24"/>
          <w:lang w:val="en-US"/>
        </w:rPr>
        <w:t>was able to reduce the mass loss of 1020 AISI carbon stell as shown by LPP and gravimetry analysis</w:t>
      </w:r>
      <w:r w:rsidR="00720AE8" w:rsidRPr="004B3934">
        <w:rPr>
          <w:rFonts w:ascii="Times New Roman" w:hAnsi="Times New Roman" w:cs="Times New Roman"/>
          <w:color w:val="000000" w:themeColor="text1"/>
          <w:sz w:val="24"/>
          <w:szCs w:val="24"/>
          <w:lang w:val="en-US"/>
        </w:rPr>
        <w:t>.</w:t>
      </w:r>
      <w:r w:rsidR="00562FD3" w:rsidRPr="004B3934">
        <w:rPr>
          <w:rFonts w:ascii="Times New Roman" w:hAnsi="Times New Roman" w:cs="Times New Roman"/>
          <w:color w:val="000000" w:themeColor="text1"/>
          <w:sz w:val="24"/>
          <w:szCs w:val="24"/>
          <w:lang w:val="en-US"/>
        </w:rPr>
        <w:t xml:space="preserve"> Th</w:t>
      </w:r>
      <w:r w:rsidR="00562FD3" w:rsidRPr="004B3934">
        <w:rPr>
          <w:rFonts w:ascii="Times New Roman" w:hAnsi="Times New Roman" w:cs="Times New Roman"/>
          <w:sz w:val="24"/>
          <w:szCs w:val="24"/>
          <w:lang w:val="en-US"/>
        </w:rPr>
        <w:t xml:space="preserve">e use of essential oil of </w:t>
      </w:r>
      <w:r w:rsidR="00FC3ED6" w:rsidRPr="004B3934">
        <w:rPr>
          <w:rFonts w:ascii="Times New Roman" w:hAnsi="Times New Roman" w:cs="Times New Roman"/>
          <w:i/>
          <w:sz w:val="24"/>
          <w:szCs w:val="24"/>
          <w:lang w:val="en-US"/>
        </w:rPr>
        <w:t>L. gracilis</w:t>
      </w:r>
      <w:r w:rsidR="00FC3ED6" w:rsidRPr="004B3934">
        <w:rPr>
          <w:rFonts w:ascii="Times New Roman" w:hAnsi="Times New Roman" w:cs="Times New Roman"/>
          <w:sz w:val="24"/>
          <w:szCs w:val="24"/>
          <w:lang w:val="en-US"/>
        </w:rPr>
        <w:t xml:space="preserve">Schauer </w:t>
      </w:r>
      <w:r w:rsidR="00562FD3" w:rsidRPr="004B3934">
        <w:rPr>
          <w:rFonts w:ascii="Times New Roman" w:hAnsi="Times New Roman" w:cs="Times New Roman"/>
          <w:sz w:val="24"/>
          <w:szCs w:val="24"/>
          <w:lang w:val="en-US"/>
        </w:rPr>
        <w:t>can be</w:t>
      </w:r>
      <w:r w:rsidR="00720AE8" w:rsidRPr="004B3934">
        <w:rPr>
          <w:rFonts w:ascii="Times New Roman" w:hAnsi="Times New Roman" w:cs="Times New Roman"/>
          <w:sz w:val="24"/>
          <w:szCs w:val="24"/>
          <w:lang w:val="en-US"/>
        </w:rPr>
        <w:t xml:space="preserve"> alternative to the </w:t>
      </w:r>
      <w:r w:rsidR="00CA76CD" w:rsidRPr="004B3934">
        <w:rPr>
          <w:rFonts w:ascii="Times New Roman" w:hAnsi="Times New Roman" w:cs="Times New Roman"/>
          <w:sz w:val="24"/>
          <w:szCs w:val="24"/>
          <w:lang w:val="en-US"/>
        </w:rPr>
        <w:t>MIC</w:t>
      </w:r>
      <w:r w:rsidR="00562FD3" w:rsidRPr="004B3934">
        <w:rPr>
          <w:rFonts w:ascii="Times New Roman" w:hAnsi="Times New Roman" w:cs="Times New Roman"/>
          <w:sz w:val="24"/>
          <w:szCs w:val="24"/>
          <w:lang w:val="en-US"/>
        </w:rPr>
        <w:t xml:space="preserve"> control since is environmental</w:t>
      </w:r>
      <w:r w:rsidR="00CA76CD" w:rsidRPr="004B3934">
        <w:rPr>
          <w:rFonts w:ascii="Times New Roman" w:hAnsi="Times New Roman" w:cs="Times New Roman"/>
          <w:sz w:val="24"/>
          <w:szCs w:val="24"/>
          <w:lang w:val="en-US"/>
        </w:rPr>
        <w:t>ly</w:t>
      </w:r>
      <w:r w:rsidR="00562FD3" w:rsidRPr="004B3934">
        <w:rPr>
          <w:rFonts w:ascii="Times New Roman" w:hAnsi="Times New Roman" w:cs="Times New Roman"/>
          <w:sz w:val="24"/>
          <w:szCs w:val="24"/>
          <w:lang w:val="en-US"/>
        </w:rPr>
        <w:t>-friend, renewable and show</w:t>
      </w:r>
      <w:r w:rsidR="00CA76CD" w:rsidRPr="004B3934">
        <w:rPr>
          <w:rFonts w:ascii="Times New Roman" w:hAnsi="Times New Roman" w:cs="Times New Roman"/>
          <w:sz w:val="24"/>
          <w:szCs w:val="24"/>
          <w:lang w:val="en-US"/>
        </w:rPr>
        <w:t>s</w:t>
      </w:r>
      <w:r w:rsidR="00562FD3" w:rsidRPr="004B3934">
        <w:rPr>
          <w:rFonts w:ascii="Times New Roman" w:hAnsi="Times New Roman" w:cs="Times New Roman"/>
          <w:sz w:val="24"/>
          <w:szCs w:val="24"/>
          <w:lang w:val="en-US"/>
        </w:rPr>
        <w:t xml:space="preserve"> lower toxicity. </w:t>
      </w:r>
    </w:p>
    <w:p w:rsidR="00CA76CD" w:rsidRPr="004B3934" w:rsidRDefault="00CA76CD" w:rsidP="0087011F">
      <w:pPr>
        <w:spacing w:line="360" w:lineRule="auto"/>
        <w:ind w:firstLine="708"/>
        <w:jc w:val="both"/>
        <w:rPr>
          <w:rFonts w:ascii="Times New Roman" w:hAnsi="Times New Roman" w:cs="Times New Roman"/>
          <w:b/>
          <w:sz w:val="24"/>
          <w:szCs w:val="24"/>
          <w:lang w:val="en-US"/>
        </w:rPr>
      </w:pPr>
    </w:p>
    <w:p w:rsidR="005A53F4" w:rsidRPr="004B3934" w:rsidRDefault="005A53F4" w:rsidP="008D21FC">
      <w:pPr>
        <w:spacing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Acknowledgements</w:t>
      </w:r>
    </w:p>
    <w:p w:rsidR="00AB7B1A" w:rsidRPr="004B3934" w:rsidRDefault="00562FD3" w:rsidP="008D21FC">
      <w:pPr>
        <w:autoSpaceDE w:val="0"/>
        <w:autoSpaceDN w:val="0"/>
        <w:adjustRightInd w:val="0"/>
        <w:spacing w:after="0" w:line="360" w:lineRule="auto"/>
        <w:ind w:firstLineChars="100" w:firstLine="240"/>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The authors </w:t>
      </w:r>
      <w:r w:rsidR="008D74EE" w:rsidRPr="004B3934">
        <w:rPr>
          <w:rFonts w:ascii="Times New Roman" w:hAnsi="Times New Roman" w:cs="Times New Roman"/>
          <w:sz w:val="24"/>
          <w:szCs w:val="24"/>
          <w:lang w:val="en-US"/>
        </w:rPr>
        <w:t xml:space="preserve">would like to </w:t>
      </w:r>
      <w:r w:rsidRPr="004B3934">
        <w:rPr>
          <w:rFonts w:ascii="Times New Roman" w:hAnsi="Times New Roman" w:cs="Times New Roman"/>
          <w:sz w:val="24"/>
          <w:szCs w:val="24"/>
          <w:lang w:val="en-US"/>
        </w:rPr>
        <w:t xml:space="preserve">thank </w:t>
      </w:r>
      <w:r w:rsidR="00E176F1" w:rsidRPr="004B3934">
        <w:rPr>
          <w:rFonts w:ascii="Times New Roman" w:hAnsi="Times New Roman" w:cs="Times New Roman"/>
          <w:sz w:val="24"/>
          <w:szCs w:val="24"/>
          <w:lang w:val="en-US"/>
        </w:rPr>
        <w:t>CAPES/B</w:t>
      </w:r>
      <w:r w:rsidR="00A5290E" w:rsidRPr="004B3934">
        <w:rPr>
          <w:rFonts w:ascii="Times New Roman" w:hAnsi="Times New Roman" w:cs="Times New Roman"/>
          <w:sz w:val="24"/>
          <w:szCs w:val="24"/>
          <w:lang w:val="en-US"/>
        </w:rPr>
        <w:t>ra</w:t>
      </w:r>
      <w:r w:rsidRPr="004B3934">
        <w:rPr>
          <w:rFonts w:ascii="Times New Roman" w:hAnsi="Times New Roman" w:cs="Times New Roman"/>
          <w:sz w:val="24"/>
          <w:szCs w:val="24"/>
          <w:lang w:val="en-US"/>
        </w:rPr>
        <w:t>z</w:t>
      </w:r>
      <w:r w:rsidR="00A5290E" w:rsidRPr="004B3934">
        <w:rPr>
          <w:rFonts w:ascii="Times New Roman" w:hAnsi="Times New Roman" w:cs="Times New Roman"/>
          <w:sz w:val="24"/>
          <w:szCs w:val="24"/>
          <w:lang w:val="en-US"/>
        </w:rPr>
        <w:t xml:space="preserve">il, </w:t>
      </w:r>
      <w:r w:rsidRPr="004B3934">
        <w:rPr>
          <w:rFonts w:ascii="Times New Roman" w:hAnsi="Times New Roman" w:cs="Times New Roman"/>
          <w:sz w:val="24"/>
          <w:szCs w:val="24"/>
          <w:lang w:val="en-US"/>
        </w:rPr>
        <w:t xml:space="preserve">the National Institute of Technology </w:t>
      </w:r>
      <w:r w:rsidR="006C32FD"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NIT(</w:t>
      </w:r>
      <w:r w:rsidR="00A5290E" w:rsidRPr="004B3934">
        <w:rPr>
          <w:rFonts w:ascii="Times New Roman" w:hAnsi="Times New Roman" w:cs="Times New Roman"/>
          <w:sz w:val="24"/>
          <w:szCs w:val="24"/>
          <w:lang w:val="en-US"/>
        </w:rPr>
        <w:t>Bra</w:t>
      </w:r>
      <w:r w:rsidRPr="004B3934">
        <w:rPr>
          <w:rFonts w:ascii="Times New Roman" w:hAnsi="Times New Roman" w:cs="Times New Roman"/>
          <w:sz w:val="24"/>
          <w:szCs w:val="24"/>
          <w:lang w:val="en-US"/>
        </w:rPr>
        <w:t>z</w:t>
      </w:r>
      <w:r w:rsidR="00A5290E" w:rsidRPr="004B3934">
        <w:rPr>
          <w:rFonts w:ascii="Times New Roman" w:hAnsi="Times New Roman" w:cs="Times New Roman"/>
          <w:sz w:val="24"/>
          <w:szCs w:val="24"/>
          <w:lang w:val="en-US"/>
        </w:rPr>
        <w:t>il</w:t>
      </w:r>
      <w:r w:rsidRPr="004B3934">
        <w:rPr>
          <w:rFonts w:ascii="Times New Roman" w:hAnsi="Times New Roman" w:cs="Times New Roman"/>
          <w:sz w:val="24"/>
          <w:szCs w:val="24"/>
          <w:lang w:val="en-US"/>
        </w:rPr>
        <w:t xml:space="preserve">) and </w:t>
      </w:r>
      <w:r w:rsidR="00A5290E" w:rsidRPr="004B3934">
        <w:rPr>
          <w:rFonts w:ascii="Times New Roman" w:hAnsi="Times New Roman" w:cs="Times New Roman"/>
          <w:sz w:val="24"/>
          <w:szCs w:val="24"/>
          <w:lang w:val="en-US"/>
        </w:rPr>
        <w:t>CENPES/PETROBRAS</w:t>
      </w:r>
      <w:r w:rsidRPr="004B3934">
        <w:rPr>
          <w:rFonts w:ascii="Times New Roman" w:hAnsi="Times New Roman" w:cs="Times New Roman"/>
          <w:sz w:val="24"/>
          <w:szCs w:val="24"/>
          <w:lang w:val="en-US"/>
        </w:rPr>
        <w:t xml:space="preserve"> for</w:t>
      </w:r>
      <w:r w:rsidR="008D74EE" w:rsidRPr="004B3934">
        <w:rPr>
          <w:rFonts w:ascii="Times New Roman" w:hAnsi="Times New Roman" w:cs="Times New Roman"/>
          <w:sz w:val="24"/>
          <w:szCs w:val="24"/>
          <w:lang w:val="en-US"/>
        </w:rPr>
        <w:t xml:space="preserve"> providing</w:t>
      </w:r>
      <w:r w:rsidRPr="004B3934">
        <w:rPr>
          <w:rFonts w:ascii="Times New Roman" w:hAnsi="Times New Roman" w:cs="Times New Roman"/>
          <w:sz w:val="24"/>
          <w:szCs w:val="24"/>
          <w:lang w:val="en-US"/>
        </w:rPr>
        <w:t xml:space="preserve"> the financial support</w:t>
      </w:r>
      <w:r w:rsidR="00A5290E" w:rsidRPr="004B3934">
        <w:rPr>
          <w:rFonts w:ascii="Times New Roman" w:hAnsi="Times New Roman" w:cs="Times New Roman"/>
          <w:sz w:val="24"/>
          <w:szCs w:val="24"/>
          <w:lang w:val="en-US"/>
        </w:rPr>
        <w:t xml:space="preserve">. </w:t>
      </w:r>
    </w:p>
    <w:p w:rsidR="008D74EE" w:rsidRPr="004B3934" w:rsidRDefault="008D74EE" w:rsidP="008D21FC">
      <w:pPr>
        <w:spacing w:after="0" w:line="360" w:lineRule="auto"/>
        <w:jc w:val="both"/>
        <w:rPr>
          <w:rFonts w:ascii="Times New Roman" w:hAnsi="Times New Roman" w:cs="Times New Roman"/>
          <w:b/>
          <w:sz w:val="24"/>
          <w:szCs w:val="24"/>
          <w:lang w:val="en-US"/>
        </w:rPr>
      </w:pPr>
      <w:r w:rsidRPr="004B3934">
        <w:rPr>
          <w:rFonts w:ascii="Times New Roman" w:hAnsi="Times New Roman" w:cs="Times New Roman"/>
          <w:b/>
          <w:sz w:val="24"/>
          <w:szCs w:val="24"/>
          <w:lang w:val="en-US"/>
        </w:rPr>
        <w:t xml:space="preserve">Conflicts of Interest </w:t>
      </w:r>
    </w:p>
    <w:p w:rsidR="004F5F7C" w:rsidRPr="00CB2652" w:rsidRDefault="008D74EE" w:rsidP="00CB2652">
      <w:pPr>
        <w:spacing w:after="0" w:line="360" w:lineRule="auto"/>
        <w:ind w:firstLineChars="100" w:firstLine="240"/>
        <w:jc w:val="both"/>
        <w:rPr>
          <w:rFonts w:ascii="Arial" w:hAnsi="Arial" w:cs="Arial" w:hint="eastAsia"/>
          <w:sz w:val="24"/>
          <w:szCs w:val="24"/>
          <w:lang w:val="en-US" w:eastAsia="zh-CN"/>
        </w:rPr>
      </w:pPr>
      <w:r w:rsidRPr="004B3934">
        <w:rPr>
          <w:rFonts w:ascii="Times New Roman" w:hAnsi="Times New Roman" w:cs="Times New Roman"/>
          <w:sz w:val="24"/>
          <w:szCs w:val="24"/>
          <w:lang w:val="en-US"/>
        </w:rPr>
        <w:t xml:space="preserve">The authors declare </w:t>
      </w:r>
      <w:r w:rsidRPr="004B3934">
        <w:rPr>
          <w:rFonts w:ascii="Times New Roman" w:hAnsi="Times New Roman" w:cs="Times New Roman"/>
          <w:color w:val="000000" w:themeColor="text1"/>
          <w:sz w:val="24"/>
          <w:szCs w:val="24"/>
          <w:lang w:val="en-US"/>
        </w:rPr>
        <w:t>that they have no conflicts</w:t>
      </w:r>
      <w:r w:rsidRPr="004B3934">
        <w:rPr>
          <w:rFonts w:ascii="Times New Roman" w:hAnsi="Times New Roman" w:cs="Times New Roman"/>
          <w:sz w:val="24"/>
          <w:szCs w:val="24"/>
          <w:lang w:val="en-US"/>
        </w:rPr>
        <w:t xml:space="preserve"> of interest</w:t>
      </w:r>
      <w:r w:rsidRPr="004B3934">
        <w:rPr>
          <w:rFonts w:ascii="Arial" w:hAnsi="Arial" w:cs="Arial"/>
          <w:sz w:val="24"/>
          <w:szCs w:val="24"/>
          <w:lang w:val="en-US"/>
        </w:rPr>
        <w:t>.</w:t>
      </w:r>
    </w:p>
    <w:p w:rsidR="008E3EEE" w:rsidRPr="004B3934" w:rsidRDefault="00A5290E" w:rsidP="008D21FC">
      <w:pPr>
        <w:suppressLineNumbers/>
        <w:autoSpaceDE w:val="0"/>
        <w:autoSpaceDN w:val="0"/>
        <w:adjustRightInd w:val="0"/>
        <w:spacing w:after="0" w:line="360" w:lineRule="auto"/>
        <w:jc w:val="both"/>
        <w:rPr>
          <w:rFonts w:ascii="Times New Roman" w:hAnsi="Times New Roman" w:cs="Times New Roman"/>
          <w:b/>
          <w:sz w:val="24"/>
          <w:szCs w:val="24"/>
        </w:rPr>
      </w:pPr>
      <w:r w:rsidRPr="004B3934">
        <w:rPr>
          <w:rFonts w:ascii="Times New Roman" w:hAnsi="Times New Roman" w:cs="Times New Roman"/>
          <w:b/>
          <w:sz w:val="24"/>
          <w:szCs w:val="24"/>
        </w:rPr>
        <w:lastRenderedPageBreak/>
        <w:t>R</w:t>
      </w:r>
      <w:r w:rsidR="0017131D" w:rsidRPr="004B3934">
        <w:rPr>
          <w:rFonts w:ascii="Times New Roman" w:hAnsi="Times New Roman" w:cs="Times New Roman"/>
          <w:b/>
          <w:sz w:val="24"/>
          <w:szCs w:val="24"/>
        </w:rPr>
        <w:t>eferences</w:t>
      </w:r>
    </w:p>
    <w:p w:rsidR="00470D28" w:rsidRPr="004B3934" w:rsidRDefault="008B64A4" w:rsidP="008B64A4">
      <w:pPr>
        <w:pStyle w:val="a3"/>
        <w:suppressLineNumbers/>
        <w:spacing w:line="360" w:lineRule="auto"/>
        <w:ind w:left="360" w:hangingChars="150" w:hanging="360"/>
        <w:jc w:val="both"/>
        <w:rPr>
          <w:rFonts w:ascii="Times New Roman" w:hAnsi="Times New Roman" w:cs="Times New Roman"/>
          <w:sz w:val="24"/>
          <w:szCs w:val="24"/>
          <w:lang w:val="en-US"/>
        </w:rPr>
      </w:pPr>
      <w:bookmarkStart w:id="52" w:name="OLE_LINK4956"/>
      <w:bookmarkStart w:id="53" w:name="OLE_LINK4957"/>
      <w:r>
        <w:rPr>
          <w:rFonts w:ascii="Times New Roman" w:hAnsi="Times New Roman" w:cs="Times New Roman" w:hint="eastAsia"/>
          <w:sz w:val="24"/>
          <w:szCs w:val="24"/>
          <w:lang w:eastAsia="zh-CN"/>
        </w:rPr>
        <w:t xml:space="preserve">1.  </w:t>
      </w:r>
      <w:r>
        <w:rPr>
          <w:rFonts w:ascii="Times New Roman" w:hAnsi="Times New Roman" w:cs="Times New Roman"/>
          <w:sz w:val="24"/>
          <w:szCs w:val="24"/>
        </w:rPr>
        <w:t>Acevedo MS., Puentes C, Carreño K</w:t>
      </w:r>
      <w:r w:rsidR="00470D28" w:rsidRPr="004B3934">
        <w:rPr>
          <w:rFonts w:ascii="Times New Roman" w:hAnsi="Times New Roman" w:cs="Times New Roman"/>
          <w:sz w:val="24"/>
          <w:szCs w:val="24"/>
        </w:rPr>
        <w:t xml:space="preserve">, </w:t>
      </w:r>
      <w:r w:rsidRPr="008B64A4">
        <w:rPr>
          <w:rFonts w:ascii="Times New Roman" w:hAnsi="Times New Roman" w:cs="Times New Roman" w:hint="eastAsia"/>
          <w:i/>
          <w:sz w:val="24"/>
          <w:szCs w:val="24"/>
          <w:lang w:eastAsia="zh-CN"/>
        </w:rPr>
        <w:t xml:space="preserve">et al. </w:t>
      </w:r>
      <w:r w:rsidR="00470D28" w:rsidRPr="004B3934">
        <w:rPr>
          <w:rFonts w:ascii="Times New Roman" w:hAnsi="Times New Roman" w:cs="Times New Roman"/>
          <w:sz w:val="24"/>
          <w:szCs w:val="24"/>
          <w:lang w:val="en-US"/>
        </w:rPr>
        <w:t>Antifouling paints based on marine natural products from Colombian Caribbe</w:t>
      </w:r>
      <w:r>
        <w:rPr>
          <w:rFonts w:ascii="Times New Roman" w:hAnsi="Times New Roman" w:cs="Times New Roman"/>
          <w:sz w:val="24"/>
          <w:szCs w:val="24"/>
          <w:lang w:val="en-US"/>
        </w:rPr>
        <w:t>an. J. Internat. Biodet. Biodeg</w:t>
      </w:r>
      <w:r w:rsidR="00470D28" w:rsidRPr="004B3934">
        <w:rPr>
          <w:rFonts w:ascii="Times New Roman" w:hAnsi="Times New Roman" w:cs="Times New Roman"/>
          <w:sz w:val="24"/>
          <w:szCs w:val="24"/>
          <w:lang w:val="en-US"/>
        </w:rPr>
        <w:t xml:space="preserve"> </w:t>
      </w:r>
      <w:r>
        <w:rPr>
          <w:rFonts w:ascii="Times New Roman" w:hAnsi="Times New Roman" w:cs="Times New Roman"/>
          <w:sz w:val="24"/>
          <w:szCs w:val="24"/>
        </w:rPr>
        <w:t>2013</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val="en-US"/>
        </w:rPr>
        <w:t>83</w:t>
      </w:r>
      <w:r w:rsidR="007611C4">
        <w:rPr>
          <w:rFonts w:ascii="Times New Roman" w:hAnsi="Times New Roman" w:cs="Times New Roman" w:hint="eastAsia"/>
          <w:sz w:val="24"/>
          <w:szCs w:val="24"/>
          <w:lang w:val="en-US" w:eastAsia="zh-CN"/>
        </w:rPr>
        <w:t>,</w:t>
      </w:r>
      <w:r w:rsidR="00470D28" w:rsidRPr="004B3934">
        <w:rPr>
          <w:rFonts w:ascii="Times New Roman" w:hAnsi="Times New Roman" w:cs="Times New Roman"/>
          <w:sz w:val="24"/>
          <w:szCs w:val="24"/>
          <w:lang w:val="en-US"/>
        </w:rPr>
        <w:t xml:space="preserve"> 97-104.</w:t>
      </w:r>
      <w:r>
        <w:rPr>
          <w:rFonts w:ascii="Times New Roman" w:hAnsi="Times New Roman" w:cs="Times New Roman" w:hint="eastAsia"/>
          <w:sz w:val="24"/>
          <w:szCs w:val="24"/>
          <w:lang w:val="en-US" w:eastAsia="zh-CN"/>
        </w:rPr>
        <w:t xml:space="preserve"> </w:t>
      </w:r>
      <w:r w:rsidR="00770B31" w:rsidRPr="004B3934">
        <w:rPr>
          <w:rFonts w:ascii="Times New Roman" w:hAnsi="Times New Roman" w:cs="Times New Roman"/>
          <w:sz w:val="24"/>
          <w:szCs w:val="24"/>
          <w:lang w:val="en-US"/>
        </w:rPr>
        <w:t>doi:10.1016/j.ibiod.2013.05.002.</w:t>
      </w:r>
    </w:p>
    <w:p w:rsidR="00562AB0" w:rsidRPr="004B3934" w:rsidRDefault="008B64A4" w:rsidP="008B64A4">
      <w:pPr>
        <w:pStyle w:val="a3"/>
        <w:suppressLineNumbers/>
        <w:spacing w:line="360" w:lineRule="auto"/>
        <w:ind w:left="360" w:hangingChars="150" w:hanging="360"/>
        <w:jc w:val="both"/>
        <w:rPr>
          <w:rFonts w:ascii="Times New Roman" w:hAnsi="Times New Roman" w:cs="Times New Roman"/>
          <w:sz w:val="24"/>
          <w:szCs w:val="24"/>
          <w:lang w:val="en-US"/>
        </w:rPr>
      </w:pPr>
      <w:r w:rsidRPr="008B64A4">
        <w:rPr>
          <w:rFonts w:ascii="Times New Roman" w:hAnsi="Times New Roman" w:cs="Times New Roman" w:hint="eastAsia"/>
          <w:sz w:val="24"/>
          <w:szCs w:val="24"/>
          <w:lang w:eastAsia="zh-CN"/>
        </w:rPr>
        <w:t xml:space="preserve">2.  </w:t>
      </w:r>
      <w:r>
        <w:rPr>
          <w:rFonts w:ascii="Times New Roman" w:hAnsi="Times New Roman" w:cs="Times New Roman"/>
          <w:sz w:val="24"/>
          <w:szCs w:val="24"/>
          <w:lang w:val="en-US"/>
        </w:rPr>
        <w:t>Albuquerque CC., Camara TR., Mariano RL</w:t>
      </w:r>
      <w:r w:rsidR="00570A17" w:rsidRPr="0091659F">
        <w:rPr>
          <w:rFonts w:ascii="Times New Roman" w:hAnsi="Times New Roman" w:cs="Times New Roman"/>
          <w:sz w:val="24"/>
          <w:szCs w:val="24"/>
          <w:lang w:val="en-US"/>
        </w:rPr>
        <w:t xml:space="preserve">R., </w:t>
      </w:r>
      <w:r w:rsidRPr="008B64A4">
        <w:rPr>
          <w:rFonts w:ascii="Times New Roman" w:hAnsi="Times New Roman" w:cs="Times New Roman" w:hint="eastAsia"/>
          <w:i/>
          <w:sz w:val="24"/>
          <w:szCs w:val="24"/>
          <w:lang w:val="en-US" w:eastAsia="zh-CN"/>
        </w:rPr>
        <w:t xml:space="preserve">et al. </w:t>
      </w:r>
      <w:r w:rsidR="00570A17" w:rsidRPr="004B3934">
        <w:rPr>
          <w:rFonts w:ascii="Times New Roman" w:hAnsi="Times New Roman" w:cs="Times New Roman"/>
          <w:sz w:val="24"/>
          <w:szCs w:val="24"/>
          <w:lang w:val="en-US"/>
        </w:rPr>
        <w:t xml:space="preserve">Antimicrobial action of the essential oil of </w:t>
      </w:r>
      <w:r w:rsidR="00570A17" w:rsidRPr="004B3934">
        <w:rPr>
          <w:rFonts w:ascii="Times New Roman" w:hAnsi="Times New Roman" w:cs="Times New Roman"/>
          <w:i/>
          <w:sz w:val="24"/>
          <w:szCs w:val="24"/>
          <w:lang w:val="en-US"/>
        </w:rPr>
        <w:t xml:space="preserve">Lippia gracilis </w:t>
      </w:r>
      <w:r w:rsidR="00570A17" w:rsidRPr="004B3934">
        <w:rPr>
          <w:rFonts w:ascii="Times New Roman" w:hAnsi="Times New Roman" w:cs="Times New Roman"/>
          <w:sz w:val="24"/>
          <w:szCs w:val="24"/>
          <w:lang w:val="en-US"/>
        </w:rPr>
        <w:t>Schauer. Brazilian</w:t>
      </w:r>
      <w:r w:rsidR="00470D28" w:rsidRPr="004B3934">
        <w:rPr>
          <w:rFonts w:ascii="Times New Roman" w:hAnsi="Times New Roman" w:cs="Times New Roman"/>
          <w:sz w:val="24"/>
          <w:szCs w:val="24"/>
          <w:lang w:val="en-US"/>
        </w:rPr>
        <w:t xml:space="preserve"> Archiv.</w:t>
      </w:r>
      <w:r w:rsidR="00E57E4F">
        <w:rPr>
          <w:rFonts w:ascii="Times New Roman" w:hAnsi="Times New Roman" w:cs="Times New Roman"/>
          <w:sz w:val="24"/>
          <w:szCs w:val="24"/>
          <w:lang w:val="en-US"/>
        </w:rPr>
        <w:t xml:space="preserve"> of Biol. and Techn</w:t>
      </w:r>
      <w:r w:rsidR="00570A17"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2006; </w:t>
      </w:r>
      <w:r>
        <w:rPr>
          <w:rFonts w:ascii="Times New Roman" w:hAnsi="Times New Roman" w:cs="Times New Roman"/>
          <w:sz w:val="24"/>
          <w:szCs w:val="24"/>
          <w:lang w:val="en-US"/>
        </w:rPr>
        <w:t>49</w:t>
      </w:r>
      <w:r w:rsidR="007611C4">
        <w:rPr>
          <w:rFonts w:ascii="Times New Roman" w:hAnsi="Times New Roman" w:cs="Times New Roman" w:hint="eastAsia"/>
          <w:sz w:val="24"/>
          <w:szCs w:val="24"/>
          <w:lang w:val="en-US" w:eastAsia="zh-CN"/>
        </w:rPr>
        <w:t>,</w:t>
      </w:r>
      <w:r w:rsidR="00570A17" w:rsidRPr="004B3934">
        <w:rPr>
          <w:rFonts w:ascii="Times New Roman" w:hAnsi="Times New Roman" w:cs="Times New Roman"/>
          <w:sz w:val="24"/>
          <w:szCs w:val="24"/>
          <w:lang w:val="en-US"/>
        </w:rPr>
        <w:t xml:space="preserve"> 527-535. doi:10.1590/S1516-89132006000500001.</w:t>
      </w:r>
    </w:p>
    <w:p w:rsidR="00562AB0" w:rsidRPr="004B3934" w:rsidRDefault="00E57E4F" w:rsidP="00E57E4F">
      <w:pPr>
        <w:pStyle w:val="a3"/>
        <w:suppressLineNumbers/>
        <w:spacing w:line="360" w:lineRule="auto"/>
        <w:ind w:left="360" w:hangingChars="150" w:hanging="36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3.</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Bakkalli F</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rPr>
        <w:t xml:space="preserve"> Averbeck S, Averbeck D</w:t>
      </w:r>
      <w:r w:rsidR="00562AB0" w:rsidRPr="004B3934">
        <w:rPr>
          <w:rFonts w:ascii="Times New Roman" w:hAnsi="Times New Roman" w:cs="Times New Roman"/>
          <w:sz w:val="24"/>
          <w:szCs w:val="24"/>
          <w:lang w:val="en-US"/>
        </w:rPr>
        <w:t xml:space="preserve">, </w:t>
      </w:r>
      <w:r w:rsidRPr="00E57E4F">
        <w:rPr>
          <w:rFonts w:ascii="Times New Roman" w:hAnsi="Times New Roman" w:cs="Times New Roman" w:hint="eastAsia"/>
          <w:i/>
          <w:sz w:val="24"/>
          <w:szCs w:val="24"/>
          <w:lang w:val="en-US" w:eastAsia="zh-CN"/>
        </w:rPr>
        <w:t xml:space="preserve">et al. </w:t>
      </w:r>
      <w:r w:rsidR="00562AB0" w:rsidRPr="004B3934">
        <w:rPr>
          <w:rFonts w:ascii="Times New Roman" w:hAnsi="Times New Roman" w:cs="Times New Roman"/>
          <w:sz w:val="24"/>
          <w:szCs w:val="24"/>
          <w:lang w:val="en-US"/>
        </w:rPr>
        <w:t xml:space="preserve">Biological effects of essential oils – A review. Food and Chem. Toxicology </w:t>
      </w:r>
      <w:r>
        <w:rPr>
          <w:rFonts w:ascii="Times New Roman" w:hAnsi="Times New Roman" w:cs="Times New Roman"/>
          <w:sz w:val="24"/>
          <w:szCs w:val="24"/>
          <w:lang w:val="en-US"/>
        </w:rPr>
        <w:t>2008</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46</w:t>
      </w:r>
      <w:r w:rsidR="007611C4">
        <w:rPr>
          <w:rFonts w:ascii="Times New Roman" w:hAnsi="Times New Roman" w:cs="Times New Roman" w:hint="eastAsia"/>
          <w:sz w:val="24"/>
          <w:szCs w:val="24"/>
          <w:lang w:val="en-US" w:eastAsia="zh-CN"/>
        </w:rPr>
        <w:t>,</w:t>
      </w:r>
      <w:r w:rsidR="00562AB0" w:rsidRPr="004B3934">
        <w:rPr>
          <w:rFonts w:ascii="Times New Roman" w:hAnsi="Times New Roman" w:cs="Times New Roman"/>
          <w:sz w:val="24"/>
          <w:szCs w:val="24"/>
          <w:lang w:val="en-US"/>
        </w:rPr>
        <w:t xml:space="preserve"> 446-475. doi:10.1016/j.fct.2007.09.106.</w:t>
      </w:r>
    </w:p>
    <w:p w:rsidR="00F07D7A" w:rsidRPr="004B3934" w:rsidRDefault="00F07D7A" w:rsidP="0087011F">
      <w:pPr>
        <w:pStyle w:val="a3"/>
        <w:suppressLineNumbers/>
        <w:spacing w:line="360" w:lineRule="auto"/>
        <w:ind w:left="0"/>
        <w:jc w:val="both"/>
        <w:rPr>
          <w:rFonts w:ascii="Times New Roman" w:hAnsi="Times New Roman" w:cs="Times New Roman"/>
          <w:sz w:val="10"/>
          <w:szCs w:val="10"/>
          <w:lang w:val="en-US"/>
        </w:rPr>
      </w:pPr>
    </w:p>
    <w:p w:rsidR="000C2637" w:rsidRPr="004B3934" w:rsidRDefault="00E57E4F" w:rsidP="00E57E4F">
      <w:pPr>
        <w:pStyle w:val="a3"/>
        <w:suppressLineNumbers/>
        <w:spacing w:line="360" w:lineRule="auto"/>
        <w:ind w:left="360" w:hangingChars="150" w:hanging="36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4.  </w:t>
      </w:r>
      <w:r>
        <w:rPr>
          <w:rFonts w:ascii="Times New Roman" w:hAnsi="Times New Roman" w:cs="Times New Roman"/>
          <w:sz w:val="24"/>
          <w:szCs w:val="24"/>
        </w:rPr>
        <w:t>Barloy F, Delécluse A, Nicolas L</w:t>
      </w:r>
      <w:r w:rsidR="00F07D7A" w:rsidRPr="004B3934">
        <w:rPr>
          <w:rFonts w:ascii="Times New Roman" w:hAnsi="Times New Roman" w:cs="Times New Roman"/>
          <w:sz w:val="24"/>
          <w:szCs w:val="24"/>
        </w:rPr>
        <w:t xml:space="preserve">, </w:t>
      </w:r>
      <w:r w:rsidRPr="007611C4">
        <w:rPr>
          <w:rFonts w:ascii="Times New Roman" w:hAnsi="Times New Roman" w:cs="Times New Roman" w:hint="eastAsia"/>
          <w:i/>
          <w:sz w:val="24"/>
          <w:szCs w:val="24"/>
          <w:lang w:eastAsia="zh-CN"/>
        </w:rPr>
        <w:t xml:space="preserve">et al. </w:t>
      </w:r>
      <w:r w:rsidR="00F07D7A" w:rsidRPr="004B3934">
        <w:rPr>
          <w:rFonts w:ascii="Times New Roman" w:hAnsi="Times New Roman" w:cs="Times New Roman"/>
          <w:sz w:val="24"/>
          <w:szCs w:val="24"/>
          <w:lang w:val="en-US"/>
        </w:rPr>
        <w:t xml:space="preserve">Cloning and expression of the first anaerobic toxin gene from </w:t>
      </w:r>
      <w:r w:rsidR="00F07D7A" w:rsidRPr="004B3934">
        <w:rPr>
          <w:rFonts w:ascii="Times New Roman" w:hAnsi="Times New Roman" w:cs="Times New Roman"/>
          <w:i/>
          <w:sz w:val="24"/>
          <w:szCs w:val="24"/>
          <w:lang w:val="en-US"/>
        </w:rPr>
        <w:t>Clostridium bifermentans</w:t>
      </w:r>
      <w:r w:rsidR="00F07D7A" w:rsidRPr="004B3934">
        <w:rPr>
          <w:rFonts w:ascii="Times New Roman" w:hAnsi="Times New Roman" w:cs="Times New Roman"/>
          <w:sz w:val="24"/>
          <w:szCs w:val="24"/>
          <w:lang w:val="en-US"/>
        </w:rPr>
        <w:t xml:space="preserve"> subsp. malaysia, encoding a new mosquitocidal protein with homologies to </w:t>
      </w:r>
      <w:r w:rsidR="00F07D7A" w:rsidRPr="004B3934">
        <w:rPr>
          <w:rFonts w:ascii="Times New Roman" w:hAnsi="Times New Roman" w:cs="Times New Roman"/>
          <w:i/>
          <w:sz w:val="24"/>
          <w:szCs w:val="24"/>
          <w:lang w:val="en-US"/>
        </w:rPr>
        <w:t>Bacillus thuringiensis</w:t>
      </w:r>
      <w:r w:rsidR="007611C4">
        <w:rPr>
          <w:rFonts w:ascii="Times New Roman" w:hAnsi="Times New Roman" w:cs="Times New Roman"/>
          <w:sz w:val="24"/>
          <w:szCs w:val="24"/>
          <w:lang w:val="en-US"/>
        </w:rPr>
        <w:t xml:space="preserve"> delta-endotoxins. J. Bacter</w:t>
      </w:r>
      <w:r w:rsidR="00F07D7A" w:rsidRPr="004B3934">
        <w:rPr>
          <w:rFonts w:ascii="Times New Roman" w:hAnsi="Times New Roman" w:cs="Times New Roman"/>
          <w:sz w:val="24"/>
          <w:szCs w:val="24"/>
          <w:lang w:val="en-US"/>
        </w:rPr>
        <w:t xml:space="preserve"> </w:t>
      </w:r>
      <w:r w:rsidR="007611C4">
        <w:rPr>
          <w:rFonts w:ascii="Times New Roman" w:hAnsi="Times New Roman" w:cs="Times New Roman" w:hint="eastAsia"/>
          <w:sz w:val="24"/>
          <w:szCs w:val="24"/>
          <w:lang w:val="en-US" w:eastAsia="zh-CN"/>
        </w:rPr>
        <w:t xml:space="preserve">1996; </w:t>
      </w:r>
      <w:r w:rsidR="007611C4">
        <w:rPr>
          <w:rFonts w:ascii="Times New Roman" w:hAnsi="Times New Roman" w:cs="Times New Roman"/>
          <w:sz w:val="24"/>
          <w:szCs w:val="24"/>
          <w:lang w:val="en-US"/>
        </w:rPr>
        <w:t>11</w:t>
      </w:r>
      <w:r w:rsidR="007611C4">
        <w:rPr>
          <w:rFonts w:ascii="Times New Roman" w:hAnsi="Times New Roman" w:cs="Times New Roman" w:hint="eastAsia"/>
          <w:sz w:val="24"/>
          <w:szCs w:val="24"/>
          <w:lang w:val="en-US" w:eastAsia="zh-CN"/>
        </w:rPr>
        <w:t>,</w:t>
      </w:r>
      <w:r w:rsidR="00F07D7A" w:rsidRPr="004B3934">
        <w:rPr>
          <w:rFonts w:ascii="Times New Roman" w:hAnsi="Times New Roman" w:cs="Times New Roman"/>
          <w:sz w:val="24"/>
          <w:szCs w:val="24"/>
          <w:lang w:val="en-US"/>
        </w:rPr>
        <w:t xml:space="preserve"> 3099-3105. doi:10.1128/jb.178.11.3099-3105.</w:t>
      </w:r>
    </w:p>
    <w:p w:rsidR="005C56C4" w:rsidRPr="007611C4" w:rsidRDefault="007611C4" w:rsidP="007611C4">
      <w:pPr>
        <w:pStyle w:val="a3"/>
        <w:suppressLineNumbers/>
        <w:spacing w:line="360" w:lineRule="auto"/>
        <w:ind w:left="360" w:hangingChars="150" w:hanging="360"/>
        <w:jc w:val="both"/>
        <w:rPr>
          <w:rFonts w:ascii="Times New Roman" w:hAnsi="Times New Roman" w:cs="Times New Roman"/>
          <w:sz w:val="24"/>
          <w:szCs w:val="24"/>
          <w:lang w:val="en-US" w:eastAsia="zh-CN"/>
        </w:rPr>
      </w:pPr>
      <w:r w:rsidRPr="007611C4">
        <w:rPr>
          <w:rFonts w:ascii="Times New Roman" w:hAnsi="Times New Roman" w:cs="Times New Roman" w:hint="eastAsia"/>
          <w:sz w:val="24"/>
          <w:szCs w:val="24"/>
          <w:lang w:val="en-US" w:eastAsia="zh-CN"/>
        </w:rPr>
        <w:t xml:space="preserve">5.  </w:t>
      </w:r>
      <w:r>
        <w:rPr>
          <w:rFonts w:ascii="Times New Roman" w:hAnsi="Times New Roman" w:cs="Times New Roman"/>
          <w:sz w:val="24"/>
          <w:szCs w:val="24"/>
          <w:lang w:val="en-US"/>
        </w:rPr>
        <w:t>Biswas K, Taylor MW., Turner SJ.</w:t>
      </w:r>
      <w:r w:rsidR="00562AB0" w:rsidRPr="004B3934">
        <w:rPr>
          <w:rFonts w:ascii="Times New Roman" w:hAnsi="Times New Roman" w:cs="Times New Roman"/>
          <w:sz w:val="24"/>
          <w:szCs w:val="24"/>
          <w:lang w:val="en-US"/>
        </w:rPr>
        <w:t xml:space="preserve"> Successional development of biofilms in moving bed biofilm reactor (MBBR) systems treating municipal wastewater. </w:t>
      </w:r>
      <w:r w:rsidR="00562AB0" w:rsidRPr="004B3934">
        <w:rPr>
          <w:rFonts w:ascii="Times New Roman" w:hAnsi="Times New Roman" w:cs="Times New Roman"/>
          <w:sz w:val="24"/>
          <w:szCs w:val="24"/>
        </w:rPr>
        <w:t xml:space="preserve">Appl. Microb. </w:t>
      </w:r>
      <w:r>
        <w:rPr>
          <w:rFonts w:ascii="Times New Roman" w:hAnsi="Times New Roman" w:cs="Times New Roman"/>
          <w:sz w:val="24"/>
          <w:szCs w:val="24"/>
        </w:rPr>
        <w:t>Biotec</w:t>
      </w:r>
      <w:r w:rsidR="00562AB0" w:rsidRPr="004B3934">
        <w:rPr>
          <w:rFonts w:ascii="Times New Roman" w:hAnsi="Times New Roman" w:cs="Times New Roman"/>
          <w:sz w:val="24"/>
          <w:szCs w:val="24"/>
        </w:rPr>
        <w:t xml:space="preserve"> </w:t>
      </w:r>
      <w:r>
        <w:rPr>
          <w:rFonts w:ascii="Times New Roman" w:hAnsi="Times New Roman" w:cs="Times New Roman"/>
          <w:sz w:val="24"/>
          <w:szCs w:val="24"/>
          <w:lang w:val="en-US"/>
        </w:rPr>
        <w:t>2013</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13</w:t>
      </w:r>
      <w:r>
        <w:rPr>
          <w:rFonts w:ascii="Times New Roman" w:hAnsi="Times New Roman" w:cs="Times New Roman" w:hint="eastAsia"/>
          <w:sz w:val="24"/>
          <w:szCs w:val="24"/>
          <w:lang w:val="en-US" w:eastAsia="zh-CN"/>
        </w:rPr>
        <w:t>,</w:t>
      </w:r>
      <w:r w:rsidR="00562AB0" w:rsidRPr="004B3934">
        <w:rPr>
          <w:rFonts w:ascii="Times New Roman" w:hAnsi="Times New Roman" w:cs="Times New Roman"/>
          <w:sz w:val="24"/>
          <w:szCs w:val="24"/>
          <w:lang w:val="en-US"/>
        </w:rPr>
        <w:t xml:space="preserve"> 5082-5088. doi: 10.1007/s00253-013-5082-8.</w:t>
      </w:r>
    </w:p>
    <w:p w:rsidR="00CB01B2" w:rsidRPr="007611C4" w:rsidRDefault="007611C4" w:rsidP="007611C4">
      <w:pPr>
        <w:pStyle w:val="a3"/>
        <w:suppressLineNumbers/>
        <w:spacing w:line="360" w:lineRule="auto"/>
        <w:ind w:left="360" w:hangingChars="150" w:hanging="360"/>
        <w:jc w:val="both"/>
        <w:rPr>
          <w:rFonts w:ascii="Times New Roman" w:hAnsi="Times New Roman" w:cs="Times New Roman"/>
          <w:sz w:val="24"/>
          <w:szCs w:val="24"/>
          <w:lang w:val="en-US" w:eastAsia="zh-CN"/>
        </w:rPr>
      </w:pPr>
      <w:r>
        <w:rPr>
          <w:rFonts w:ascii="Times New Roman" w:hAnsi="Times New Roman" w:cs="Times New Roman"/>
          <w:sz w:val="24"/>
          <w:szCs w:val="24"/>
          <w:lang w:val="en-US"/>
        </w:rPr>
        <w:t>6</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Dewick PM.</w:t>
      </w:r>
      <w:r w:rsidR="00562AB0" w:rsidRPr="004B3934">
        <w:rPr>
          <w:rFonts w:ascii="Times New Roman" w:hAnsi="Times New Roman" w:cs="Times New Roman"/>
          <w:sz w:val="24"/>
          <w:szCs w:val="24"/>
          <w:lang w:val="en-US"/>
        </w:rPr>
        <w:t xml:space="preserve"> Medicinal Natural Products: A Biosynthetic Approach. John Wiley &amp; Sons LTD</w:t>
      </w:r>
      <w:r>
        <w:rPr>
          <w:rFonts w:ascii="Times New Roman" w:hAnsi="Times New Roman" w:cs="Times New Roman"/>
          <w:sz w:val="24"/>
          <w:szCs w:val="24"/>
          <w:lang w:val="en-US"/>
        </w:rPr>
        <w:t>A, University of Nottingham, UK</w:t>
      </w:r>
      <w:r>
        <w:rPr>
          <w:rFonts w:ascii="Times New Roman" w:hAnsi="Times New Roman" w:cs="Times New Roman" w:hint="eastAsia"/>
          <w:sz w:val="24"/>
          <w:szCs w:val="24"/>
          <w:lang w:val="en-US" w:eastAsia="zh-CN"/>
        </w:rPr>
        <w:t xml:space="preserve">, 2011. </w:t>
      </w:r>
    </w:p>
    <w:p w:rsidR="00F07D7A" w:rsidRPr="007611C4" w:rsidRDefault="007611C4" w:rsidP="007611C4">
      <w:pPr>
        <w:pStyle w:val="a3"/>
        <w:suppressLineNumbers/>
        <w:spacing w:line="360" w:lineRule="auto"/>
        <w:ind w:left="360" w:hangingChars="150" w:hanging="360"/>
        <w:jc w:val="both"/>
        <w:rPr>
          <w:rFonts w:ascii="Times New Roman" w:hAnsi="Times New Roman" w:cs="Times New Roman"/>
          <w:sz w:val="24"/>
          <w:szCs w:val="24"/>
          <w:lang w:val="en-US" w:eastAsia="zh-CN"/>
        </w:rPr>
      </w:pPr>
      <w:r>
        <w:rPr>
          <w:rFonts w:ascii="Times New Roman" w:hAnsi="Times New Roman" w:cs="Times New Roman"/>
          <w:sz w:val="24"/>
          <w:szCs w:val="24"/>
          <w:lang w:val="en-US"/>
        </w:rPr>
        <w:t>7</w:t>
      </w:r>
      <w:r>
        <w:rPr>
          <w:rFonts w:ascii="Times New Roman" w:hAnsi="Times New Roman" w:cs="Times New Roman" w:hint="eastAsia"/>
          <w:sz w:val="24"/>
          <w:szCs w:val="24"/>
          <w:lang w:val="en-US" w:eastAsia="zh-CN"/>
        </w:rPr>
        <w:t>.</w:t>
      </w:r>
      <w:r w:rsidR="004B3934" w:rsidRPr="0091659F">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Duque Z, Ibars JR, Sarro M</w:t>
      </w:r>
      <w:r w:rsidR="00562AB0" w:rsidRPr="0091659F">
        <w:rPr>
          <w:rFonts w:ascii="Times New Roman" w:hAnsi="Times New Roman" w:cs="Times New Roman"/>
          <w:sz w:val="24"/>
          <w:szCs w:val="24"/>
          <w:lang w:val="en-US"/>
        </w:rPr>
        <w:t xml:space="preserve">I., </w:t>
      </w:r>
      <w:r w:rsidRPr="007611C4">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562AB0" w:rsidRPr="004B3934">
        <w:rPr>
          <w:rFonts w:ascii="Times New Roman" w:hAnsi="Times New Roman" w:cs="Times New Roman"/>
          <w:sz w:val="24"/>
          <w:szCs w:val="24"/>
          <w:lang w:val="en-US"/>
        </w:rPr>
        <w:t xml:space="preserve">Comparison of sulphite corrosivity of sulphate- and non-sulphate-reducing prokaryotes isolated of oilfield injection water. Material and Corrosion. </w:t>
      </w:r>
      <w:r>
        <w:rPr>
          <w:rFonts w:ascii="Times New Roman" w:hAnsi="Times New Roman" w:cs="Times New Roman" w:hint="eastAsia"/>
          <w:sz w:val="24"/>
          <w:szCs w:val="24"/>
          <w:lang w:val="en-US" w:eastAsia="zh-CN"/>
        </w:rPr>
        <w:t xml:space="preserve">2011; </w:t>
      </w:r>
      <w:r w:rsidR="00562AB0" w:rsidRPr="004B3934">
        <w:rPr>
          <w:rFonts w:ascii="Times New Roman" w:hAnsi="Times New Roman" w:cs="Times New Roman"/>
          <w:sz w:val="24"/>
          <w:szCs w:val="24"/>
          <w:lang w:val="en-US"/>
        </w:rPr>
        <w:t>62, 6291-6298. doi:10.1002/maco.201106298.</w:t>
      </w:r>
    </w:p>
    <w:p w:rsidR="00A4048D" w:rsidRPr="004E7BB4" w:rsidRDefault="007611C4" w:rsidP="004E7BB4">
      <w:pPr>
        <w:pStyle w:val="a3"/>
        <w:suppressLineNumbers/>
        <w:spacing w:line="360" w:lineRule="auto"/>
        <w:ind w:left="360" w:hangingChars="150" w:hanging="360"/>
        <w:jc w:val="both"/>
        <w:rPr>
          <w:rFonts w:ascii="Times New Roman" w:hAnsi="Times New Roman" w:cs="Times New Roman"/>
          <w:sz w:val="24"/>
          <w:szCs w:val="24"/>
          <w:lang w:val="en-US" w:eastAsia="zh-CN"/>
        </w:rPr>
      </w:pPr>
      <w:r>
        <w:rPr>
          <w:rFonts w:ascii="Times New Roman" w:hAnsi="Times New Roman" w:cs="Times New Roman"/>
          <w:sz w:val="24"/>
          <w:szCs w:val="24"/>
        </w:rPr>
        <w:t>8</w:t>
      </w:r>
      <w:r>
        <w:rPr>
          <w:rFonts w:ascii="Times New Roman" w:hAnsi="Times New Roman" w:cs="Times New Roman" w:hint="eastAsia"/>
          <w:sz w:val="24"/>
          <w:szCs w:val="24"/>
          <w:lang w:eastAsia="zh-CN"/>
        </w:rPr>
        <w:t>.</w:t>
      </w:r>
      <w:r w:rsid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Fadel</w:t>
      </w:r>
      <w:r w:rsidR="004E7BB4">
        <w:rPr>
          <w:rFonts w:ascii="Times New Roman" w:hAnsi="Times New Roman" w:cs="Times New Roman"/>
          <w:sz w:val="24"/>
          <w:szCs w:val="24"/>
        </w:rPr>
        <w:t xml:space="preserve"> F, Ben Hmamou1 D., Salghi1 R</w:t>
      </w:r>
      <w:r w:rsidR="000C2637" w:rsidRPr="004B3934">
        <w:rPr>
          <w:rFonts w:ascii="Times New Roman" w:hAnsi="Times New Roman" w:cs="Times New Roman"/>
          <w:sz w:val="24"/>
          <w:szCs w:val="24"/>
        </w:rPr>
        <w:t xml:space="preserve">, </w:t>
      </w:r>
      <w:r w:rsidR="004E7BB4" w:rsidRPr="004E7BB4">
        <w:rPr>
          <w:rFonts w:ascii="Times New Roman" w:hAnsi="Times New Roman" w:cs="Times New Roman" w:hint="eastAsia"/>
          <w:i/>
          <w:sz w:val="24"/>
          <w:szCs w:val="24"/>
          <w:lang w:eastAsia="zh-CN"/>
        </w:rPr>
        <w:t>et al.</w:t>
      </w:r>
      <w:r w:rsidR="004E7BB4">
        <w:rPr>
          <w:rFonts w:ascii="Times New Roman" w:hAnsi="Times New Roman" w:cs="Times New Roman" w:hint="eastAsia"/>
          <w:sz w:val="24"/>
          <w:szCs w:val="24"/>
          <w:lang w:eastAsia="zh-CN"/>
        </w:rPr>
        <w:t xml:space="preserve"> </w:t>
      </w:r>
      <w:r w:rsidR="000C2637" w:rsidRPr="004B3934">
        <w:rPr>
          <w:rFonts w:ascii="Times New Roman" w:hAnsi="Times New Roman" w:cs="Times New Roman"/>
          <w:sz w:val="24"/>
          <w:szCs w:val="24"/>
          <w:lang w:val="en-US"/>
        </w:rPr>
        <w:t xml:space="preserve">Antifungal activity and anti-corrosion inhibition of </w:t>
      </w:r>
      <w:r w:rsidR="000C2637" w:rsidRPr="004B3934">
        <w:rPr>
          <w:rFonts w:ascii="Times New Roman" w:hAnsi="Times New Roman" w:cs="Times New Roman"/>
          <w:i/>
          <w:sz w:val="24"/>
          <w:szCs w:val="24"/>
          <w:lang w:val="en-US"/>
        </w:rPr>
        <w:t>Origanum compactum</w:t>
      </w:r>
      <w:r w:rsidR="000C2637" w:rsidRPr="004B3934">
        <w:rPr>
          <w:rFonts w:ascii="Times New Roman" w:hAnsi="Times New Roman" w:cs="Times New Roman"/>
          <w:sz w:val="24"/>
          <w:szCs w:val="24"/>
          <w:lang w:val="en-US"/>
        </w:rPr>
        <w:t xml:space="preserve"> extracts. Internat. J. El</w:t>
      </w:r>
      <w:r w:rsidR="004E7BB4">
        <w:rPr>
          <w:rFonts w:ascii="Times New Roman" w:hAnsi="Times New Roman" w:cs="Times New Roman"/>
          <w:sz w:val="24"/>
          <w:szCs w:val="24"/>
          <w:lang w:val="en-US"/>
        </w:rPr>
        <w:t>ectrochem. Sci</w:t>
      </w:r>
      <w:r w:rsidR="00A4048D" w:rsidRPr="004B3934">
        <w:rPr>
          <w:rFonts w:ascii="Times New Roman" w:hAnsi="Times New Roman" w:cs="Times New Roman"/>
          <w:sz w:val="24"/>
          <w:szCs w:val="24"/>
          <w:lang w:val="en-US"/>
        </w:rPr>
        <w:t xml:space="preserve"> </w:t>
      </w:r>
      <w:r w:rsidR="004E7BB4">
        <w:rPr>
          <w:rFonts w:ascii="Times New Roman" w:hAnsi="Times New Roman" w:cs="Times New Roman" w:hint="eastAsia"/>
          <w:sz w:val="24"/>
          <w:szCs w:val="24"/>
          <w:lang w:val="en-US" w:eastAsia="zh-CN"/>
        </w:rPr>
        <w:t xml:space="preserve">2013; </w:t>
      </w:r>
      <w:r w:rsidR="00A4048D" w:rsidRPr="004B3934">
        <w:rPr>
          <w:rFonts w:ascii="Times New Roman" w:hAnsi="Times New Roman" w:cs="Times New Roman"/>
          <w:sz w:val="24"/>
          <w:szCs w:val="24"/>
          <w:lang w:val="en-US"/>
        </w:rPr>
        <w:t>8, 11019-11032.</w:t>
      </w:r>
      <w:r w:rsidR="00770B31" w:rsidRPr="004B3934">
        <w:rPr>
          <w:rFonts w:ascii="Times New Roman" w:hAnsi="Times New Roman" w:cs="Times New Roman"/>
          <w:sz w:val="24"/>
          <w:szCs w:val="24"/>
          <w:lang w:val="en-US"/>
        </w:rPr>
        <w:t>doi:80911019.</w:t>
      </w:r>
    </w:p>
    <w:p w:rsidR="001525C8" w:rsidRPr="006921BE" w:rsidRDefault="004E7BB4" w:rsidP="006921BE">
      <w:pPr>
        <w:pStyle w:val="a3"/>
        <w:suppressLineNumbers/>
        <w:spacing w:line="360" w:lineRule="auto"/>
        <w:ind w:left="360" w:hangingChars="150" w:hanging="360"/>
        <w:jc w:val="both"/>
        <w:rPr>
          <w:rFonts w:ascii="Times New Roman" w:hAnsi="Times New Roman" w:cs="Times New Roman"/>
          <w:sz w:val="24"/>
          <w:szCs w:val="24"/>
          <w:lang w:eastAsia="zh-CN"/>
        </w:rPr>
      </w:pPr>
      <w:r>
        <w:rPr>
          <w:rFonts w:ascii="Times New Roman" w:hAnsi="Times New Roman" w:cs="Times New Roman"/>
          <w:sz w:val="24"/>
          <w:szCs w:val="24"/>
          <w:lang w:val="en-US"/>
        </w:rPr>
        <w:t>9</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Ferreira RS., Napoleão T</w:t>
      </w:r>
      <w:r w:rsidR="000C2637" w:rsidRPr="004B3934">
        <w:rPr>
          <w:rFonts w:ascii="Times New Roman" w:hAnsi="Times New Roman" w:cs="Times New Roman"/>
          <w:sz w:val="24"/>
          <w:szCs w:val="24"/>
          <w:lang w:val="en-US"/>
        </w:rPr>
        <w:t>H.</w:t>
      </w:r>
      <w:r>
        <w:rPr>
          <w:rFonts w:ascii="Times New Roman" w:hAnsi="Times New Roman" w:cs="Times New Roman"/>
          <w:sz w:val="24"/>
          <w:szCs w:val="24"/>
          <w:lang w:val="en-US"/>
        </w:rPr>
        <w:t>, Santos AF</w:t>
      </w:r>
      <w:r w:rsidR="000C2637" w:rsidRPr="004B3934">
        <w:rPr>
          <w:rFonts w:ascii="Times New Roman" w:hAnsi="Times New Roman" w:cs="Times New Roman"/>
          <w:sz w:val="24"/>
          <w:szCs w:val="24"/>
          <w:lang w:val="en-US"/>
        </w:rPr>
        <w:t xml:space="preserve">S., </w:t>
      </w:r>
      <w:r w:rsidRPr="004E7BB4">
        <w:rPr>
          <w:rFonts w:ascii="Times New Roman" w:hAnsi="Times New Roman" w:cs="Times New Roman" w:hint="eastAsia"/>
          <w:i/>
          <w:sz w:val="24"/>
          <w:szCs w:val="24"/>
          <w:lang w:val="en-US" w:eastAsia="zh-CN"/>
        </w:rPr>
        <w:t xml:space="preserve">et al. </w:t>
      </w:r>
      <w:r w:rsidR="000C2637" w:rsidRPr="004B3934">
        <w:rPr>
          <w:rFonts w:ascii="Times New Roman" w:hAnsi="Times New Roman" w:cs="Times New Roman"/>
          <w:sz w:val="24"/>
          <w:szCs w:val="24"/>
          <w:lang w:val="en-US"/>
        </w:rPr>
        <w:t xml:space="preserve">Coagulant and antibacterial activities of the water-soluble seed lectin from Moringa oleifera. </w:t>
      </w:r>
      <w:r w:rsidR="000C2637" w:rsidRPr="004B3934">
        <w:rPr>
          <w:rFonts w:ascii="Times New Roman" w:hAnsi="Times New Roman" w:cs="Times New Roman"/>
          <w:sz w:val="24"/>
          <w:szCs w:val="24"/>
        </w:rPr>
        <w:t xml:space="preserve">Letters Appl. Microb. </w:t>
      </w:r>
      <w:r>
        <w:rPr>
          <w:rFonts w:ascii="Times New Roman" w:hAnsi="Times New Roman" w:cs="Times New Roman" w:hint="eastAsia"/>
          <w:sz w:val="24"/>
          <w:szCs w:val="24"/>
          <w:lang w:eastAsia="zh-CN"/>
        </w:rPr>
        <w:t xml:space="preserve">2011; </w:t>
      </w:r>
      <w:r w:rsidR="000C2637" w:rsidRPr="004B3934">
        <w:rPr>
          <w:rFonts w:ascii="Times New Roman" w:hAnsi="Times New Roman" w:cs="Times New Roman"/>
          <w:sz w:val="24"/>
          <w:szCs w:val="24"/>
        </w:rPr>
        <w:t>53,186-192. doi: 10.1111/j.1472-765X.2011.03089.x.</w:t>
      </w:r>
    </w:p>
    <w:p w:rsidR="00B175ED" w:rsidRPr="006921BE" w:rsidRDefault="006921BE" w:rsidP="0087011F">
      <w:pPr>
        <w:pStyle w:val="a3"/>
        <w:suppressLineNumbers/>
        <w:spacing w:line="360" w:lineRule="auto"/>
        <w:ind w:left="0"/>
        <w:jc w:val="both"/>
        <w:rPr>
          <w:rFonts w:ascii="Times New Roman" w:hAnsi="Times New Roman" w:cs="Times New Roman"/>
          <w:sz w:val="24"/>
          <w:szCs w:val="24"/>
          <w:lang w:eastAsia="zh-CN"/>
        </w:rPr>
      </w:pPr>
      <w:r>
        <w:rPr>
          <w:rFonts w:ascii="Times New Roman" w:hAnsi="Times New Roman" w:cs="Times New Roman"/>
          <w:sz w:val="24"/>
          <w:szCs w:val="24"/>
        </w:rPr>
        <w:t>10</w:t>
      </w:r>
      <w:r>
        <w:rPr>
          <w:rFonts w:ascii="Times New Roman" w:hAnsi="Times New Roman" w:cs="Times New Roman" w:hint="eastAsia"/>
          <w:sz w:val="24"/>
          <w:szCs w:val="24"/>
          <w:lang w:eastAsia="zh-CN"/>
        </w:rPr>
        <w:t xml:space="preserve">. </w:t>
      </w:r>
      <w:r w:rsidR="004B3934">
        <w:rPr>
          <w:rFonts w:ascii="Times New Roman" w:hAnsi="Times New Roman" w:cs="Times New Roman"/>
          <w:sz w:val="24"/>
          <w:szCs w:val="24"/>
        </w:rPr>
        <w:t xml:space="preserve"> </w:t>
      </w:r>
      <w:r w:rsidR="000C2637" w:rsidRPr="004B3934">
        <w:rPr>
          <w:rFonts w:ascii="Times New Roman" w:hAnsi="Times New Roman" w:cs="Times New Roman"/>
          <w:sz w:val="24"/>
          <w:szCs w:val="24"/>
        </w:rPr>
        <w:t>GenBank. Disponível em: &lt;www.ncbi.nlm.nih.gov&gt;, acessado em Março de 2009.</w:t>
      </w:r>
    </w:p>
    <w:p w:rsidR="00996034" w:rsidRPr="006921BE" w:rsidRDefault="006921BE" w:rsidP="0087011F">
      <w:pPr>
        <w:pStyle w:val="a3"/>
        <w:suppressLineNumbers/>
        <w:spacing w:line="360" w:lineRule="auto"/>
        <w:ind w:left="0"/>
        <w:jc w:val="both"/>
        <w:rPr>
          <w:rFonts w:ascii="Times New Roman" w:hAnsi="Times New Roman" w:cs="Times New Roman"/>
          <w:sz w:val="24"/>
          <w:szCs w:val="24"/>
          <w:lang w:eastAsia="zh-CN"/>
        </w:rPr>
      </w:pPr>
      <w:r>
        <w:rPr>
          <w:rFonts w:ascii="Times New Roman" w:hAnsi="Times New Roman" w:cs="Times New Roman"/>
          <w:sz w:val="24"/>
          <w:szCs w:val="24"/>
        </w:rPr>
        <w:t>11</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Gentil V.</w:t>
      </w:r>
      <w:r w:rsidR="00B175ED" w:rsidRPr="004B3934">
        <w:rPr>
          <w:rFonts w:ascii="Times New Roman" w:hAnsi="Times New Roman" w:cs="Times New Roman"/>
          <w:sz w:val="24"/>
          <w:szCs w:val="24"/>
        </w:rPr>
        <w:t xml:space="preserve"> Corros</w:t>
      </w:r>
      <w:r>
        <w:rPr>
          <w:rFonts w:ascii="Times New Roman" w:hAnsi="Times New Roman" w:cs="Times New Roman"/>
          <w:sz w:val="24"/>
          <w:szCs w:val="24"/>
        </w:rPr>
        <w:t>ão, 6ª ed., LTC, Rio de Janeiro</w:t>
      </w:r>
      <w:r>
        <w:rPr>
          <w:rFonts w:ascii="Times New Roman" w:hAnsi="Times New Roman" w:cs="Times New Roman" w:hint="eastAsia"/>
          <w:sz w:val="24"/>
          <w:szCs w:val="24"/>
          <w:lang w:eastAsia="zh-CN"/>
        </w:rPr>
        <w:t xml:space="preserve">, </w:t>
      </w:r>
      <w:r w:rsidRPr="004B3934">
        <w:rPr>
          <w:rFonts w:ascii="Times New Roman" w:hAnsi="Times New Roman" w:cs="Times New Roman"/>
          <w:sz w:val="24"/>
          <w:szCs w:val="24"/>
        </w:rPr>
        <w:t>2011.</w:t>
      </w:r>
    </w:p>
    <w:p w:rsidR="00566948" w:rsidRPr="00DB74C4" w:rsidRDefault="006921BE" w:rsidP="00DB74C4">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12</w:t>
      </w:r>
      <w:r>
        <w:rPr>
          <w:rFonts w:ascii="Times New Roman" w:hAnsi="Times New Roman" w:cs="Times New Roman" w:hint="eastAsia"/>
          <w:sz w:val="24"/>
          <w:szCs w:val="24"/>
          <w:lang w:val="en-US" w:eastAsia="zh-CN"/>
        </w:rPr>
        <w:t xml:space="preserve">. </w:t>
      </w:r>
      <w:r w:rsidR="00DB74C4">
        <w:rPr>
          <w:rFonts w:ascii="Times New Roman" w:hAnsi="Times New Roman" w:cs="Times New Roman" w:hint="eastAsia"/>
          <w:sz w:val="24"/>
          <w:szCs w:val="24"/>
          <w:lang w:val="en-US" w:eastAsia="zh-CN"/>
        </w:rPr>
        <w:t xml:space="preserve"> </w:t>
      </w:r>
      <w:r>
        <w:rPr>
          <w:rFonts w:ascii="Times New Roman" w:hAnsi="Times New Roman" w:cs="Times New Roman"/>
          <w:sz w:val="24"/>
          <w:szCs w:val="24"/>
        </w:rPr>
        <w:t>Gu J.</w:t>
      </w:r>
      <w:r w:rsidR="000C2637" w:rsidRPr="004B3934">
        <w:rPr>
          <w:rFonts w:ascii="Times New Roman" w:hAnsi="Times New Roman" w:cs="Times New Roman"/>
          <w:sz w:val="24"/>
          <w:szCs w:val="24"/>
          <w:lang w:val="en-US"/>
        </w:rPr>
        <w:t xml:space="preserve"> New understandings of biocorrosion mechanisms and their classifications. </w:t>
      </w:r>
      <w:r w:rsidR="00563D2C" w:rsidRPr="004B3934">
        <w:rPr>
          <w:rFonts w:ascii="Times New Roman" w:hAnsi="Times New Roman" w:cs="Times New Roman"/>
          <w:sz w:val="24"/>
          <w:szCs w:val="24"/>
          <w:lang w:val="en-US"/>
        </w:rPr>
        <w:t xml:space="preserve">J. Microb. </w:t>
      </w:r>
      <w:r w:rsidR="000C2637" w:rsidRPr="004B3934">
        <w:rPr>
          <w:rFonts w:ascii="Times New Roman" w:hAnsi="Times New Roman" w:cs="Times New Roman"/>
          <w:sz w:val="24"/>
          <w:szCs w:val="24"/>
          <w:lang w:val="en-US"/>
        </w:rPr>
        <w:t>B</w:t>
      </w:r>
      <w:r w:rsidR="00563D2C" w:rsidRPr="004B3934">
        <w:rPr>
          <w:rFonts w:ascii="Times New Roman" w:hAnsi="Times New Roman" w:cs="Times New Roman"/>
          <w:sz w:val="24"/>
          <w:szCs w:val="24"/>
          <w:lang w:val="en-US"/>
        </w:rPr>
        <w:t>iochem. Technol</w:t>
      </w:r>
      <w:r w:rsidR="000C2637"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2012; </w:t>
      </w:r>
      <w:r w:rsidR="000C2637" w:rsidRPr="004B3934">
        <w:rPr>
          <w:rFonts w:ascii="Times New Roman" w:hAnsi="Times New Roman" w:cs="Times New Roman"/>
          <w:sz w:val="24"/>
          <w:szCs w:val="24"/>
          <w:lang w:val="en-US"/>
        </w:rPr>
        <w:t>4, 3-4. doi:10.4172/1948-5948.1000e107.</w:t>
      </w:r>
    </w:p>
    <w:p w:rsidR="000C2637" w:rsidRPr="00DB74C4" w:rsidRDefault="00DB74C4" w:rsidP="00DB74C4">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lastRenderedPageBreak/>
        <w:t>13</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Gu J.</w:t>
      </w:r>
      <w:r w:rsidR="00566948" w:rsidRPr="004B3934">
        <w:rPr>
          <w:rFonts w:ascii="Times New Roman" w:hAnsi="Times New Roman" w:cs="Times New Roman"/>
          <w:sz w:val="24"/>
          <w:szCs w:val="24"/>
          <w:lang w:val="en-US"/>
        </w:rPr>
        <w:t xml:space="preserve"> </w:t>
      </w:r>
      <w:r w:rsidR="00563D2C" w:rsidRPr="004B3934">
        <w:rPr>
          <w:rFonts w:ascii="Times New Roman" w:hAnsi="Times New Roman" w:cs="Times New Roman"/>
          <w:sz w:val="24"/>
          <w:szCs w:val="24"/>
          <w:lang w:val="en-US"/>
        </w:rPr>
        <w:t>Theoretical modeling of the possibility of acid p</w:t>
      </w:r>
      <w:r w:rsidR="00566948" w:rsidRPr="004B3934">
        <w:rPr>
          <w:rFonts w:ascii="Times New Roman" w:hAnsi="Times New Roman" w:cs="Times New Roman"/>
          <w:sz w:val="24"/>
          <w:szCs w:val="24"/>
          <w:lang w:val="en-US"/>
        </w:rPr>
        <w:t>roducing</w:t>
      </w:r>
      <w:r w:rsidR="00563D2C" w:rsidRPr="004B3934">
        <w:rPr>
          <w:rFonts w:ascii="Times New Roman" w:hAnsi="Times New Roman" w:cs="Times New Roman"/>
          <w:sz w:val="24"/>
          <w:szCs w:val="24"/>
          <w:lang w:val="en-US"/>
        </w:rPr>
        <w:t xml:space="preserve"> bacteria causing fast pitting b</w:t>
      </w:r>
      <w:r w:rsidR="00566948" w:rsidRPr="004B3934">
        <w:rPr>
          <w:rFonts w:ascii="Times New Roman" w:hAnsi="Times New Roman" w:cs="Times New Roman"/>
          <w:sz w:val="24"/>
          <w:szCs w:val="24"/>
          <w:lang w:val="en-US"/>
        </w:rPr>
        <w:t>iocorrosi</w:t>
      </w:r>
      <w:r>
        <w:rPr>
          <w:rFonts w:ascii="Times New Roman" w:hAnsi="Times New Roman" w:cs="Times New Roman"/>
          <w:sz w:val="24"/>
          <w:szCs w:val="24"/>
          <w:lang w:val="en-US"/>
        </w:rPr>
        <w:t>on. J. Microb. Biochem. Technol</w:t>
      </w:r>
      <w:r w:rsidR="00566948"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2014; </w:t>
      </w:r>
      <w:r w:rsidR="00566948" w:rsidRPr="004B3934">
        <w:rPr>
          <w:rFonts w:ascii="Times New Roman" w:hAnsi="Times New Roman" w:cs="Times New Roman"/>
          <w:sz w:val="24"/>
          <w:szCs w:val="24"/>
          <w:lang w:val="en-US"/>
        </w:rPr>
        <w:t>6, 2. doi:10.4172/1948-5948.1000124.</w:t>
      </w:r>
    </w:p>
    <w:p w:rsidR="000A4D81" w:rsidRPr="00187921" w:rsidRDefault="00DB74C4" w:rsidP="00187921">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14</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Jan-Roblero J, Romero J, Amaya J</w:t>
      </w:r>
      <w:r w:rsidR="000C2637" w:rsidRPr="004B3934">
        <w:rPr>
          <w:rFonts w:ascii="Times New Roman" w:hAnsi="Times New Roman" w:cs="Times New Roman"/>
          <w:sz w:val="24"/>
          <w:szCs w:val="24"/>
          <w:lang w:val="en-US"/>
        </w:rPr>
        <w:t xml:space="preserve">M., </w:t>
      </w:r>
      <w:r w:rsidRPr="00DB74C4">
        <w:rPr>
          <w:rFonts w:ascii="Times New Roman" w:hAnsi="Times New Roman" w:cs="Times New Roman" w:hint="eastAsia"/>
          <w:i/>
          <w:sz w:val="24"/>
          <w:szCs w:val="24"/>
          <w:lang w:val="en-US" w:eastAsia="zh-CN"/>
        </w:rPr>
        <w:t xml:space="preserve">et al. </w:t>
      </w:r>
      <w:r w:rsidR="000C2637" w:rsidRPr="004B3934">
        <w:rPr>
          <w:rFonts w:ascii="Times New Roman" w:hAnsi="Times New Roman" w:cs="Times New Roman"/>
          <w:sz w:val="24"/>
          <w:szCs w:val="24"/>
          <w:lang w:val="en-US"/>
        </w:rPr>
        <w:t>Phylogenetic characterization of a corrosive consortium isolated from a sour gas pipeline</w:t>
      </w:r>
      <w:r>
        <w:rPr>
          <w:rFonts w:ascii="Times New Roman" w:hAnsi="Times New Roman" w:cs="Times New Roman"/>
          <w:sz w:val="24"/>
          <w:szCs w:val="24"/>
          <w:lang w:val="en-US"/>
        </w:rPr>
        <w:t>. Appl. Microbial Biotechnology</w:t>
      </w:r>
      <w:r w:rsidR="000C2637"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2008; </w:t>
      </w:r>
      <w:r w:rsidR="000C2637" w:rsidRPr="004B3934">
        <w:rPr>
          <w:rFonts w:ascii="Times New Roman" w:hAnsi="Times New Roman" w:cs="Times New Roman"/>
          <w:sz w:val="24"/>
          <w:szCs w:val="24"/>
          <w:lang w:val="en-US"/>
        </w:rPr>
        <w:t>64, 862-867. doi:10.1007/s00253-004-1613-7.</w:t>
      </w:r>
    </w:p>
    <w:p w:rsidR="00770B31" w:rsidRPr="00187921" w:rsidRDefault="00187921" w:rsidP="00187921">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15</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Khelifi E, Bouallagui H, Fardeau M</w:t>
      </w:r>
      <w:r w:rsidR="000A4D81" w:rsidRPr="004B3934">
        <w:rPr>
          <w:rFonts w:ascii="Times New Roman" w:hAnsi="Times New Roman" w:cs="Times New Roman"/>
          <w:sz w:val="24"/>
          <w:szCs w:val="24"/>
          <w:lang w:val="en-US"/>
        </w:rPr>
        <w:t xml:space="preserve">L., </w:t>
      </w:r>
      <w:r w:rsidRPr="00187921">
        <w:rPr>
          <w:rFonts w:ascii="Times New Roman" w:hAnsi="Times New Roman" w:cs="Times New Roman" w:hint="eastAsia"/>
          <w:i/>
          <w:sz w:val="24"/>
          <w:szCs w:val="24"/>
          <w:lang w:val="en-US" w:eastAsia="zh-CN"/>
        </w:rPr>
        <w:t>et al.</w:t>
      </w:r>
      <w:r w:rsidRPr="00187921">
        <w:rPr>
          <w:rFonts w:ascii="Times New Roman" w:hAnsi="Times New Roman" w:cs="Times New Roman" w:hint="eastAsia"/>
          <w:sz w:val="24"/>
          <w:szCs w:val="24"/>
          <w:lang w:val="en-US"/>
        </w:rPr>
        <w:t xml:space="preserve"> </w:t>
      </w:r>
      <w:r w:rsidR="000A4D81" w:rsidRPr="004B3934">
        <w:rPr>
          <w:rFonts w:ascii="Times New Roman" w:hAnsi="Times New Roman" w:cs="Times New Roman"/>
          <w:sz w:val="24"/>
          <w:szCs w:val="24"/>
          <w:lang w:val="en-US"/>
        </w:rPr>
        <w:t>Fermentative and sulphate-reducing bacteria associated with treatment of an industrial dye effluent in an up-flow anaerobic f</w:t>
      </w:r>
      <w:r w:rsidR="00770B31" w:rsidRPr="004B3934">
        <w:rPr>
          <w:rFonts w:ascii="Times New Roman" w:hAnsi="Times New Roman" w:cs="Times New Roman"/>
          <w:sz w:val="24"/>
          <w:szCs w:val="24"/>
          <w:lang w:val="en-US"/>
        </w:rPr>
        <w:t>ixed bed bioreactor. Bioch. Engin. J</w:t>
      </w:r>
      <w:r w:rsidR="000A4D81"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2009; </w:t>
      </w:r>
      <w:r w:rsidR="000A4D81" w:rsidRPr="004B3934">
        <w:rPr>
          <w:rFonts w:ascii="Times New Roman" w:hAnsi="Times New Roman" w:cs="Times New Roman"/>
          <w:sz w:val="24"/>
          <w:szCs w:val="24"/>
          <w:lang w:val="en-US"/>
        </w:rPr>
        <w:t>45, 136-144. doi:10.1016/j.bej.2009.03.006.</w:t>
      </w:r>
    </w:p>
    <w:p w:rsidR="00F70259" w:rsidRPr="00187921" w:rsidRDefault="00187921" w:rsidP="00187921">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16</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Lanneluc I, Langumier M, Sabot R</w:t>
      </w:r>
      <w:r w:rsidR="00DC14D1" w:rsidRPr="004B3934">
        <w:rPr>
          <w:rFonts w:ascii="Times New Roman" w:hAnsi="Times New Roman" w:cs="Times New Roman"/>
          <w:sz w:val="24"/>
          <w:szCs w:val="24"/>
          <w:lang w:val="en-US"/>
        </w:rPr>
        <w:t xml:space="preserve">, </w:t>
      </w:r>
      <w:r w:rsidRPr="00187921">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DC14D1" w:rsidRPr="004B3934">
        <w:rPr>
          <w:rFonts w:ascii="Times New Roman" w:hAnsi="Times New Roman" w:cs="Times New Roman"/>
          <w:sz w:val="24"/>
          <w:szCs w:val="24"/>
          <w:lang w:val="en-US"/>
        </w:rPr>
        <w:t>On the bacterial communities associated with the corrosion product layer during the early stages of marine corrosion of c</w:t>
      </w:r>
      <w:r>
        <w:rPr>
          <w:rFonts w:ascii="Times New Roman" w:hAnsi="Times New Roman" w:cs="Times New Roman"/>
          <w:sz w:val="24"/>
          <w:szCs w:val="24"/>
          <w:lang w:val="en-US"/>
        </w:rPr>
        <w:t>arbon steel. J. Biodet. Biodeg</w:t>
      </w:r>
      <w:r>
        <w:rPr>
          <w:rFonts w:ascii="Times New Roman" w:hAnsi="Times New Roman" w:cs="Times New Roman" w:hint="eastAsia"/>
          <w:sz w:val="24"/>
          <w:szCs w:val="24"/>
          <w:lang w:val="en-US" w:eastAsia="zh-CN"/>
        </w:rPr>
        <w:t xml:space="preserve"> 2015; </w:t>
      </w:r>
      <w:r w:rsidR="00DC14D1" w:rsidRPr="004B3934">
        <w:rPr>
          <w:rFonts w:ascii="Times New Roman" w:hAnsi="Times New Roman" w:cs="Times New Roman"/>
          <w:sz w:val="24"/>
          <w:szCs w:val="24"/>
          <w:lang w:val="en-US"/>
        </w:rPr>
        <w:t xml:space="preserve">99, 55-65. doi:10.1016/j.ibiod.2015.01.003. </w:t>
      </w:r>
    </w:p>
    <w:p w:rsidR="000C2637" w:rsidRPr="00187921" w:rsidRDefault="00187921" w:rsidP="00187921">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17</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sidR="000C2637" w:rsidRPr="004B3934">
        <w:rPr>
          <w:rFonts w:ascii="Times New Roman" w:hAnsi="Times New Roman" w:cs="Times New Roman"/>
          <w:sz w:val="24"/>
          <w:szCs w:val="24"/>
          <w:lang w:val="en-US"/>
        </w:rPr>
        <w:t>Larsen</w:t>
      </w:r>
      <w:r>
        <w:rPr>
          <w:rFonts w:ascii="Times New Roman" w:hAnsi="Times New Roman" w:cs="Times New Roman"/>
          <w:sz w:val="24"/>
          <w:szCs w:val="24"/>
          <w:lang w:val="en-US"/>
        </w:rPr>
        <w:t xml:space="preserve"> LM., Nielsen TH., Ploger A</w:t>
      </w:r>
      <w:r w:rsidR="000C2637" w:rsidRPr="004B3934">
        <w:rPr>
          <w:rFonts w:ascii="Times New Roman" w:hAnsi="Times New Roman" w:cs="Times New Roman"/>
          <w:sz w:val="24"/>
          <w:szCs w:val="24"/>
          <w:lang w:val="en-US"/>
        </w:rPr>
        <w:t xml:space="preserve">, </w:t>
      </w:r>
      <w:r w:rsidRPr="00187921">
        <w:rPr>
          <w:rFonts w:ascii="Times New Roman" w:hAnsi="Times New Roman" w:cs="Times New Roman" w:hint="eastAsia"/>
          <w:i/>
          <w:sz w:val="24"/>
          <w:szCs w:val="24"/>
          <w:lang w:val="en-US" w:eastAsia="zh-CN"/>
        </w:rPr>
        <w:t>et al.</w:t>
      </w:r>
      <w:r w:rsidRPr="00187921">
        <w:rPr>
          <w:rFonts w:ascii="Times New Roman" w:hAnsi="Times New Roman" w:cs="Times New Roman" w:hint="eastAsia"/>
          <w:sz w:val="24"/>
          <w:szCs w:val="24"/>
          <w:lang w:val="en-US"/>
        </w:rPr>
        <w:t xml:space="preserve"> </w:t>
      </w:r>
      <w:r w:rsidR="000C2637" w:rsidRPr="004B3934">
        <w:rPr>
          <w:rFonts w:ascii="Times New Roman" w:hAnsi="Times New Roman" w:cs="Times New Roman"/>
          <w:sz w:val="24"/>
          <w:szCs w:val="24"/>
          <w:lang w:val="en-US"/>
        </w:rPr>
        <w:t>Rapid and efficient method for the isolation and characterization of plant aromatic choline enterases. J. Ch</w:t>
      </w:r>
      <w:r w:rsidR="004B3934">
        <w:rPr>
          <w:rFonts w:ascii="Times New Roman" w:hAnsi="Times New Roman" w:cs="Times New Roman"/>
          <w:sz w:val="24"/>
          <w:szCs w:val="24"/>
          <w:lang w:val="en-US"/>
        </w:rPr>
        <w:t>r</w:t>
      </w:r>
      <w:r>
        <w:rPr>
          <w:rFonts w:ascii="Times New Roman" w:hAnsi="Times New Roman" w:cs="Times New Roman"/>
          <w:sz w:val="24"/>
          <w:szCs w:val="24"/>
          <w:lang w:val="en-US"/>
        </w:rPr>
        <w:t>omat</w:t>
      </w:r>
      <w:r w:rsidR="000C2637"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1988; </w:t>
      </w:r>
      <w:r w:rsidR="000C2637" w:rsidRPr="004B3934">
        <w:rPr>
          <w:rFonts w:ascii="Times New Roman" w:hAnsi="Times New Roman" w:cs="Times New Roman"/>
          <w:sz w:val="24"/>
          <w:szCs w:val="24"/>
          <w:lang w:val="en-US"/>
        </w:rPr>
        <w:t>450, 121-131. doi:10.1016/S0021-9673(00)90723-4.</w:t>
      </w:r>
    </w:p>
    <w:p w:rsidR="000C2637" w:rsidRPr="00401B69" w:rsidRDefault="00171779" w:rsidP="00401B69">
      <w:pPr>
        <w:pStyle w:val="a3"/>
        <w:suppressLineNumbers/>
        <w:spacing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18</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sidR="00401B69">
        <w:rPr>
          <w:rFonts w:ascii="Times New Roman" w:hAnsi="Times New Roman" w:cs="Times New Roman"/>
          <w:sz w:val="24"/>
          <w:szCs w:val="24"/>
          <w:lang w:val="en-US"/>
        </w:rPr>
        <w:t>Leja K, Czaczyk K, Myszka K.</w:t>
      </w:r>
      <w:r w:rsidR="000C2637" w:rsidRPr="004B3934">
        <w:rPr>
          <w:rFonts w:ascii="Times New Roman" w:hAnsi="Times New Roman" w:cs="Times New Roman"/>
          <w:sz w:val="24"/>
          <w:szCs w:val="24"/>
          <w:lang w:val="en-US"/>
        </w:rPr>
        <w:t xml:space="preserve"> The ability of </w:t>
      </w:r>
      <w:r w:rsidR="000C2637" w:rsidRPr="004B3934">
        <w:rPr>
          <w:rFonts w:ascii="Times New Roman" w:hAnsi="Times New Roman" w:cs="Times New Roman"/>
          <w:i/>
          <w:sz w:val="24"/>
          <w:szCs w:val="24"/>
          <w:lang w:val="en-US"/>
        </w:rPr>
        <w:t xml:space="preserve">Clostridium bifermentans </w:t>
      </w:r>
      <w:r w:rsidR="000C2637" w:rsidRPr="004B3934">
        <w:rPr>
          <w:rFonts w:ascii="Times New Roman" w:hAnsi="Times New Roman" w:cs="Times New Roman"/>
          <w:sz w:val="24"/>
          <w:szCs w:val="24"/>
          <w:lang w:val="en-US"/>
        </w:rPr>
        <w:t xml:space="preserve">strains to lactic acid biosynthesis in various environmental conditions. SpringerPlus </w:t>
      </w:r>
      <w:r w:rsidR="00401B69">
        <w:rPr>
          <w:rFonts w:ascii="Times New Roman" w:hAnsi="Times New Roman" w:cs="Times New Roman" w:hint="eastAsia"/>
          <w:sz w:val="24"/>
          <w:szCs w:val="24"/>
          <w:lang w:val="en-US" w:eastAsia="zh-CN"/>
        </w:rPr>
        <w:t xml:space="preserve">2013; </w:t>
      </w:r>
      <w:r w:rsidR="000C2637" w:rsidRPr="004B3934">
        <w:rPr>
          <w:rFonts w:ascii="Times New Roman" w:hAnsi="Times New Roman" w:cs="Times New Roman"/>
          <w:sz w:val="24"/>
          <w:szCs w:val="24"/>
          <w:lang w:val="en-US"/>
        </w:rPr>
        <w:t>2, 44. doi:10.1186/2193-1801-2-44.</w:t>
      </w:r>
    </w:p>
    <w:p w:rsidR="000A4D81" w:rsidRPr="00401B69" w:rsidRDefault="00401B69" w:rsidP="00401B69">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19</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Lieser MJ., Stek C.</w:t>
      </w:r>
      <w:r w:rsidR="000C2637" w:rsidRPr="004B3934">
        <w:rPr>
          <w:rFonts w:ascii="Times New Roman" w:hAnsi="Times New Roman" w:cs="Times New Roman"/>
          <w:sz w:val="24"/>
          <w:szCs w:val="24"/>
          <w:lang w:val="en-US"/>
        </w:rPr>
        <w:t xml:space="preserve"> Composite and the Future of Society: preventing a legacy of costly corrosion with </w:t>
      </w:r>
      <w:r>
        <w:rPr>
          <w:rFonts w:ascii="Times New Roman" w:hAnsi="Times New Roman" w:cs="Times New Roman"/>
          <w:sz w:val="24"/>
          <w:szCs w:val="24"/>
          <w:lang w:val="en-US"/>
        </w:rPr>
        <w:t>modern materials. Owens Corning</w:t>
      </w:r>
      <w:r w:rsidR="000C2637"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2010, </w:t>
      </w:r>
      <w:r w:rsidR="000C2637" w:rsidRPr="004B3934">
        <w:rPr>
          <w:rFonts w:ascii="Times New Roman" w:hAnsi="Times New Roman" w:cs="Times New Roman"/>
          <w:sz w:val="24"/>
          <w:szCs w:val="24"/>
          <w:lang w:val="en-US"/>
        </w:rPr>
        <w:t xml:space="preserve">1-17. </w:t>
      </w:r>
    </w:p>
    <w:p w:rsidR="000A4D81" w:rsidRPr="0015489C" w:rsidRDefault="0015489C" w:rsidP="0015489C">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lang w:val="en-US"/>
        </w:rPr>
        <w:t>20</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Little BJ., Lee JS.</w:t>
      </w:r>
      <w:r w:rsidR="000C2637" w:rsidRPr="004B3934">
        <w:rPr>
          <w:rFonts w:ascii="Times New Roman" w:hAnsi="Times New Roman" w:cs="Times New Roman"/>
          <w:sz w:val="24"/>
          <w:szCs w:val="24"/>
          <w:lang w:val="en-US"/>
        </w:rPr>
        <w:t xml:space="preserve"> Microbiologically Influenced Corrosion. Inc. John Wiley &amp; Sons. </w:t>
      </w:r>
      <w:r>
        <w:rPr>
          <w:rFonts w:ascii="Times New Roman" w:hAnsi="Times New Roman" w:cs="Times New Roman"/>
          <w:sz w:val="24"/>
          <w:szCs w:val="24"/>
          <w:lang w:val="en-US"/>
        </w:rPr>
        <w:t>2007</w:t>
      </w:r>
      <w:r>
        <w:rPr>
          <w:rFonts w:ascii="Times New Roman" w:hAnsi="Times New Roman" w:cs="Times New Roman" w:hint="eastAsia"/>
          <w:sz w:val="24"/>
          <w:szCs w:val="24"/>
          <w:lang w:val="en-US" w:eastAsia="zh-CN"/>
        </w:rPr>
        <w:t xml:space="preserve">; </w:t>
      </w:r>
      <w:r w:rsidR="000C2637" w:rsidRPr="004B3934">
        <w:rPr>
          <w:rFonts w:ascii="Times New Roman" w:hAnsi="Times New Roman" w:cs="Times New Roman"/>
          <w:sz w:val="24"/>
          <w:szCs w:val="24"/>
          <w:lang w:val="en-US"/>
        </w:rPr>
        <w:t>10: 22p.</w:t>
      </w:r>
    </w:p>
    <w:p w:rsidR="00DE61E1" w:rsidRPr="000F0B11" w:rsidRDefault="004B3934" w:rsidP="000F0B11">
      <w:pPr>
        <w:pStyle w:val="a3"/>
        <w:suppressLineNumbers/>
        <w:autoSpaceDE w:val="0"/>
        <w:autoSpaceDN w:val="0"/>
        <w:adjustRightInd w:val="0"/>
        <w:spacing w:after="0" w:line="360" w:lineRule="auto"/>
        <w:ind w:left="360" w:hangingChars="150" w:hanging="360"/>
        <w:jc w:val="both"/>
        <w:rPr>
          <w:rFonts w:ascii="Times New Roman" w:hAnsi="Times New Roman" w:cs="Times New Roman"/>
          <w:sz w:val="24"/>
          <w:szCs w:val="24"/>
          <w:lang w:val="en-US" w:eastAsia="zh-CN"/>
        </w:rPr>
      </w:pPr>
      <w:r>
        <w:rPr>
          <w:rFonts w:ascii="Times New Roman" w:hAnsi="Times New Roman" w:cs="Times New Roman"/>
          <w:sz w:val="24"/>
          <w:szCs w:val="24"/>
          <w:lang w:val="en-US"/>
        </w:rPr>
        <w:t>21</w:t>
      </w:r>
      <w:r w:rsidR="000F0B11">
        <w:rPr>
          <w:rFonts w:ascii="Times New Roman" w:hAnsi="Times New Roman" w:cs="Times New Roman" w:hint="eastAsia"/>
          <w:sz w:val="24"/>
          <w:szCs w:val="24"/>
          <w:lang w:val="en-US" w:eastAsia="zh-CN"/>
        </w:rPr>
        <w:t>.</w:t>
      </w:r>
      <w:r>
        <w:rPr>
          <w:rFonts w:ascii="Times New Roman" w:hAnsi="Times New Roman" w:cs="Times New Roman"/>
          <w:sz w:val="24"/>
          <w:szCs w:val="24"/>
          <w:lang w:val="en-US"/>
        </w:rPr>
        <w:t xml:space="preserve"> </w:t>
      </w:r>
      <w:r w:rsidR="000F0B11">
        <w:rPr>
          <w:rFonts w:ascii="Times New Roman" w:hAnsi="Times New Roman" w:cs="Times New Roman" w:hint="eastAsia"/>
          <w:sz w:val="24"/>
          <w:szCs w:val="24"/>
          <w:lang w:val="en-US" w:eastAsia="zh-CN"/>
        </w:rPr>
        <w:t xml:space="preserve"> </w:t>
      </w:r>
      <w:r w:rsidR="000F0B11">
        <w:rPr>
          <w:rFonts w:ascii="Times New Roman" w:hAnsi="Times New Roman" w:cs="Times New Roman"/>
          <w:sz w:val="24"/>
          <w:szCs w:val="24"/>
          <w:lang w:val="en-US"/>
        </w:rPr>
        <w:t>Magot M.</w:t>
      </w:r>
      <w:r w:rsidR="000A4D81" w:rsidRPr="004B3934">
        <w:rPr>
          <w:rFonts w:ascii="Times New Roman" w:hAnsi="Times New Roman" w:cs="Times New Roman"/>
          <w:sz w:val="24"/>
          <w:szCs w:val="24"/>
          <w:lang w:val="en-US"/>
        </w:rPr>
        <w:t xml:space="preserve"> Microbiology of petroleum rese</w:t>
      </w:r>
      <w:r w:rsidR="000F0B11">
        <w:rPr>
          <w:rFonts w:ascii="Times New Roman" w:hAnsi="Times New Roman" w:cs="Times New Roman"/>
          <w:sz w:val="24"/>
          <w:szCs w:val="24"/>
          <w:lang w:val="en-US"/>
        </w:rPr>
        <w:t>rvoirs. Antonie van Leeuwenhoek</w:t>
      </w:r>
      <w:r w:rsidR="000A4D81" w:rsidRPr="004B3934">
        <w:rPr>
          <w:rFonts w:ascii="Times New Roman" w:hAnsi="Times New Roman" w:cs="Times New Roman"/>
          <w:sz w:val="24"/>
          <w:szCs w:val="24"/>
          <w:lang w:val="en-US"/>
        </w:rPr>
        <w:t xml:space="preserve"> </w:t>
      </w:r>
      <w:r w:rsidR="000F0B11">
        <w:rPr>
          <w:rFonts w:ascii="Times New Roman" w:hAnsi="Times New Roman" w:cs="Times New Roman" w:hint="eastAsia"/>
          <w:sz w:val="24"/>
          <w:szCs w:val="24"/>
          <w:lang w:val="en-US" w:eastAsia="zh-CN"/>
        </w:rPr>
        <w:t xml:space="preserve">2000; </w:t>
      </w:r>
      <w:r w:rsidR="000A4D81" w:rsidRPr="004B3934">
        <w:rPr>
          <w:rFonts w:ascii="Times New Roman" w:hAnsi="Times New Roman" w:cs="Times New Roman"/>
          <w:sz w:val="24"/>
          <w:szCs w:val="24"/>
          <w:lang w:val="en-US"/>
        </w:rPr>
        <w:t>77, 103-116. doi:10.1023/A:1002434330514.</w:t>
      </w:r>
    </w:p>
    <w:p w:rsidR="00A57F52" w:rsidRPr="000F0B11" w:rsidRDefault="000F0B11" w:rsidP="000F0B11">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rPr>
        <w:t>22</w:t>
      </w:r>
      <w:r>
        <w:rPr>
          <w:rFonts w:ascii="Times New Roman" w:hAnsi="Times New Roman" w:cs="Times New Roman" w:hint="eastAsia"/>
          <w:sz w:val="24"/>
          <w:szCs w:val="24"/>
          <w:lang w:eastAsia="zh-CN"/>
        </w:rPr>
        <w:t>.</w:t>
      </w:r>
      <w:r w:rsid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Marques JM., Almeida FP., Lins U</w:t>
      </w:r>
      <w:r w:rsidR="00A57F52" w:rsidRPr="004B3934">
        <w:rPr>
          <w:rFonts w:ascii="Times New Roman" w:hAnsi="Times New Roman" w:cs="Times New Roman"/>
          <w:sz w:val="24"/>
          <w:szCs w:val="24"/>
        </w:rPr>
        <w:t xml:space="preserve">, </w:t>
      </w:r>
      <w:r w:rsidRPr="000F0B11">
        <w:rPr>
          <w:rFonts w:ascii="Times New Roman" w:hAnsi="Times New Roman" w:cs="Times New Roman" w:hint="eastAsia"/>
          <w:i/>
          <w:sz w:val="24"/>
          <w:szCs w:val="24"/>
          <w:lang w:eastAsia="zh-CN"/>
        </w:rPr>
        <w:t xml:space="preserve">et al. </w:t>
      </w:r>
      <w:r w:rsidR="00A57F52" w:rsidRPr="004B3934">
        <w:rPr>
          <w:rFonts w:ascii="Times New Roman" w:hAnsi="Times New Roman" w:cs="Times New Roman"/>
          <w:sz w:val="24"/>
          <w:szCs w:val="24"/>
          <w:lang w:val="en-US"/>
        </w:rPr>
        <w:t>Nitrate treatment effects on bacterial community biofilm formed on carbon steel in produced water stirred tank biorea</w:t>
      </w:r>
      <w:r>
        <w:rPr>
          <w:rFonts w:ascii="Times New Roman" w:hAnsi="Times New Roman" w:cs="Times New Roman"/>
          <w:sz w:val="24"/>
          <w:szCs w:val="24"/>
          <w:lang w:val="en-US"/>
        </w:rPr>
        <w:t>ctor. World J. Microb. Biotechn</w:t>
      </w:r>
      <w:r w:rsidR="00A57F52"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2012; </w:t>
      </w:r>
      <w:r w:rsidR="00A57F52" w:rsidRPr="004B3934">
        <w:rPr>
          <w:rFonts w:ascii="Times New Roman" w:hAnsi="Times New Roman" w:cs="Times New Roman"/>
          <w:sz w:val="24"/>
          <w:szCs w:val="24"/>
          <w:lang w:val="en-US"/>
        </w:rPr>
        <w:t>28, 2355-2363. doi:10.1007/s11274-012-1043-0.</w:t>
      </w:r>
    </w:p>
    <w:p w:rsidR="00F67948" w:rsidRPr="000F0B11" w:rsidRDefault="000F0B11" w:rsidP="00355E9D">
      <w:pPr>
        <w:pStyle w:val="a3"/>
        <w:suppressLineNumbers/>
        <w:autoSpaceDE w:val="0"/>
        <w:autoSpaceDN w:val="0"/>
        <w:adjustRightInd w:val="0"/>
        <w:spacing w:after="0" w:line="360" w:lineRule="auto"/>
        <w:ind w:left="600" w:hangingChars="250" w:hanging="600"/>
        <w:jc w:val="both"/>
        <w:rPr>
          <w:rFonts w:ascii="Times New Roman" w:hAnsi="Times New Roman" w:cs="Times New Roman"/>
          <w:sz w:val="24"/>
          <w:szCs w:val="24"/>
          <w:lang w:eastAsia="zh-CN"/>
        </w:rPr>
      </w:pPr>
      <w:r>
        <w:rPr>
          <w:rFonts w:ascii="Times New Roman" w:hAnsi="Times New Roman" w:cs="Times New Roman"/>
          <w:sz w:val="24"/>
          <w:szCs w:val="24"/>
          <w:lang w:val="en-US"/>
        </w:rPr>
        <w:t>23</w:t>
      </w:r>
      <w:r>
        <w:rPr>
          <w:rFonts w:ascii="Times New Roman" w:hAnsi="Times New Roman" w:cs="Times New Roman" w:hint="eastAsia"/>
          <w:sz w:val="24"/>
          <w:szCs w:val="24"/>
          <w:lang w:val="en-US" w:eastAsia="zh-CN"/>
        </w:rPr>
        <w:t>.</w:t>
      </w:r>
      <w:r w:rsidR="004B3934" w:rsidRPr="0091659F">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Marreto RN., Almeida EECV., Alves P</w:t>
      </w:r>
      <w:r w:rsidR="00F67948" w:rsidRPr="0091659F">
        <w:rPr>
          <w:rFonts w:ascii="Times New Roman" w:hAnsi="Times New Roman" w:cs="Times New Roman"/>
          <w:sz w:val="24"/>
          <w:szCs w:val="24"/>
          <w:lang w:val="en-US"/>
        </w:rPr>
        <w:t xml:space="preserve">B., </w:t>
      </w:r>
      <w:r w:rsidRPr="000F0B11">
        <w:rPr>
          <w:rFonts w:ascii="Times New Roman" w:hAnsi="Times New Roman" w:cs="Times New Roman" w:hint="eastAsia"/>
          <w:i/>
          <w:sz w:val="24"/>
          <w:szCs w:val="24"/>
          <w:lang w:val="en-US" w:eastAsia="zh-CN"/>
        </w:rPr>
        <w:t>et al.</w:t>
      </w:r>
      <w:r w:rsidRPr="000F0B11">
        <w:rPr>
          <w:rFonts w:ascii="Times New Roman" w:hAnsi="Times New Roman" w:cs="Times New Roman" w:hint="eastAsia"/>
          <w:sz w:val="24"/>
          <w:szCs w:val="24"/>
          <w:lang w:val="en-US"/>
        </w:rPr>
        <w:t xml:space="preserve"> </w:t>
      </w:r>
      <w:r w:rsidR="00F67948" w:rsidRPr="004B3934">
        <w:rPr>
          <w:rFonts w:ascii="Times New Roman" w:hAnsi="Times New Roman" w:cs="Times New Roman"/>
          <w:sz w:val="24"/>
          <w:szCs w:val="24"/>
          <w:lang w:val="en-US"/>
        </w:rPr>
        <w:t xml:space="preserve">Thermal analysis and gas chromatography coupled mass spectrometry analyses of hydroxypropyl-β-cyclodextrin inclusion complex containing </w:t>
      </w:r>
      <w:r w:rsidR="00F67948" w:rsidRPr="004B3934">
        <w:rPr>
          <w:rFonts w:ascii="Times New Roman" w:hAnsi="Times New Roman" w:cs="Times New Roman"/>
          <w:i/>
          <w:sz w:val="24"/>
          <w:szCs w:val="24"/>
          <w:lang w:val="en-US"/>
        </w:rPr>
        <w:t>Lippia gracilis</w:t>
      </w:r>
      <w:r w:rsidR="00F67948" w:rsidRPr="004B3934">
        <w:rPr>
          <w:rFonts w:ascii="Times New Roman" w:hAnsi="Times New Roman" w:cs="Times New Roman"/>
          <w:sz w:val="24"/>
          <w:szCs w:val="24"/>
          <w:lang w:val="en-US"/>
        </w:rPr>
        <w:t xml:space="preserve"> essential oil. </w:t>
      </w:r>
      <w:r w:rsidR="00F67948" w:rsidRPr="004B3934">
        <w:rPr>
          <w:rFonts w:ascii="Times New Roman" w:hAnsi="Times New Roman" w:cs="Times New Roman"/>
          <w:sz w:val="24"/>
          <w:szCs w:val="24"/>
        </w:rPr>
        <w:t xml:space="preserve">Thermoc. </w:t>
      </w:r>
      <w:r>
        <w:rPr>
          <w:rFonts w:ascii="Times New Roman" w:hAnsi="Times New Roman" w:cs="Times New Roman" w:hint="eastAsia"/>
          <w:sz w:val="24"/>
          <w:szCs w:val="24"/>
          <w:lang w:eastAsia="zh-CN"/>
        </w:rPr>
        <w:t xml:space="preserve">2008; </w:t>
      </w:r>
      <w:r w:rsidR="00F67948" w:rsidRPr="004B3934">
        <w:rPr>
          <w:rFonts w:ascii="Times New Roman" w:hAnsi="Times New Roman" w:cs="Times New Roman"/>
          <w:sz w:val="24"/>
          <w:szCs w:val="24"/>
        </w:rPr>
        <w:t>Acta 475, 53-58.doi:10.1016/j.tca.2008.06.015.</w:t>
      </w:r>
    </w:p>
    <w:p w:rsidR="000620DA" w:rsidRPr="00355E9D" w:rsidRDefault="00355E9D" w:rsidP="00BF385D">
      <w:pPr>
        <w:pStyle w:val="a3"/>
        <w:suppressLineNumbers/>
        <w:autoSpaceDE w:val="0"/>
        <w:autoSpaceDN w:val="0"/>
        <w:adjustRightInd w:val="0"/>
        <w:spacing w:after="0" w:line="360" w:lineRule="auto"/>
        <w:ind w:left="600" w:hangingChars="250" w:hanging="600"/>
        <w:jc w:val="both"/>
        <w:rPr>
          <w:rFonts w:ascii="Times New Roman" w:hAnsi="Times New Roman" w:cs="Times New Roman"/>
          <w:sz w:val="24"/>
          <w:szCs w:val="24"/>
          <w:lang w:eastAsia="zh-CN"/>
        </w:rPr>
      </w:pPr>
      <w:r>
        <w:rPr>
          <w:rFonts w:ascii="Times New Roman" w:hAnsi="Times New Roman" w:cs="Times New Roman"/>
          <w:sz w:val="24"/>
          <w:szCs w:val="24"/>
        </w:rPr>
        <w:lastRenderedPageBreak/>
        <w:t>24</w:t>
      </w:r>
      <w:r>
        <w:rPr>
          <w:rFonts w:ascii="Times New Roman" w:hAnsi="Times New Roman" w:cs="Times New Roman" w:hint="eastAsia"/>
          <w:sz w:val="24"/>
          <w:szCs w:val="24"/>
          <w:lang w:eastAsia="zh-CN"/>
        </w:rPr>
        <w:t>.</w:t>
      </w:r>
      <w:r w:rsid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Mattos FJA., Machado MIL., Craveiro A</w:t>
      </w:r>
      <w:r w:rsidR="00F67948" w:rsidRPr="004B3934">
        <w:rPr>
          <w:rFonts w:ascii="Times New Roman" w:hAnsi="Times New Roman" w:cs="Times New Roman"/>
          <w:sz w:val="24"/>
          <w:szCs w:val="24"/>
        </w:rPr>
        <w:t xml:space="preserve">A., </w:t>
      </w:r>
      <w:r w:rsidRPr="00355E9D">
        <w:rPr>
          <w:rFonts w:ascii="Times New Roman" w:hAnsi="Times New Roman" w:cs="Times New Roman" w:hint="eastAsia"/>
          <w:i/>
          <w:sz w:val="24"/>
          <w:szCs w:val="24"/>
          <w:lang w:eastAsia="zh-CN"/>
        </w:rPr>
        <w:t xml:space="preserve">et al. </w:t>
      </w:r>
      <w:r w:rsidR="00F67948" w:rsidRPr="004B3934">
        <w:rPr>
          <w:rFonts w:ascii="Times New Roman" w:hAnsi="Times New Roman" w:cs="Times New Roman"/>
          <w:sz w:val="24"/>
          <w:szCs w:val="24"/>
          <w:lang w:val="en-US"/>
        </w:rPr>
        <w:t xml:space="preserve">Medicinal plants Northeast Brazil containing thymol and carvacrol - </w:t>
      </w:r>
      <w:r w:rsidR="00F67948" w:rsidRPr="004B3934">
        <w:rPr>
          <w:rFonts w:ascii="Times New Roman" w:hAnsi="Times New Roman" w:cs="Times New Roman"/>
          <w:i/>
          <w:sz w:val="24"/>
          <w:szCs w:val="24"/>
          <w:lang w:val="en-US"/>
        </w:rPr>
        <w:t>Lippia s</w:t>
      </w:r>
      <w:r w:rsidR="005B46AC" w:rsidRPr="004B3934">
        <w:rPr>
          <w:rFonts w:ascii="Times New Roman" w:hAnsi="Times New Roman" w:cs="Times New Roman"/>
          <w:i/>
          <w:sz w:val="24"/>
          <w:szCs w:val="24"/>
          <w:lang w:val="en-US"/>
        </w:rPr>
        <w:t>i</w:t>
      </w:r>
      <w:r w:rsidR="00F67948" w:rsidRPr="004B3934">
        <w:rPr>
          <w:rFonts w:ascii="Times New Roman" w:hAnsi="Times New Roman" w:cs="Times New Roman"/>
          <w:i/>
          <w:sz w:val="24"/>
          <w:szCs w:val="24"/>
          <w:lang w:val="en-US"/>
        </w:rPr>
        <w:t>doides</w:t>
      </w:r>
      <w:r w:rsidR="00F67948" w:rsidRPr="004B3934">
        <w:rPr>
          <w:rFonts w:ascii="Times New Roman" w:hAnsi="Times New Roman" w:cs="Times New Roman"/>
          <w:sz w:val="24"/>
          <w:szCs w:val="24"/>
          <w:lang w:val="en-US"/>
        </w:rPr>
        <w:t xml:space="preserve"> Cham. and </w:t>
      </w:r>
      <w:r w:rsidR="00F67948" w:rsidRPr="004B3934">
        <w:rPr>
          <w:rFonts w:ascii="Times New Roman" w:hAnsi="Times New Roman" w:cs="Times New Roman"/>
          <w:i/>
          <w:sz w:val="24"/>
          <w:szCs w:val="24"/>
          <w:lang w:val="en-US"/>
        </w:rPr>
        <w:t>L</w:t>
      </w:r>
      <w:r w:rsidR="00F67948" w:rsidRPr="004B3934">
        <w:rPr>
          <w:rFonts w:ascii="Times New Roman" w:hAnsi="Times New Roman" w:cs="Times New Roman"/>
          <w:sz w:val="24"/>
          <w:szCs w:val="24"/>
          <w:lang w:val="en-US"/>
        </w:rPr>
        <w:t xml:space="preserve">. </w:t>
      </w:r>
      <w:r w:rsidR="00F67948" w:rsidRPr="004B3934">
        <w:rPr>
          <w:rFonts w:ascii="Times New Roman" w:hAnsi="Times New Roman" w:cs="Times New Roman"/>
          <w:i/>
          <w:sz w:val="24"/>
          <w:szCs w:val="24"/>
          <w:lang w:val="en-US"/>
        </w:rPr>
        <w:t>gracilis</w:t>
      </w:r>
      <w:r w:rsidR="00F67948" w:rsidRPr="004B3934">
        <w:rPr>
          <w:rFonts w:ascii="Times New Roman" w:hAnsi="Times New Roman" w:cs="Times New Roman"/>
          <w:sz w:val="24"/>
          <w:szCs w:val="24"/>
          <w:lang w:val="en-US"/>
        </w:rPr>
        <w:t xml:space="preserve"> H. B. K (Verbeneacea). </w:t>
      </w:r>
      <w:r w:rsidR="00F67948" w:rsidRPr="004B3934">
        <w:rPr>
          <w:rFonts w:ascii="Times New Roman" w:hAnsi="Times New Roman" w:cs="Times New Roman"/>
          <w:sz w:val="24"/>
          <w:szCs w:val="24"/>
        </w:rPr>
        <w:t xml:space="preserve">J. </w:t>
      </w:r>
      <w:r>
        <w:rPr>
          <w:rFonts w:ascii="Times New Roman" w:hAnsi="Times New Roman" w:cs="Times New Roman"/>
          <w:sz w:val="24"/>
          <w:szCs w:val="24"/>
        </w:rPr>
        <w:t>Essent. Oils Resear</w:t>
      </w:r>
      <w:r w:rsidR="00F67948" w:rsidRPr="004B3934">
        <w:rPr>
          <w:rFonts w:ascii="Times New Roman" w:hAnsi="Times New Roman" w:cs="Times New Roman"/>
          <w:sz w:val="24"/>
          <w:szCs w:val="24"/>
        </w:rPr>
        <w:t xml:space="preserve"> </w:t>
      </w:r>
      <w:r>
        <w:rPr>
          <w:rFonts w:ascii="Times New Roman" w:hAnsi="Times New Roman" w:cs="Times New Roman"/>
          <w:sz w:val="24"/>
          <w:szCs w:val="24"/>
        </w:rPr>
        <w:t>1999</w:t>
      </w:r>
      <w:r>
        <w:rPr>
          <w:rFonts w:ascii="Times New Roman" w:hAnsi="Times New Roman" w:cs="Times New Roman" w:hint="eastAsia"/>
          <w:sz w:val="24"/>
          <w:szCs w:val="24"/>
          <w:lang w:eastAsia="zh-CN"/>
        </w:rPr>
        <w:t xml:space="preserve">; </w:t>
      </w:r>
      <w:r w:rsidR="00F67948" w:rsidRPr="004B3934">
        <w:rPr>
          <w:rFonts w:ascii="Times New Roman" w:hAnsi="Times New Roman" w:cs="Times New Roman"/>
          <w:sz w:val="24"/>
          <w:szCs w:val="24"/>
        </w:rPr>
        <w:t>11, 666-668.</w:t>
      </w:r>
      <w:r w:rsidR="005B46AC" w:rsidRPr="004B3934">
        <w:rPr>
          <w:rFonts w:ascii="Times New Roman" w:hAnsi="Times New Roman" w:cs="Times New Roman"/>
          <w:sz w:val="24"/>
          <w:szCs w:val="24"/>
        </w:rPr>
        <w:t>doi:10.1080/10412905.1999.9711990.</w:t>
      </w:r>
    </w:p>
    <w:p w:rsidR="00F67948" w:rsidRPr="00BF385D" w:rsidRDefault="00BF385D" w:rsidP="00BF385D">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eastAsia="zh-CN"/>
        </w:rPr>
      </w:pPr>
      <w:r>
        <w:rPr>
          <w:rFonts w:ascii="Times New Roman" w:hAnsi="Times New Roman" w:cs="Times New Roman"/>
          <w:sz w:val="24"/>
          <w:szCs w:val="24"/>
        </w:rPr>
        <w:t>25</w:t>
      </w:r>
      <w:r>
        <w:rPr>
          <w:rFonts w:ascii="Times New Roman" w:hAnsi="Times New Roman" w:cs="Times New Roman" w:hint="eastAsia"/>
          <w:sz w:val="24"/>
          <w:szCs w:val="24"/>
          <w:lang w:eastAsia="zh-CN"/>
        </w:rPr>
        <w:t>.</w:t>
      </w:r>
      <w:r w:rsid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Moraes VRS., Nogueira PCL., Gomes SVF.</w:t>
      </w:r>
      <w:r w:rsidR="00A57F52" w:rsidRPr="004B3934">
        <w:rPr>
          <w:rFonts w:ascii="Times New Roman" w:hAnsi="Times New Roman" w:cs="Times New Roman"/>
          <w:sz w:val="24"/>
          <w:szCs w:val="24"/>
        </w:rPr>
        <w:t xml:space="preserve"> Aspectos químicos e biológicos do gênero </w:t>
      </w:r>
      <w:r w:rsidR="00A57F52" w:rsidRPr="004B3934">
        <w:rPr>
          <w:rFonts w:ascii="Times New Roman" w:hAnsi="Times New Roman" w:cs="Times New Roman"/>
          <w:i/>
          <w:sz w:val="24"/>
          <w:szCs w:val="24"/>
        </w:rPr>
        <w:t>Lippia</w:t>
      </w:r>
      <w:r w:rsidR="00A57F52" w:rsidRPr="004B3934">
        <w:rPr>
          <w:rFonts w:ascii="Times New Roman" w:hAnsi="Times New Roman" w:cs="Times New Roman"/>
          <w:sz w:val="24"/>
          <w:szCs w:val="24"/>
        </w:rPr>
        <w:t xml:space="preserve"> enfatizando </w:t>
      </w:r>
      <w:r w:rsidR="00A57F52" w:rsidRPr="004B3934">
        <w:rPr>
          <w:rFonts w:ascii="Times New Roman" w:hAnsi="Times New Roman" w:cs="Times New Roman"/>
          <w:i/>
          <w:sz w:val="24"/>
          <w:szCs w:val="24"/>
        </w:rPr>
        <w:t>Lippia gracilis</w:t>
      </w:r>
      <w:r>
        <w:rPr>
          <w:rFonts w:ascii="Times New Roman" w:hAnsi="Times New Roman" w:cs="Times New Roman"/>
          <w:sz w:val="24"/>
          <w:szCs w:val="24"/>
        </w:rPr>
        <w:t xml:space="preserve"> Schauer. Eclética Química</w:t>
      </w:r>
      <w:r w:rsidR="00A57F52" w:rsidRP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2011; </w:t>
      </w:r>
      <w:r w:rsidR="00A57F52" w:rsidRPr="004B3934">
        <w:rPr>
          <w:rFonts w:ascii="Times New Roman" w:hAnsi="Times New Roman" w:cs="Times New Roman"/>
          <w:sz w:val="24"/>
          <w:szCs w:val="24"/>
        </w:rPr>
        <w:t>36, 64-77. doi:10.1590/S0100-46702011000100005.</w:t>
      </w:r>
    </w:p>
    <w:p w:rsidR="00890450" w:rsidRPr="00BB6EC2" w:rsidRDefault="006443DC" w:rsidP="00BB6EC2">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rPr>
        <w:t>26</w:t>
      </w:r>
      <w:r>
        <w:rPr>
          <w:rFonts w:ascii="Times New Roman" w:hAnsi="Times New Roman" w:cs="Times New Roman" w:hint="eastAsia"/>
          <w:sz w:val="24"/>
          <w:szCs w:val="24"/>
          <w:lang w:eastAsia="zh-CN"/>
        </w:rPr>
        <w:t>.</w:t>
      </w:r>
      <w:r w:rsid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Moura MC., Pontual EV., Paiva PM</w:t>
      </w:r>
      <w:r w:rsidR="00881E91" w:rsidRPr="004B3934">
        <w:rPr>
          <w:rFonts w:ascii="Times New Roman" w:hAnsi="Times New Roman" w:cs="Times New Roman"/>
          <w:sz w:val="24"/>
          <w:szCs w:val="24"/>
        </w:rPr>
        <w:t xml:space="preserve">G., </w:t>
      </w:r>
      <w:r w:rsidRPr="006443DC">
        <w:rPr>
          <w:rFonts w:ascii="Times New Roman" w:hAnsi="Times New Roman" w:cs="Times New Roman" w:hint="eastAsia"/>
          <w:i/>
          <w:sz w:val="24"/>
          <w:szCs w:val="24"/>
          <w:lang w:eastAsia="zh-CN"/>
        </w:rPr>
        <w:t>et al.</w:t>
      </w:r>
      <w:r>
        <w:rPr>
          <w:rFonts w:ascii="Times New Roman" w:hAnsi="Times New Roman" w:cs="Times New Roman" w:hint="eastAsia"/>
          <w:sz w:val="24"/>
          <w:szCs w:val="24"/>
          <w:lang w:eastAsia="zh-CN"/>
        </w:rPr>
        <w:t xml:space="preserve"> </w:t>
      </w:r>
      <w:r w:rsidR="00881E91" w:rsidRPr="004B3934">
        <w:rPr>
          <w:rFonts w:ascii="Times New Roman" w:hAnsi="Times New Roman" w:cs="Times New Roman"/>
          <w:sz w:val="24"/>
          <w:szCs w:val="24"/>
          <w:lang w:val="en-US"/>
        </w:rPr>
        <w:t>Na outline to corrosive bacteria. In Microbial pathogens and strategies for combating them: science, technology and education</w:t>
      </w:r>
      <w:r>
        <w:rPr>
          <w:rFonts w:ascii="Times New Roman" w:hAnsi="Times New Roman" w:cs="Times New Roman"/>
          <w:sz w:val="24"/>
          <w:szCs w:val="24"/>
          <w:lang w:val="en-US"/>
        </w:rPr>
        <w:t>. Ed. A. Méndez-Vilas, FORMATEX</w:t>
      </w:r>
      <w:r>
        <w:rPr>
          <w:rFonts w:ascii="Times New Roman" w:hAnsi="Times New Roman" w:cs="Times New Roman" w:hint="eastAsia"/>
          <w:sz w:val="24"/>
          <w:szCs w:val="24"/>
          <w:lang w:val="en-US" w:eastAsia="zh-CN"/>
        </w:rPr>
        <w:t xml:space="preserve">, </w:t>
      </w:r>
      <w:r w:rsidRPr="004B3934">
        <w:rPr>
          <w:rFonts w:ascii="Times New Roman" w:hAnsi="Times New Roman" w:cs="Times New Roman"/>
          <w:sz w:val="24"/>
          <w:szCs w:val="24"/>
        </w:rPr>
        <w:t>2013.</w:t>
      </w:r>
    </w:p>
    <w:p w:rsidR="005108AE" w:rsidRPr="00BB6EC2" w:rsidRDefault="00BB6EC2" w:rsidP="00BB6EC2">
      <w:pPr>
        <w:pStyle w:val="a3"/>
        <w:suppressLineNumbers/>
        <w:autoSpaceDE w:val="0"/>
        <w:autoSpaceDN w:val="0"/>
        <w:adjustRightInd w:val="0"/>
        <w:spacing w:after="0" w:line="360" w:lineRule="auto"/>
        <w:ind w:left="600" w:hangingChars="250" w:hanging="600"/>
        <w:jc w:val="both"/>
        <w:rPr>
          <w:rFonts w:ascii="Times New Roman" w:hAnsi="Times New Roman" w:cs="Times New Roman"/>
          <w:sz w:val="24"/>
          <w:szCs w:val="24"/>
          <w:lang w:val="en-US" w:eastAsia="zh-CN"/>
        </w:rPr>
      </w:pPr>
      <w:r>
        <w:rPr>
          <w:rFonts w:ascii="Times New Roman" w:hAnsi="Times New Roman" w:cs="Times New Roman"/>
          <w:sz w:val="24"/>
          <w:szCs w:val="24"/>
          <w:lang w:val="en-US"/>
        </w:rPr>
        <w:t>27</w:t>
      </w:r>
      <w:r>
        <w:rPr>
          <w:rFonts w:ascii="Times New Roman" w:hAnsi="Times New Roman" w:cs="Times New Roman" w:hint="eastAsia"/>
          <w:sz w:val="24"/>
          <w:szCs w:val="24"/>
          <w:lang w:val="en-US" w:eastAsia="zh-CN"/>
        </w:rPr>
        <w:t>.</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NACE</w:t>
      </w:r>
      <w:r w:rsidR="00890450" w:rsidRPr="004B3934">
        <w:rPr>
          <w:rFonts w:ascii="Times New Roman" w:hAnsi="Times New Roman" w:cs="Times New Roman"/>
          <w:sz w:val="24"/>
          <w:szCs w:val="24"/>
          <w:lang w:val="en-US"/>
        </w:rPr>
        <w:t>. Laboratory Corrosion Testing of Metals in Static Chemical Cleaning Solution at T</w:t>
      </w:r>
      <w:r>
        <w:rPr>
          <w:rFonts w:ascii="Times New Roman" w:hAnsi="Times New Roman" w:cs="Times New Roman"/>
          <w:sz w:val="24"/>
          <w:szCs w:val="24"/>
          <w:lang w:val="en-US"/>
        </w:rPr>
        <w:t>empera, Document number TM-0193</w:t>
      </w:r>
      <w:r>
        <w:rPr>
          <w:rFonts w:ascii="Times New Roman" w:hAnsi="Times New Roman" w:cs="Times New Roman" w:hint="eastAsia"/>
          <w:sz w:val="24"/>
          <w:szCs w:val="24"/>
          <w:lang w:val="en-US" w:eastAsia="zh-CN"/>
        </w:rPr>
        <w:t xml:space="preserve">, </w:t>
      </w:r>
      <w:r w:rsidRPr="004B3934">
        <w:rPr>
          <w:rFonts w:ascii="Times New Roman" w:hAnsi="Times New Roman" w:cs="Times New Roman"/>
          <w:sz w:val="24"/>
          <w:szCs w:val="24"/>
          <w:lang w:val="en-US"/>
        </w:rPr>
        <w:t>2000</w:t>
      </w:r>
      <w:r>
        <w:rPr>
          <w:rFonts w:ascii="Times New Roman" w:hAnsi="Times New Roman" w:cs="Times New Roman" w:hint="eastAsia"/>
          <w:sz w:val="24"/>
          <w:szCs w:val="24"/>
          <w:lang w:val="en-US" w:eastAsia="zh-CN"/>
        </w:rPr>
        <w:t>.</w:t>
      </w:r>
    </w:p>
    <w:p w:rsidR="005108AE" w:rsidRPr="00BB6EC2" w:rsidRDefault="00BB6EC2" w:rsidP="00BB6EC2">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eastAsia="zh-CN"/>
        </w:rPr>
      </w:pPr>
      <w:r>
        <w:rPr>
          <w:rFonts w:ascii="Times New Roman" w:hAnsi="Times New Roman" w:cs="Times New Roman"/>
          <w:sz w:val="24"/>
          <w:szCs w:val="24"/>
        </w:rPr>
        <w:t>28</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Oliveira OR., Terao D, Carvalho ACP</w:t>
      </w:r>
      <w:r w:rsidR="005108AE" w:rsidRPr="004B3934">
        <w:rPr>
          <w:rFonts w:ascii="Times New Roman" w:hAnsi="Times New Roman" w:cs="Times New Roman"/>
          <w:sz w:val="24"/>
          <w:szCs w:val="24"/>
        </w:rPr>
        <w:t>P</w:t>
      </w:r>
      <w:r>
        <w:rPr>
          <w:rFonts w:ascii="Times New Roman" w:hAnsi="Times New Roman" w:cs="Times New Roman" w:hint="eastAsia"/>
          <w:sz w:val="24"/>
          <w:szCs w:val="24"/>
          <w:lang w:eastAsia="zh-CN"/>
        </w:rPr>
        <w:t>.</w:t>
      </w:r>
      <w:r w:rsidR="005108AE" w:rsidRPr="004B3934">
        <w:rPr>
          <w:rFonts w:ascii="Times New Roman" w:hAnsi="Times New Roman" w:cs="Times New Roman"/>
          <w:sz w:val="24"/>
          <w:szCs w:val="24"/>
        </w:rPr>
        <w:t xml:space="preserve">, </w:t>
      </w:r>
      <w:r w:rsidRPr="00BB6EC2">
        <w:rPr>
          <w:rFonts w:ascii="Times New Roman" w:hAnsi="Times New Roman" w:cs="Times New Roman" w:hint="eastAsia"/>
          <w:i/>
          <w:sz w:val="24"/>
          <w:szCs w:val="24"/>
          <w:lang w:eastAsia="zh-CN"/>
        </w:rPr>
        <w:t xml:space="preserve">et al. </w:t>
      </w:r>
      <w:r w:rsidR="005108AE" w:rsidRPr="004B3934">
        <w:rPr>
          <w:rFonts w:ascii="Times New Roman" w:hAnsi="Times New Roman" w:cs="Times New Roman"/>
          <w:sz w:val="24"/>
          <w:szCs w:val="24"/>
        </w:rPr>
        <w:t xml:space="preserve">Efeito do óleo essencial de plantas do gênero </w:t>
      </w:r>
      <w:r w:rsidR="005108AE" w:rsidRPr="004B3934">
        <w:rPr>
          <w:rFonts w:ascii="Times New Roman" w:hAnsi="Times New Roman" w:cs="Times New Roman"/>
          <w:i/>
          <w:sz w:val="24"/>
          <w:szCs w:val="24"/>
        </w:rPr>
        <w:t>Lippia</w:t>
      </w:r>
      <w:r w:rsidR="005108AE" w:rsidRPr="004B3934">
        <w:rPr>
          <w:rFonts w:ascii="Times New Roman" w:hAnsi="Times New Roman" w:cs="Times New Roman"/>
          <w:sz w:val="24"/>
          <w:szCs w:val="24"/>
        </w:rPr>
        <w:t xml:space="preserve"> sobre fungos contaminantes encontrados na micropropagação de plantas. </w:t>
      </w:r>
      <w:r w:rsidR="005108AE" w:rsidRPr="004B3934">
        <w:rPr>
          <w:rFonts w:ascii="Times New Roman" w:hAnsi="Times New Roman" w:cs="Times New Roman"/>
          <w:sz w:val="24"/>
          <w:szCs w:val="24"/>
          <w:lang w:val="en-US"/>
        </w:rPr>
        <w:t xml:space="preserve">Revista Ciência Agronômica </w:t>
      </w:r>
      <w:r>
        <w:rPr>
          <w:rFonts w:ascii="Times New Roman" w:hAnsi="Times New Roman" w:cs="Times New Roman" w:hint="eastAsia"/>
          <w:sz w:val="24"/>
          <w:szCs w:val="24"/>
          <w:lang w:val="en-US" w:eastAsia="zh-CN"/>
        </w:rPr>
        <w:t xml:space="preserve">2008; </w:t>
      </w:r>
      <w:r w:rsidR="005108AE" w:rsidRPr="004B3934">
        <w:rPr>
          <w:rFonts w:ascii="Times New Roman" w:hAnsi="Times New Roman" w:cs="Times New Roman"/>
          <w:sz w:val="24"/>
          <w:szCs w:val="24"/>
          <w:lang w:val="en-US"/>
        </w:rPr>
        <w:t>39, 94-100.</w:t>
      </w:r>
      <w:r w:rsidR="00B81025" w:rsidRPr="004B3934">
        <w:rPr>
          <w:rFonts w:ascii="Times New Roman" w:hAnsi="Times New Roman" w:cs="Times New Roman"/>
          <w:sz w:val="24"/>
          <w:szCs w:val="24"/>
          <w:lang w:val="en-US"/>
        </w:rPr>
        <w:t>doi:953/195317606014.</w:t>
      </w:r>
    </w:p>
    <w:p w:rsidR="005108AE" w:rsidRPr="004B3934" w:rsidRDefault="000F4084" w:rsidP="000F4084">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29. </w:t>
      </w:r>
      <w:r w:rsidR="004B3934">
        <w:rPr>
          <w:rFonts w:ascii="Times New Roman" w:hAnsi="Times New Roman" w:cs="Times New Roman"/>
          <w:sz w:val="24"/>
          <w:szCs w:val="24"/>
          <w:lang w:val="en-US"/>
        </w:rPr>
        <w:t xml:space="preserve"> </w:t>
      </w:r>
      <w:r>
        <w:rPr>
          <w:rFonts w:ascii="Times New Roman" w:hAnsi="Times New Roman" w:cs="Times New Roman"/>
          <w:sz w:val="24"/>
          <w:szCs w:val="24"/>
          <w:lang w:val="en-US"/>
        </w:rPr>
        <w:t>Palaniappan B, Toleti SR.</w:t>
      </w:r>
      <w:r w:rsidR="005108AE" w:rsidRPr="004B3934">
        <w:rPr>
          <w:rFonts w:ascii="Times New Roman" w:hAnsi="Times New Roman" w:cs="Times New Roman"/>
          <w:sz w:val="24"/>
          <w:szCs w:val="24"/>
          <w:lang w:val="en-US"/>
        </w:rPr>
        <w:t xml:space="preserve"> Characterization of microfouling and corrosive bacterial community of a firewater distri</w:t>
      </w:r>
      <w:r>
        <w:rPr>
          <w:rFonts w:ascii="Times New Roman" w:hAnsi="Times New Roman" w:cs="Times New Roman"/>
          <w:sz w:val="24"/>
          <w:szCs w:val="24"/>
          <w:lang w:val="en-US"/>
        </w:rPr>
        <w:t>bution system. J. Biosc. Bioeng</w:t>
      </w:r>
      <w:r w:rsidR="005108AE" w:rsidRPr="004B3934">
        <w:rPr>
          <w:rFonts w:ascii="Times New Roman" w:hAnsi="Times New Roman" w:cs="Times New Roman"/>
          <w:sz w:val="24"/>
          <w:szCs w:val="24"/>
          <w:lang w:val="en-US"/>
        </w:rPr>
        <w:t xml:space="preserve"> </w:t>
      </w:r>
      <w:r>
        <w:rPr>
          <w:rFonts w:ascii="Times New Roman" w:hAnsi="Times New Roman" w:cs="Times New Roman"/>
          <w:sz w:val="24"/>
          <w:szCs w:val="24"/>
          <w:lang w:val="en-US"/>
        </w:rPr>
        <w:t>2016</w:t>
      </w:r>
      <w:r>
        <w:rPr>
          <w:rFonts w:ascii="Times New Roman" w:hAnsi="Times New Roman" w:cs="Times New Roman" w:hint="eastAsia"/>
          <w:sz w:val="24"/>
          <w:szCs w:val="24"/>
          <w:lang w:val="en-US" w:eastAsia="zh-CN"/>
        </w:rPr>
        <w:t xml:space="preserve">; </w:t>
      </w:r>
      <w:r w:rsidR="005108AE" w:rsidRPr="004B3934">
        <w:rPr>
          <w:rFonts w:ascii="Times New Roman" w:hAnsi="Times New Roman" w:cs="Times New Roman"/>
          <w:sz w:val="24"/>
          <w:szCs w:val="24"/>
          <w:lang w:val="en-US"/>
        </w:rPr>
        <w:t>4, 435-441. doi:10.1016/j.jbiosc.2015.08.009.</w:t>
      </w:r>
    </w:p>
    <w:p w:rsidR="005108AE" w:rsidRPr="004B3934" w:rsidRDefault="005108AE" w:rsidP="0087011F">
      <w:pPr>
        <w:suppressLineNumbers/>
        <w:autoSpaceDE w:val="0"/>
        <w:autoSpaceDN w:val="0"/>
        <w:adjustRightInd w:val="0"/>
        <w:spacing w:after="0" w:line="360" w:lineRule="auto"/>
        <w:jc w:val="both"/>
        <w:rPr>
          <w:rFonts w:ascii="Times New Roman" w:hAnsi="Times New Roman" w:cs="Times New Roman"/>
          <w:sz w:val="10"/>
          <w:szCs w:val="10"/>
          <w:lang w:val="en-US"/>
        </w:rPr>
      </w:pPr>
    </w:p>
    <w:p w:rsidR="005108AE" w:rsidRPr="004B3934" w:rsidRDefault="000F4084" w:rsidP="000F4084">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rPr>
      </w:pPr>
      <w:r>
        <w:rPr>
          <w:rFonts w:ascii="Times New Roman" w:hAnsi="Times New Roman" w:cs="Times New Roman" w:hint="eastAsia"/>
          <w:sz w:val="24"/>
          <w:szCs w:val="24"/>
          <w:lang w:val="en-US" w:eastAsia="zh-CN"/>
        </w:rPr>
        <w:t xml:space="preserve">30.  </w:t>
      </w:r>
      <w:r>
        <w:rPr>
          <w:rFonts w:ascii="Times New Roman" w:hAnsi="Times New Roman" w:cs="Times New Roman"/>
          <w:sz w:val="24"/>
          <w:szCs w:val="24"/>
        </w:rPr>
        <w:t>Pimenta M. Fernandes LS., Pereira U</w:t>
      </w:r>
      <w:r w:rsidR="005108AE" w:rsidRPr="004B3934">
        <w:rPr>
          <w:rFonts w:ascii="Times New Roman" w:hAnsi="Times New Roman" w:cs="Times New Roman"/>
          <w:sz w:val="24"/>
          <w:szCs w:val="24"/>
        </w:rPr>
        <w:t xml:space="preserve">J., </w:t>
      </w:r>
      <w:r w:rsidRPr="000F4084">
        <w:rPr>
          <w:rFonts w:ascii="Times New Roman" w:hAnsi="Times New Roman" w:cs="Times New Roman" w:hint="eastAsia"/>
          <w:i/>
          <w:sz w:val="24"/>
          <w:szCs w:val="24"/>
          <w:lang w:eastAsia="zh-CN"/>
        </w:rPr>
        <w:t xml:space="preserve">et al. </w:t>
      </w:r>
      <w:r w:rsidR="005108AE" w:rsidRPr="004B3934">
        <w:rPr>
          <w:rFonts w:ascii="Times New Roman" w:hAnsi="Times New Roman" w:cs="Times New Roman"/>
          <w:sz w:val="24"/>
          <w:szCs w:val="24"/>
        </w:rPr>
        <w:t xml:space="preserve">Floração, germinação e estaquia em espécies de </w:t>
      </w:r>
      <w:r w:rsidR="005108AE" w:rsidRPr="004B3934">
        <w:rPr>
          <w:rFonts w:ascii="Times New Roman" w:hAnsi="Times New Roman" w:cs="Times New Roman"/>
          <w:i/>
          <w:sz w:val="24"/>
          <w:szCs w:val="24"/>
        </w:rPr>
        <w:t xml:space="preserve">Lippia </w:t>
      </w:r>
      <w:r w:rsidR="005108AE" w:rsidRPr="004B3934">
        <w:rPr>
          <w:rFonts w:ascii="Times New Roman" w:hAnsi="Times New Roman" w:cs="Times New Roman"/>
          <w:sz w:val="24"/>
          <w:szCs w:val="24"/>
        </w:rPr>
        <w:t xml:space="preserve">L. (Verbenaceae). Rev. Brasileira de </w:t>
      </w:r>
      <w:r w:rsidR="00F67948" w:rsidRPr="004B3934">
        <w:rPr>
          <w:rFonts w:ascii="Times New Roman" w:hAnsi="Times New Roman" w:cs="Times New Roman"/>
          <w:sz w:val="24"/>
          <w:szCs w:val="24"/>
        </w:rPr>
        <w:t xml:space="preserve">Botânica </w:t>
      </w:r>
      <w:r>
        <w:rPr>
          <w:rFonts w:ascii="Times New Roman" w:hAnsi="Times New Roman" w:cs="Times New Roman" w:hint="eastAsia"/>
          <w:sz w:val="24"/>
          <w:szCs w:val="24"/>
          <w:lang w:eastAsia="zh-CN"/>
        </w:rPr>
        <w:t xml:space="preserve">2007; </w:t>
      </w:r>
      <w:r w:rsidR="005108AE" w:rsidRPr="004B3934">
        <w:rPr>
          <w:rFonts w:ascii="Times New Roman" w:hAnsi="Times New Roman" w:cs="Times New Roman"/>
          <w:sz w:val="24"/>
          <w:szCs w:val="24"/>
        </w:rPr>
        <w:t>30, 211-220.doi:10.1590/S0100-84042007000200006.</w:t>
      </w:r>
    </w:p>
    <w:p w:rsidR="005108AE" w:rsidRPr="0091659F" w:rsidRDefault="005108AE" w:rsidP="0087011F">
      <w:pPr>
        <w:suppressLineNumbers/>
        <w:autoSpaceDE w:val="0"/>
        <w:autoSpaceDN w:val="0"/>
        <w:adjustRightInd w:val="0"/>
        <w:spacing w:after="0" w:line="360" w:lineRule="auto"/>
        <w:jc w:val="both"/>
        <w:rPr>
          <w:rFonts w:ascii="Times New Roman" w:hAnsi="Times New Roman" w:cs="Times New Roman"/>
          <w:sz w:val="10"/>
          <w:szCs w:val="10"/>
        </w:rPr>
      </w:pPr>
    </w:p>
    <w:p w:rsidR="005108AE" w:rsidRPr="004B3934" w:rsidRDefault="000F4084" w:rsidP="000F4084">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rPr>
      </w:pPr>
      <w:r>
        <w:rPr>
          <w:rFonts w:ascii="Times New Roman" w:hAnsi="Times New Roman" w:cs="Times New Roman" w:hint="eastAsia"/>
          <w:sz w:val="24"/>
          <w:szCs w:val="24"/>
          <w:lang w:eastAsia="zh-CN"/>
        </w:rPr>
        <w:t>31.</w:t>
      </w:r>
      <w:r w:rsidR="004B3934">
        <w:rPr>
          <w:rFonts w:ascii="Times New Roman" w:hAnsi="Times New Roman" w:cs="Times New Roman"/>
          <w:sz w:val="24"/>
          <w:szCs w:val="24"/>
        </w:rPr>
        <w:t xml:space="preserve"> </w:t>
      </w:r>
      <w:r>
        <w:rPr>
          <w:rFonts w:ascii="Times New Roman" w:hAnsi="Times New Roman" w:cs="Times New Roman" w:hint="eastAsia"/>
          <w:sz w:val="24"/>
          <w:szCs w:val="24"/>
          <w:lang w:eastAsia="zh-CN"/>
        </w:rPr>
        <w:t xml:space="preserve"> </w:t>
      </w:r>
      <w:r>
        <w:rPr>
          <w:rFonts w:ascii="Times New Roman" w:hAnsi="Times New Roman" w:cs="Times New Roman"/>
          <w:sz w:val="24"/>
          <w:szCs w:val="24"/>
        </w:rPr>
        <w:t>Silva JPL., Duarte-Almeida JM., Perez D</w:t>
      </w:r>
      <w:r w:rsidR="005108AE" w:rsidRPr="004B3934">
        <w:rPr>
          <w:rFonts w:ascii="Times New Roman" w:hAnsi="Times New Roman" w:cs="Times New Roman"/>
          <w:sz w:val="24"/>
          <w:szCs w:val="24"/>
        </w:rPr>
        <w:t xml:space="preserve">V., </w:t>
      </w:r>
      <w:r w:rsidRPr="000F4084">
        <w:rPr>
          <w:rFonts w:ascii="Times New Roman" w:hAnsi="Times New Roman" w:cs="Times New Roman" w:hint="eastAsia"/>
          <w:i/>
          <w:sz w:val="24"/>
          <w:szCs w:val="24"/>
          <w:lang w:eastAsia="zh-CN"/>
        </w:rPr>
        <w:t>et al.</w:t>
      </w:r>
      <w:r>
        <w:rPr>
          <w:rFonts w:ascii="Times New Roman" w:hAnsi="Times New Roman" w:cs="Times New Roman"/>
          <w:sz w:val="24"/>
          <w:szCs w:val="24"/>
        </w:rPr>
        <w:t>Óleo essencial de orégano:</w:t>
      </w:r>
      <w:r>
        <w:rPr>
          <w:rFonts w:ascii="Times New Roman" w:hAnsi="Times New Roman" w:cs="Times New Roman" w:hint="eastAsia"/>
          <w:sz w:val="24"/>
          <w:szCs w:val="24"/>
          <w:lang w:eastAsia="zh-CN"/>
        </w:rPr>
        <w:t xml:space="preserve"> </w:t>
      </w:r>
      <w:r w:rsidR="005108AE" w:rsidRPr="004B3934">
        <w:rPr>
          <w:rFonts w:ascii="Times New Roman" w:hAnsi="Times New Roman" w:cs="Times New Roman"/>
          <w:sz w:val="24"/>
          <w:szCs w:val="24"/>
        </w:rPr>
        <w:t xml:space="preserve">interferência da composição química na atividade frente a </w:t>
      </w:r>
      <w:r w:rsidR="005108AE" w:rsidRPr="004B3934">
        <w:rPr>
          <w:rFonts w:ascii="Times New Roman" w:hAnsi="Times New Roman" w:cs="Times New Roman"/>
          <w:i/>
          <w:sz w:val="24"/>
          <w:szCs w:val="24"/>
        </w:rPr>
        <w:t>Salmonella Enteritidis</w:t>
      </w:r>
      <w:r w:rsidR="005108AE" w:rsidRPr="004B3934">
        <w:rPr>
          <w:rFonts w:ascii="Times New Roman" w:hAnsi="Times New Roman" w:cs="Times New Roman"/>
          <w:sz w:val="24"/>
          <w:szCs w:val="24"/>
        </w:rPr>
        <w:t>. Ciência e Tecnologia</w:t>
      </w:r>
      <w:r w:rsidR="00B81025" w:rsidRPr="004B3934">
        <w:rPr>
          <w:rFonts w:ascii="Times New Roman" w:hAnsi="Times New Roman" w:cs="Times New Roman"/>
          <w:sz w:val="24"/>
          <w:szCs w:val="24"/>
        </w:rPr>
        <w:t xml:space="preserve"> de Alimentos </w:t>
      </w:r>
      <w:r>
        <w:rPr>
          <w:rFonts w:ascii="Times New Roman" w:hAnsi="Times New Roman" w:cs="Times New Roman" w:hint="eastAsia"/>
          <w:sz w:val="24"/>
          <w:szCs w:val="24"/>
          <w:lang w:eastAsia="zh-CN"/>
        </w:rPr>
        <w:t xml:space="preserve">2010; </w:t>
      </w:r>
      <w:r w:rsidR="00B81025" w:rsidRPr="004B3934">
        <w:rPr>
          <w:rFonts w:ascii="Times New Roman" w:hAnsi="Times New Roman" w:cs="Times New Roman"/>
          <w:sz w:val="24"/>
          <w:szCs w:val="24"/>
        </w:rPr>
        <w:t>30, 136-141. doi:</w:t>
      </w:r>
      <w:r w:rsidR="005108AE" w:rsidRPr="004B3934">
        <w:rPr>
          <w:rFonts w:ascii="Times New Roman" w:hAnsi="Times New Roman" w:cs="Times New Roman"/>
          <w:sz w:val="24"/>
          <w:szCs w:val="24"/>
        </w:rPr>
        <w:t>10.1590/S0101-20612010000500021.</w:t>
      </w:r>
    </w:p>
    <w:p w:rsidR="005108AE" w:rsidRPr="004B3934" w:rsidRDefault="005108AE" w:rsidP="0087011F">
      <w:pPr>
        <w:pStyle w:val="a3"/>
        <w:suppressLineNumbers/>
        <w:autoSpaceDE w:val="0"/>
        <w:autoSpaceDN w:val="0"/>
        <w:adjustRightInd w:val="0"/>
        <w:spacing w:after="0" w:line="360" w:lineRule="auto"/>
        <w:ind w:left="0"/>
        <w:jc w:val="both"/>
        <w:rPr>
          <w:rFonts w:ascii="Times New Roman" w:hAnsi="Times New Roman" w:cs="Times New Roman"/>
          <w:sz w:val="10"/>
          <w:szCs w:val="10"/>
        </w:rPr>
      </w:pPr>
    </w:p>
    <w:p w:rsidR="00970E23" w:rsidRPr="004B3934" w:rsidRDefault="000F4084" w:rsidP="000F4084">
      <w:pPr>
        <w:pStyle w:val="a3"/>
        <w:suppressLineNumbers/>
        <w:autoSpaceDE w:val="0"/>
        <w:autoSpaceDN w:val="0"/>
        <w:adjustRightInd w:val="0"/>
        <w:spacing w:after="0" w:line="360" w:lineRule="auto"/>
        <w:ind w:left="480" w:hangingChars="200" w:hanging="480"/>
        <w:jc w:val="both"/>
        <w:rPr>
          <w:rFonts w:ascii="Times New Roman" w:hAnsi="Times New Roman" w:cs="Times New Roman"/>
          <w:sz w:val="24"/>
          <w:szCs w:val="24"/>
          <w:lang w:val="en-US"/>
        </w:rPr>
      </w:pPr>
      <w:r>
        <w:rPr>
          <w:rFonts w:ascii="Times New Roman" w:hAnsi="Times New Roman" w:cs="Times New Roman" w:hint="eastAsia"/>
          <w:sz w:val="24"/>
          <w:szCs w:val="24"/>
          <w:lang w:val="en-US" w:eastAsia="zh-CN"/>
        </w:rPr>
        <w:t xml:space="preserve">32.  </w:t>
      </w:r>
      <w:r>
        <w:rPr>
          <w:rFonts w:ascii="Times New Roman" w:hAnsi="Times New Roman" w:cs="Times New Roman"/>
          <w:sz w:val="24"/>
          <w:szCs w:val="24"/>
          <w:lang w:val="en-US"/>
        </w:rPr>
        <w:t>Usher KM., Kaksonen AH., Cole I</w:t>
      </w:r>
      <w:r>
        <w:rPr>
          <w:rFonts w:ascii="Times New Roman" w:hAnsi="Times New Roman" w:cs="Times New Roman" w:hint="eastAsia"/>
          <w:sz w:val="24"/>
          <w:szCs w:val="24"/>
          <w:lang w:val="en-US" w:eastAsia="zh-CN"/>
        </w:rPr>
        <w:t xml:space="preserve">, </w:t>
      </w:r>
      <w:r w:rsidRPr="000F4084">
        <w:rPr>
          <w:rFonts w:ascii="Times New Roman" w:hAnsi="Times New Roman" w:cs="Times New Roman" w:hint="eastAsia"/>
          <w:i/>
          <w:sz w:val="24"/>
          <w:szCs w:val="24"/>
          <w:lang w:val="en-US" w:eastAsia="zh-CN"/>
        </w:rPr>
        <w:t>et al.</w:t>
      </w:r>
      <w:r>
        <w:rPr>
          <w:rFonts w:ascii="Times New Roman" w:hAnsi="Times New Roman" w:cs="Times New Roman" w:hint="eastAsia"/>
          <w:sz w:val="24"/>
          <w:szCs w:val="24"/>
          <w:lang w:val="en-US" w:eastAsia="zh-CN"/>
        </w:rPr>
        <w:t xml:space="preserve"> </w:t>
      </w:r>
      <w:r w:rsidR="00970E23" w:rsidRPr="004B3934">
        <w:rPr>
          <w:rFonts w:ascii="Times New Roman" w:hAnsi="Times New Roman" w:cs="Times New Roman"/>
          <w:sz w:val="24"/>
          <w:szCs w:val="24"/>
          <w:lang w:val="en-US"/>
        </w:rPr>
        <w:t>Critical review: Microbially influenced corrosion of buried carbon steel pip</w:t>
      </w:r>
      <w:r>
        <w:rPr>
          <w:rFonts w:ascii="Times New Roman" w:hAnsi="Times New Roman" w:cs="Times New Roman"/>
          <w:sz w:val="24"/>
          <w:szCs w:val="24"/>
          <w:lang w:val="en-US"/>
        </w:rPr>
        <w:t>es. J. Internat. Biodet. Biodeg</w:t>
      </w:r>
      <w:r w:rsidR="00970E23" w:rsidRP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2014; </w:t>
      </w:r>
      <w:r w:rsidR="00970E23" w:rsidRPr="004B3934">
        <w:rPr>
          <w:rFonts w:ascii="Times New Roman" w:hAnsi="Times New Roman" w:cs="Times New Roman"/>
          <w:sz w:val="24"/>
          <w:szCs w:val="24"/>
          <w:lang w:val="en-US"/>
        </w:rPr>
        <w:t xml:space="preserve">93, 84-106. </w:t>
      </w:r>
      <w:r w:rsidR="00B81025" w:rsidRPr="004B3934">
        <w:rPr>
          <w:rFonts w:ascii="Times New Roman" w:hAnsi="Times New Roman" w:cs="Times New Roman"/>
          <w:sz w:val="24"/>
          <w:szCs w:val="24"/>
          <w:lang w:val="en-US"/>
        </w:rPr>
        <w:t>d</w:t>
      </w:r>
      <w:r w:rsidR="00970E23" w:rsidRPr="004B3934">
        <w:rPr>
          <w:rFonts w:ascii="Times New Roman" w:hAnsi="Times New Roman" w:cs="Times New Roman"/>
          <w:sz w:val="24"/>
          <w:szCs w:val="24"/>
          <w:lang w:val="en-US"/>
        </w:rPr>
        <w:t>oi:10.1016/j.ibiod.2014.05.007.</w:t>
      </w:r>
    </w:p>
    <w:p w:rsidR="005108AE" w:rsidRPr="004B3934" w:rsidRDefault="005108AE" w:rsidP="0087011F">
      <w:pPr>
        <w:suppressLineNumbers/>
        <w:autoSpaceDE w:val="0"/>
        <w:autoSpaceDN w:val="0"/>
        <w:adjustRightInd w:val="0"/>
        <w:spacing w:after="0" w:line="360" w:lineRule="auto"/>
        <w:jc w:val="both"/>
        <w:rPr>
          <w:rFonts w:ascii="Times New Roman" w:hAnsi="Times New Roman" w:cs="Times New Roman"/>
          <w:sz w:val="10"/>
          <w:szCs w:val="10"/>
          <w:lang w:val="en-US"/>
        </w:rPr>
      </w:pPr>
    </w:p>
    <w:p w:rsidR="00881E91" w:rsidRPr="0091659F" w:rsidRDefault="000F4084" w:rsidP="000F4084">
      <w:pPr>
        <w:pStyle w:val="a3"/>
        <w:suppressLineNumbers/>
        <w:autoSpaceDE w:val="0"/>
        <w:autoSpaceDN w:val="0"/>
        <w:adjustRightInd w:val="0"/>
        <w:spacing w:after="0" w:line="360" w:lineRule="auto"/>
        <w:ind w:left="600" w:hangingChars="250" w:hanging="600"/>
        <w:jc w:val="both"/>
        <w:rPr>
          <w:rFonts w:ascii="Times New Roman" w:hAnsi="Times New Roman" w:cs="Times New Roman"/>
          <w:sz w:val="24"/>
          <w:szCs w:val="24"/>
        </w:rPr>
      </w:pPr>
      <w:r>
        <w:rPr>
          <w:rFonts w:ascii="Times New Roman" w:hAnsi="Times New Roman" w:cs="Times New Roman" w:hint="eastAsia"/>
          <w:sz w:val="24"/>
          <w:szCs w:val="24"/>
          <w:lang w:val="en-US" w:eastAsia="zh-CN"/>
        </w:rPr>
        <w:t>33.</w:t>
      </w:r>
      <w:r w:rsidR="004B3934">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lang w:val="en-US"/>
        </w:rPr>
        <w:t>Van DLH.</w:t>
      </w:r>
      <w:r>
        <w:rPr>
          <w:rFonts w:ascii="Times New Roman" w:hAnsi="Times New Roman" w:cs="Times New Roman" w:hint="eastAsia"/>
          <w:sz w:val="24"/>
          <w:szCs w:val="24"/>
          <w:lang w:val="en-US" w:eastAsia="zh-CN"/>
        </w:rPr>
        <w:t>,</w:t>
      </w:r>
      <w:r>
        <w:rPr>
          <w:rFonts w:ascii="Times New Roman" w:hAnsi="Times New Roman" w:cs="Times New Roman"/>
          <w:sz w:val="24"/>
          <w:szCs w:val="24"/>
          <w:lang w:val="en-US"/>
        </w:rPr>
        <w:t xml:space="preserve"> Kratz PH.</w:t>
      </w:r>
      <w:r w:rsidR="005108AE" w:rsidRPr="004B3934">
        <w:rPr>
          <w:rFonts w:ascii="Times New Roman" w:hAnsi="Times New Roman" w:cs="Times New Roman"/>
          <w:sz w:val="24"/>
          <w:szCs w:val="24"/>
          <w:lang w:val="en-US"/>
        </w:rPr>
        <w:t xml:space="preserve"> </w:t>
      </w:r>
      <w:r w:rsidR="005108AE" w:rsidRPr="0091659F">
        <w:rPr>
          <w:rFonts w:ascii="Times New Roman" w:hAnsi="Times New Roman" w:cs="Times New Roman"/>
          <w:sz w:val="24"/>
          <w:szCs w:val="24"/>
        </w:rPr>
        <w:t xml:space="preserve">J. Chromat. A </w:t>
      </w:r>
      <w:r>
        <w:rPr>
          <w:rFonts w:ascii="Times New Roman" w:hAnsi="Times New Roman" w:cs="Times New Roman"/>
          <w:sz w:val="24"/>
          <w:szCs w:val="24"/>
          <w:lang w:val="en-US"/>
        </w:rPr>
        <w:t>1963</w:t>
      </w:r>
      <w:r>
        <w:rPr>
          <w:rFonts w:ascii="Times New Roman" w:hAnsi="Times New Roman" w:cs="Times New Roman" w:hint="eastAsia"/>
          <w:sz w:val="24"/>
          <w:szCs w:val="24"/>
          <w:lang w:val="en-US" w:eastAsia="zh-CN"/>
        </w:rPr>
        <w:t xml:space="preserve">, </w:t>
      </w:r>
      <w:r>
        <w:rPr>
          <w:rFonts w:ascii="Times New Roman" w:hAnsi="Times New Roman" w:cs="Times New Roman"/>
          <w:sz w:val="24"/>
          <w:szCs w:val="24"/>
        </w:rPr>
        <w:t>11,</w:t>
      </w:r>
      <w:r>
        <w:rPr>
          <w:rFonts w:ascii="Times New Roman" w:hAnsi="Times New Roman" w:cs="Times New Roman" w:hint="eastAsia"/>
          <w:sz w:val="24"/>
          <w:szCs w:val="24"/>
          <w:lang w:eastAsia="zh-CN"/>
        </w:rPr>
        <w:t xml:space="preserve"> </w:t>
      </w:r>
      <w:r w:rsidR="005108AE" w:rsidRPr="0091659F">
        <w:rPr>
          <w:rFonts w:ascii="Times New Roman" w:hAnsi="Times New Roman" w:cs="Times New Roman"/>
          <w:sz w:val="24"/>
          <w:szCs w:val="24"/>
        </w:rPr>
        <w:t>463.doi:10.1016/S0021-9673(01)80947-X.</w:t>
      </w:r>
    </w:p>
    <w:p w:rsidR="00B175ED" w:rsidRPr="0091659F" w:rsidRDefault="00B175ED" w:rsidP="0087011F">
      <w:pPr>
        <w:pStyle w:val="a3"/>
        <w:suppressLineNumbers/>
        <w:autoSpaceDE w:val="0"/>
        <w:autoSpaceDN w:val="0"/>
        <w:adjustRightInd w:val="0"/>
        <w:spacing w:after="0" w:line="360" w:lineRule="auto"/>
        <w:ind w:left="0"/>
        <w:jc w:val="both"/>
        <w:rPr>
          <w:rFonts w:ascii="Times New Roman" w:hAnsi="Times New Roman" w:cs="Times New Roman"/>
          <w:sz w:val="10"/>
          <w:szCs w:val="10"/>
        </w:rPr>
      </w:pPr>
    </w:p>
    <w:p w:rsidR="0083323F" w:rsidRPr="004B3934" w:rsidRDefault="000F4084" w:rsidP="000F4084">
      <w:pPr>
        <w:pStyle w:val="a3"/>
        <w:suppressLineNumbers/>
        <w:spacing w:line="360" w:lineRule="auto"/>
        <w:ind w:left="480" w:hangingChars="200" w:hanging="480"/>
        <w:jc w:val="both"/>
        <w:rPr>
          <w:rFonts w:ascii="Times New Roman" w:hAnsi="Times New Roman" w:cs="Times New Roman"/>
          <w:sz w:val="24"/>
          <w:szCs w:val="24"/>
          <w:lang w:val="en-US"/>
        </w:rPr>
      </w:pPr>
      <w:r>
        <w:rPr>
          <w:rFonts w:ascii="Times New Roman" w:hAnsi="Times New Roman" w:cs="Times New Roman" w:hint="eastAsia"/>
          <w:sz w:val="24"/>
          <w:szCs w:val="24"/>
          <w:lang w:eastAsia="zh-CN"/>
        </w:rPr>
        <w:lastRenderedPageBreak/>
        <w:t xml:space="preserve">34.  </w:t>
      </w:r>
      <w:r>
        <w:rPr>
          <w:rFonts w:ascii="Times New Roman" w:hAnsi="Times New Roman" w:cs="Times New Roman"/>
          <w:sz w:val="24"/>
          <w:szCs w:val="24"/>
        </w:rPr>
        <w:t>Videla H</w:t>
      </w:r>
      <w:r w:rsidR="00672DBF" w:rsidRPr="004B3934">
        <w:rPr>
          <w:rFonts w:ascii="Times New Roman" w:hAnsi="Times New Roman" w:cs="Times New Roman"/>
          <w:sz w:val="24"/>
          <w:szCs w:val="24"/>
        </w:rPr>
        <w:t>A.</w:t>
      </w:r>
      <w:r>
        <w:rPr>
          <w:rFonts w:ascii="Times New Roman" w:hAnsi="Times New Roman" w:cs="Times New Roman"/>
          <w:sz w:val="24"/>
          <w:szCs w:val="24"/>
        </w:rPr>
        <w:t>, Herrera LK.</w:t>
      </w:r>
      <w:r w:rsidR="0083323F" w:rsidRPr="004B3934">
        <w:rPr>
          <w:rFonts w:ascii="Times New Roman" w:hAnsi="Times New Roman" w:cs="Times New Roman"/>
          <w:sz w:val="24"/>
          <w:szCs w:val="24"/>
        </w:rPr>
        <w:t xml:space="preserve"> </w:t>
      </w:r>
      <w:r w:rsidR="0083323F" w:rsidRPr="004B3934">
        <w:rPr>
          <w:rFonts w:ascii="Times New Roman" w:hAnsi="Times New Roman" w:cs="Times New Roman"/>
          <w:sz w:val="24"/>
          <w:szCs w:val="24"/>
          <w:lang w:val="en-US"/>
        </w:rPr>
        <w:t xml:space="preserve">Understanding microbial inhibition of corrosion. A comprehensive overview. Internat. Biodet. &amp; Biodegrad. </w:t>
      </w:r>
      <w:r>
        <w:rPr>
          <w:rFonts w:ascii="Times New Roman" w:hAnsi="Times New Roman" w:cs="Times New Roman" w:hint="eastAsia"/>
          <w:sz w:val="24"/>
          <w:szCs w:val="24"/>
          <w:lang w:val="en-US" w:eastAsia="zh-CN"/>
        </w:rPr>
        <w:t xml:space="preserve">2009; </w:t>
      </w:r>
      <w:r w:rsidR="0083323F" w:rsidRPr="004B3934">
        <w:rPr>
          <w:rFonts w:ascii="Times New Roman" w:hAnsi="Times New Roman" w:cs="Times New Roman"/>
          <w:sz w:val="24"/>
          <w:szCs w:val="24"/>
          <w:lang w:val="en-US"/>
        </w:rPr>
        <w:t>96–900. doi:10.1016/j.ibiod.2009.02.002.</w:t>
      </w:r>
    </w:p>
    <w:p w:rsidR="00970E23" w:rsidRPr="004B3934" w:rsidRDefault="00970E23" w:rsidP="0087011F">
      <w:pPr>
        <w:pStyle w:val="a3"/>
        <w:suppressLineNumbers/>
        <w:spacing w:line="360" w:lineRule="auto"/>
        <w:ind w:left="0"/>
        <w:jc w:val="both"/>
        <w:rPr>
          <w:rFonts w:ascii="Times New Roman" w:hAnsi="Times New Roman" w:cs="Times New Roman"/>
          <w:sz w:val="10"/>
          <w:szCs w:val="10"/>
          <w:lang w:val="en-US"/>
        </w:rPr>
      </w:pPr>
    </w:p>
    <w:p w:rsidR="00DE0348" w:rsidRPr="004B3934" w:rsidRDefault="004B3934" w:rsidP="00185FE5">
      <w:pPr>
        <w:pStyle w:val="a3"/>
        <w:suppressLineNumbers/>
        <w:spacing w:line="360" w:lineRule="auto"/>
        <w:ind w:left="480" w:hangingChars="200" w:hanging="480"/>
        <w:jc w:val="both"/>
        <w:rPr>
          <w:rFonts w:ascii="Times New Roman" w:hAnsi="Times New Roman" w:cs="Times New Roman"/>
          <w:sz w:val="24"/>
          <w:szCs w:val="24"/>
          <w:lang w:val="en-US"/>
        </w:rPr>
      </w:pPr>
      <w:r w:rsidRPr="004B3934">
        <w:rPr>
          <w:rFonts w:ascii="Times New Roman" w:hAnsi="Times New Roman" w:cs="Times New Roman"/>
          <w:sz w:val="24"/>
          <w:szCs w:val="24"/>
        </w:rPr>
        <w:t>3</w:t>
      </w:r>
      <w:r w:rsidR="000F4084">
        <w:rPr>
          <w:rFonts w:ascii="Times New Roman" w:hAnsi="Times New Roman" w:cs="Times New Roman"/>
          <w:sz w:val="24"/>
          <w:szCs w:val="24"/>
        </w:rPr>
        <w:t>5</w:t>
      </w:r>
      <w:r w:rsidR="00185FE5">
        <w:rPr>
          <w:rFonts w:ascii="Times New Roman" w:hAnsi="Times New Roman" w:cs="Times New Roman" w:hint="eastAsia"/>
          <w:sz w:val="24"/>
          <w:szCs w:val="24"/>
          <w:lang w:eastAsia="zh-CN"/>
        </w:rPr>
        <w:t xml:space="preserve">.  </w:t>
      </w:r>
      <w:r w:rsidR="00A5415B" w:rsidRPr="004B3934">
        <w:rPr>
          <w:rFonts w:ascii="Times New Roman" w:hAnsi="Times New Roman" w:cs="Times New Roman"/>
          <w:sz w:val="24"/>
          <w:szCs w:val="24"/>
        </w:rPr>
        <w:t>Za</w:t>
      </w:r>
      <w:r w:rsidR="00185FE5">
        <w:rPr>
          <w:rFonts w:ascii="Times New Roman" w:hAnsi="Times New Roman" w:cs="Times New Roman"/>
          <w:sz w:val="24"/>
          <w:szCs w:val="24"/>
        </w:rPr>
        <w:t>ferani SH., Sharifi M, Zaarei D</w:t>
      </w:r>
      <w:r w:rsidR="00A5415B" w:rsidRPr="004B3934">
        <w:rPr>
          <w:rFonts w:ascii="Times New Roman" w:hAnsi="Times New Roman" w:cs="Times New Roman"/>
          <w:sz w:val="24"/>
          <w:szCs w:val="24"/>
        </w:rPr>
        <w:t xml:space="preserve">, </w:t>
      </w:r>
      <w:r w:rsidR="00185FE5" w:rsidRPr="00185FE5">
        <w:rPr>
          <w:rFonts w:ascii="Times New Roman" w:hAnsi="Times New Roman" w:cs="Times New Roman" w:hint="eastAsia"/>
          <w:i/>
          <w:sz w:val="24"/>
          <w:szCs w:val="24"/>
          <w:lang w:eastAsia="zh-CN"/>
        </w:rPr>
        <w:t xml:space="preserve">et al. </w:t>
      </w:r>
      <w:r w:rsidR="00A5415B" w:rsidRPr="004B3934">
        <w:rPr>
          <w:rFonts w:ascii="Times New Roman" w:hAnsi="Times New Roman" w:cs="Times New Roman"/>
          <w:sz w:val="24"/>
          <w:szCs w:val="24"/>
          <w:lang w:val="en-US"/>
        </w:rPr>
        <w:t>Application of eco-friendly products as corrosion inhibitors for metals in acid pickl</w:t>
      </w:r>
      <w:r w:rsidR="00970E23" w:rsidRPr="004B3934">
        <w:rPr>
          <w:rFonts w:ascii="Times New Roman" w:hAnsi="Times New Roman" w:cs="Times New Roman"/>
          <w:sz w:val="24"/>
          <w:szCs w:val="24"/>
          <w:lang w:val="en-US"/>
        </w:rPr>
        <w:t>ing processes – a review. J. Envir</w:t>
      </w:r>
      <w:r w:rsidR="00185FE5">
        <w:rPr>
          <w:rFonts w:ascii="Times New Roman" w:hAnsi="Times New Roman" w:cs="Times New Roman"/>
          <w:sz w:val="24"/>
          <w:szCs w:val="24"/>
          <w:lang w:val="en-US"/>
        </w:rPr>
        <w:t>on. Chem. Engin</w:t>
      </w:r>
      <w:r w:rsidR="00970E23" w:rsidRPr="004B3934">
        <w:rPr>
          <w:rFonts w:ascii="Times New Roman" w:hAnsi="Times New Roman" w:cs="Times New Roman"/>
          <w:sz w:val="24"/>
          <w:szCs w:val="24"/>
          <w:lang w:val="en-US"/>
        </w:rPr>
        <w:t xml:space="preserve"> </w:t>
      </w:r>
      <w:r w:rsidR="00185FE5">
        <w:rPr>
          <w:rFonts w:ascii="Times New Roman" w:hAnsi="Times New Roman" w:cs="Times New Roman" w:hint="eastAsia"/>
          <w:sz w:val="24"/>
          <w:szCs w:val="24"/>
          <w:lang w:val="en-US" w:eastAsia="zh-CN"/>
        </w:rPr>
        <w:t xml:space="preserve">2013; </w:t>
      </w:r>
      <w:r w:rsidR="00970E23" w:rsidRPr="004B3934">
        <w:rPr>
          <w:rFonts w:ascii="Times New Roman" w:hAnsi="Times New Roman" w:cs="Times New Roman"/>
          <w:sz w:val="24"/>
          <w:szCs w:val="24"/>
          <w:lang w:val="en-US"/>
        </w:rPr>
        <w:t xml:space="preserve">1, 652-657. </w:t>
      </w:r>
      <w:r w:rsidR="00B81025" w:rsidRPr="004B3934">
        <w:rPr>
          <w:rFonts w:ascii="Times New Roman" w:hAnsi="Times New Roman" w:cs="Times New Roman"/>
          <w:sz w:val="24"/>
          <w:szCs w:val="24"/>
          <w:lang w:val="en-US"/>
        </w:rPr>
        <w:t>doi:10.1016/j.jece.2013.09.019.</w:t>
      </w:r>
    </w:p>
    <w:bookmarkEnd w:id="52"/>
    <w:bookmarkEnd w:id="53"/>
    <w:p w:rsidR="00B81025" w:rsidRPr="004B3934" w:rsidRDefault="00B81025" w:rsidP="0087011F">
      <w:pPr>
        <w:pStyle w:val="a3"/>
        <w:suppressLineNumbers/>
        <w:spacing w:line="360" w:lineRule="auto"/>
        <w:ind w:left="0"/>
        <w:jc w:val="both"/>
        <w:rPr>
          <w:rFonts w:ascii="Times New Roman" w:hAnsi="Times New Roman" w:cs="Times New Roman"/>
          <w:sz w:val="24"/>
          <w:szCs w:val="24"/>
          <w:lang w:val="en-US"/>
        </w:rPr>
      </w:pPr>
    </w:p>
    <w:p w:rsidR="00B81025" w:rsidRPr="004B3934" w:rsidRDefault="00B81025" w:rsidP="0087011F">
      <w:pPr>
        <w:pStyle w:val="a3"/>
        <w:suppressLineNumbers/>
        <w:spacing w:line="360" w:lineRule="auto"/>
        <w:ind w:left="1072"/>
        <w:jc w:val="both"/>
        <w:rPr>
          <w:rFonts w:ascii="Times New Roman" w:hAnsi="Times New Roman" w:cs="Times New Roman"/>
          <w:sz w:val="24"/>
          <w:szCs w:val="24"/>
          <w:lang w:val="en-US"/>
        </w:rPr>
      </w:pPr>
    </w:p>
    <w:p w:rsidR="00CA76CD" w:rsidRPr="00474688" w:rsidRDefault="00CA76CD" w:rsidP="0087011F">
      <w:pPr>
        <w:suppressLineNumbers/>
        <w:spacing w:line="360" w:lineRule="auto"/>
        <w:jc w:val="both"/>
        <w:rPr>
          <w:rFonts w:ascii="Times New Roman" w:hAnsi="Times New Roman" w:cs="Times New Roman"/>
          <w:sz w:val="24"/>
          <w:szCs w:val="24"/>
          <w:lang w:val="en-US" w:eastAsia="zh-CN"/>
        </w:rPr>
      </w:pPr>
    </w:p>
    <w:p w:rsidR="00E62A0E" w:rsidRPr="004B3934" w:rsidRDefault="00E62A0E"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54" w:name="OLE_LINK1"/>
      <w:bookmarkStart w:id="55" w:name="OLE_LINK2"/>
      <w:r w:rsidRPr="004B3934">
        <w:rPr>
          <w:rFonts w:ascii="Times New Roman" w:hAnsi="Times New Roman" w:cs="Times New Roman"/>
          <w:sz w:val="24"/>
          <w:szCs w:val="24"/>
          <w:lang w:val="en-US"/>
        </w:rPr>
        <w:t>Tab</w:t>
      </w:r>
      <w:r w:rsidR="005328EC" w:rsidRPr="004B3934">
        <w:rPr>
          <w:rFonts w:ascii="Times New Roman" w:hAnsi="Times New Roman" w:cs="Times New Roman"/>
          <w:sz w:val="24"/>
          <w:szCs w:val="24"/>
          <w:lang w:val="en-US"/>
        </w:rPr>
        <w:t>le</w:t>
      </w:r>
      <w:r w:rsidRPr="004B3934">
        <w:rPr>
          <w:rFonts w:ascii="Times New Roman" w:hAnsi="Times New Roman" w:cs="Times New Roman"/>
          <w:sz w:val="24"/>
          <w:szCs w:val="24"/>
          <w:lang w:val="en-US"/>
        </w:rPr>
        <w:t xml:space="preserve"> 1</w:t>
      </w:r>
      <w:r w:rsidR="00A22979" w:rsidRPr="004B3934">
        <w:rPr>
          <w:rFonts w:ascii="Times New Roman" w:hAnsi="Times New Roman" w:cs="Times New Roman"/>
          <w:sz w:val="24"/>
          <w:szCs w:val="24"/>
          <w:lang w:val="en-US"/>
        </w:rPr>
        <w:t xml:space="preserve"> -</w:t>
      </w:r>
      <w:r w:rsidR="005328EC" w:rsidRPr="004B3934">
        <w:rPr>
          <w:rFonts w:ascii="Times New Roman" w:hAnsi="Times New Roman" w:cs="Times New Roman"/>
          <w:sz w:val="24"/>
          <w:szCs w:val="24"/>
          <w:lang w:val="en-US"/>
        </w:rPr>
        <w:t xml:space="preserve">Essential oil of </w:t>
      </w:r>
      <w:r w:rsidRPr="004B3934">
        <w:rPr>
          <w:rFonts w:ascii="Times New Roman" w:hAnsi="Times New Roman" w:cs="Times New Roman"/>
          <w:i/>
          <w:sz w:val="24"/>
          <w:szCs w:val="24"/>
          <w:lang w:val="en-US"/>
        </w:rPr>
        <w:t>Lippiagracilis</w:t>
      </w:r>
      <w:r w:rsidRPr="004B3934">
        <w:rPr>
          <w:rFonts w:ascii="Times New Roman" w:hAnsi="Times New Roman" w:cs="Times New Roman"/>
          <w:sz w:val="24"/>
          <w:szCs w:val="24"/>
          <w:lang w:val="en-US"/>
        </w:rPr>
        <w:t>Schauer</w:t>
      </w:r>
      <w:r w:rsidR="005328EC" w:rsidRPr="004B3934">
        <w:rPr>
          <w:rFonts w:ascii="Times New Roman" w:hAnsi="Times New Roman" w:cs="Times New Roman"/>
          <w:sz w:val="24"/>
          <w:szCs w:val="24"/>
          <w:lang w:val="en-US"/>
        </w:rPr>
        <w:t xml:space="preserve"> chemical characterization</w:t>
      </w:r>
      <w:r w:rsidR="00D212E5" w:rsidRPr="004B3934">
        <w:rPr>
          <w:rFonts w:ascii="Times New Roman" w:hAnsi="Times New Roman" w:cs="Times New Roman"/>
          <w:sz w:val="24"/>
          <w:szCs w:val="24"/>
          <w:lang w:val="en-US"/>
        </w:rPr>
        <w:t>.</w:t>
      </w:r>
    </w:p>
    <w:tbl>
      <w:tblPr>
        <w:tblStyle w:val="a7"/>
        <w:tblW w:w="0" w:type="auto"/>
        <w:jc w:val="center"/>
        <w:tblLook w:val="04A0"/>
      </w:tblPr>
      <w:tblGrid>
        <w:gridCol w:w="2519"/>
        <w:gridCol w:w="2026"/>
        <w:gridCol w:w="2183"/>
      </w:tblGrid>
      <w:tr w:rsidR="00514FCE" w:rsidRPr="004B3934" w:rsidTr="00E62A0E">
        <w:trPr>
          <w:cnfStyle w:val="100000000000"/>
          <w:jc w:val="center"/>
        </w:trPr>
        <w:tc>
          <w:tcPr>
            <w:cnfStyle w:val="001000000000"/>
            <w:tcW w:w="2519" w:type="dxa"/>
            <w:shd w:val="clear" w:color="auto" w:fill="auto"/>
          </w:tcPr>
          <w:bookmarkEnd w:id="54"/>
          <w:bookmarkEnd w:id="55"/>
          <w:p w:rsidR="00514FCE" w:rsidRPr="004B3934" w:rsidRDefault="005328EC" w:rsidP="0087011F">
            <w:pPr>
              <w:autoSpaceDE w:val="0"/>
              <w:autoSpaceDN w:val="0"/>
              <w:adjustRightInd w:val="0"/>
              <w:spacing w:line="360" w:lineRule="auto"/>
              <w:jc w:val="both"/>
              <w:rPr>
                <w:rFonts w:ascii="Times New Roman" w:hAnsi="Times New Roman" w:cs="Times New Roman"/>
                <w:sz w:val="24"/>
                <w:szCs w:val="24"/>
              </w:rPr>
            </w:pPr>
            <w:r w:rsidRPr="004B3934">
              <w:rPr>
                <w:rFonts w:ascii="Times New Roman" w:hAnsi="Times New Roman" w:cs="Times New Roman"/>
                <w:sz w:val="24"/>
                <w:szCs w:val="24"/>
              </w:rPr>
              <w:t>Substance</w:t>
            </w:r>
          </w:p>
        </w:tc>
        <w:tc>
          <w:tcPr>
            <w:tcW w:w="2026" w:type="dxa"/>
            <w:shd w:val="clear" w:color="auto" w:fill="auto"/>
          </w:tcPr>
          <w:p w:rsidR="00514FCE" w:rsidRPr="004B3934" w:rsidRDefault="00E62A0E" w:rsidP="0087011F">
            <w:pPr>
              <w:autoSpaceDE w:val="0"/>
              <w:autoSpaceDN w:val="0"/>
              <w:adjustRightInd w:val="0"/>
              <w:spacing w:line="360" w:lineRule="auto"/>
              <w:jc w:val="both"/>
              <w:cnfStyle w:val="100000000000"/>
              <w:rPr>
                <w:rFonts w:ascii="Times New Roman" w:hAnsi="Times New Roman" w:cs="Times New Roman"/>
                <w:sz w:val="24"/>
                <w:szCs w:val="24"/>
              </w:rPr>
            </w:pPr>
            <w:r w:rsidRPr="004B3934">
              <w:rPr>
                <w:rFonts w:ascii="Times New Roman" w:hAnsi="Times New Roman" w:cs="Times New Roman"/>
                <w:sz w:val="24"/>
                <w:szCs w:val="24"/>
              </w:rPr>
              <w:t>*</w:t>
            </w:r>
            <w:r w:rsidR="005328EC" w:rsidRPr="004B3934">
              <w:rPr>
                <w:rFonts w:ascii="Times New Roman" w:hAnsi="Times New Roman" w:cs="Times New Roman"/>
                <w:sz w:val="24"/>
                <w:szCs w:val="24"/>
              </w:rPr>
              <w:t>R</w:t>
            </w:r>
            <w:r w:rsidR="00514FCE" w:rsidRPr="004B3934">
              <w:rPr>
                <w:rFonts w:ascii="Times New Roman" w:hAnsi="Times New Roman" w:cs="Times New Roman"/>
                <w:sz w:val="24"/>
                <w:szCs w:val="24"/>
              </w:rPr>
              <w:t>.</w:t>
            </w:r>
            <w:r w:rsidR="005328EC" w:rsidRPr="004B3934">
              <w:rPr>
                <w:rFonts w:ascii="Times New Roman" w:hAnsi="Times New Roman" w:cs="Times New Roman"/>
                <w:sz w:val="24"/>
                <w:szCs w:val="24"/>
              </w:rPr>
              <w:t>I</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100000000000"/>
              <w:rPr>
                <w:rFonts w:ascii="Times New Roman" w:hAnsi="Times New Roman" w:cs="Times New Roman"/>
                <w:sz w:val="24"/>
                <w:szCs w:val="24"/>
              </w:rPr>
            </w:pPr>
            <w:r w:rsidRPr="004B3934">
              <w:rPr>
                <w:rFonts w:ascii="Times New Roman" w:hAnsi="Times New Roman" w:cs="Times New Roman"/>
                <w:sz w:val="24"/>
                <w:szCs w:val="24"/>
              </w:rPr>
              <w:t>Total (%)</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Hexenol&lt;(4Z)-&gt;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871</w:t>
            </w:r>
          </w:p>
        </w:tc>
        <w:tc>
          <w:tcPr>
            <w:tcW w:w="2183" w:type="dxa"/>
            <w:shd w:val="clear" w:color="auto" w:fill="auto"/>
          </w:tcPr>
          <w:p w:rsidR="00514FCE" w:rsidRPr="004B3934" w:rsidRDefault="005328EC"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w:t>
            </w:r>
            <w:r w:rsidR="00514FCE" w:rsidRPr="004B3934">
              <w:rPr>
                <w:rFonts w:ascii="Times New Roman" w:hAnsi="Times New Roman" w:cs="Times New Roman"/>
                <w:sz w:val="24"/>
                <w:szCs w:val="24"/>
              </w:rPr>
              <w:t xml:space="preserve">46 </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Thujene&lt;α-&gt;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924</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w:t>
            </w:r>
            <w:r w:rsidR="005328EC" w:rsidRPr="004B3934">
              <w:rPr>
                <w:rFonts w:ascii="Times New Roman" w:hAnsi="Times New Roman" w:cs="Times New Roman"/>
                <w:sz w:val="24"/>
                <w:szCs w:val="24"/>
              </w:rPr>
              <w:t>.</w:t>
            </w:r>
            <w:r w:rsidRPr="004B3934">
              <w:rPr>
                <w:rFonts w:ascii="Times New Roman" w:hAnsi="Times New Roman" w:cs="Times New Roman"/>
                <w:sz w:val="24"/>
                <w:szCs w:val="24"/>
              </w:rPr>
              <w:t>80</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Pinene&lt;α-&gt;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932</w:t>
            </w:r>
          </w:p>
        </w:tc>
        <w:tc>
          <w:tcPr>
            <w:tcW w:w="2183" w:type="dxa"/>
            <w:shd w:val="clear" w:color="auto" w:fill="auto"/>
          </w:tcPr>
          <w:p w:rsidR="00514FCE" w:rsidRPr="004B3934" w:rsidRDefault="005328EC"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44</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Pinene&lt;β-&gt;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974</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r w:rsidR="005328EC" w:rsidRPr="004B3934">
              <w:rPr>
                <w:rFonts w:ascii="Times New Roman" w:hAnsi="Times New Roman" w:cs="Times New Roman"/>
                <w:sz w:val="24"/>
                <w:szCs w:val="24"/>
              </w:rPr>
              <w:t>.</w:t>
            </w:r>
            <w:r w:rsidRPr="004B3934">
              <w:rPr>
                <w:rFonts w:ascii="Times New Roman" w:hAnsi="Times New Roman" w:cs="Times New Roman"/>
                <w:sz w:val="24"/>
                <w:szCs w:val="24"/>
              </w:rPr>
              <w:t>40</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Myrcene</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988</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4</w:t>
            </w:r>
            <w:r w:rsidR="005328EC" w:rsidRPr="004B3934">
              <w:rPr>
                <w:rFonts w:ascii="Times New Roman" w:hAnsi="Times New Roman" w:cs="Times New Roman"/>
                <w:sz w:val="24"/>
                <w:szCs w:val="24"/>
              </w:rPr>
              <w:t>.</w:t>
            </w:r>
            <w:r w:rsidRPr="004B3934">
              <w:rPr>
                <w:rFonts w:ascii="Times New Roman" w:hAnsi="Times New Roman" w:cs="Times New Roman"/>
                <w:sz w:val="24"/>
                <w:szCs w:val="24"/>
              </w:rPr>
              <w:t>29</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Terpinene&lt;α-&gt;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1014</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w:t>
            </w:r>
            <w:r w:rsidR="00514FCE" w:rsidRPr="004B3934">
              <w:rPr>
                <w:rFonts w:ascii="Times New Roman" w:hAnsi="Times New Roman" w:cs="Times New Roman"/>
                <w:sz w:val="24"/>
                <w:szCs w:val="24"/>
              </w:rPr>
              <w:t>68</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Cymene&lt;O-&gt;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1022</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4.</w:t>
            </w:r>
            <w:r w:rsidR="00514FCE" w:rsidRPr="004B3934">
              <w:rPr>
                <w:rFonts w:ascii="Times New Roman" w:hAnsi="Times New Roman" w:cs="Times New Roman"/>
                <w:sz w:val="24"/>
                <w:szCs w:val="24"/>
              </w:rPr>
              <w:t>50</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Sylvestrene</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1025</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r w:rsidR="00085BE5" w:rsidRPr="004B3934">
              <w:rPr>
                <w:rFonts w:ascii="Times New Roman" w:hAnsi="Times New Roman" w:cs="Times New Roman"/>
                <w:sz w:val="24"/>
                <w:szCs w:val="24"/>
              </w:rPr>
              <w:t>.</w:t>
            </w:r>
            <w:r w:rsidRPr="004B3934">
              <w:rPr>
                <w:rFonts w:ascii="Times New Roman" w:hAnsi="Times New Roman" w:cs="Times New Roman"/>
                <w:sz w:val="24"/>
                <w:szCs w:val="24"/>
              </w:rPr>
              <w:t>46</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Ocymene&lt;(E)-β-&gt;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1044</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33</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Terpinene&lt;γ-&gt;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1054</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14.</w:t>
            </w:r>
            <w:r w:rsidR="00514FCE" w:rsidRPr="004B3934">
              <w:rPr>
                <w:rFonts w:ascii="Times New Roman" w:hAnsi="Times New Roman" w:cs="Times New Roman"/>
                <w:sz w:val="24"/>
                <w:szCs w:val="24"/>
              </w:rPr>
              <w:t>97</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Sabinene Hidrate &lt;cis-&gt;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1065</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085BE5" w:rsidRPr="004B3934">
              <w:rPr>
                <w:rFonts w:ascii="Times New Roman" w:hAnsi="Times New Roman" w:cs="Times New Roman"/>
                <w:sz w:val="24"/>
                <w:szCs w:val="24"/>
              </w:rPr>
              <w:t>.</w:t>
            </w:r>
            <w:r w:rsidRPr="004B3934">
              <w:rPr>
                <w:rFonts w:ascii="Times New Roman" w:hAnsi="Times New Roman" w:cs="Times New Roman"/>
                <w:sz w:val="24"/>
                <w:szCs w:val="24"/>
              </w:rPr>
              <w:t>45</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Terpineolene</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1086</w:t>
            </w:r>
          </w:p>
        </w:tc>
        <w:tc>
          <w:tcPr>
            <w:tcW w:w="2183"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w:t>
            </w:r>
            <w:r w:rsidR="00085BE5" w:rsidRPr="004B3934">
              <w:rPr>
                <w:rFonts w:ascii="Times New Roman" w:hAnsi="Times New Roman" w:cs="Times New Roman"/>
                <w:sz w:val="24"/>
                <w:szCs w:val="24"/>
              </w:rPr>
              <w:t>.</w:t>
            </w:r>
            <w:r w:rsidRPr="004B3934">
              <w:rPr>
                <w:rFonts w:ascii="Times New Roman" w:hAnsi="Times New Roman" w:cs="Times New Roman"/>
                <w:sz w:val="24"/>
                <w:szCs w:val="24"/>
              </w:rPr>
              <w:t>14</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Epoxymyrcene&lt;6,7-&gt;</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1090</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14</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Linalool</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1095</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70</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Menthatriene</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1108</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03</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 xml:space="preserve">Terpinen-4-ol </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1174</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4.</w:t>
            </w:r>
            <w:r w:rsidR="00514FCE" w:rsidRPr="004B3934">
              <w:rPr>
                <w:rFonts w:ascii="Times New Roman" w:hAnsi="Times New Roman" w:cs="Times New Roman"/>
                <w:sz w:val="24"/>
                <w:szCs w:val="24"/>
              </w:rPr>
              <w:t>67</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Thymol methylether</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1232</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59</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Carvacrolmethylether</w:t>
            </w:r>
          </w:p>
        </w:tc>
        <w:tc>
          <w:tcPr>
            <w:tcW w:w="2026" w:type="dxa"/>
            <w:shd w:val="clear" w:color="auto" w:fill="auto"/>
          </w:tcPr>
          <w:p w:rsidR="00514FCE" w:rsidRPr="004B3934" w:rsidRDefault="00514FC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1241</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r w:rsidR="00514FCE" w:rsidRPr="004B3934">
              <w:rPr>
                <w:rFonts w:ascii="Times New Roman" w:hAnsi="Times New Roman" w:cs="Times New Roman"/>
                <w:sz w:val="24"/>
                <w:szCs w:val="24"/>
              </w:rPr>
              <w:t>56</w:t>
            </w:r>
          </w:p>
        </w:tc>
      </w:tr>
      <w:tr w:rsidR="00514FCE" w:rsidRPr="004B3934" w:rsidTr="00E62A0E">
        <w:trPr>
          <w:cnfStyle w:val="000000100000"/>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rPr>
            </w:pPr>
            <w:r w:rsidRPr="004B3934">
              <w:rPr>
                <w:rFonts w:ascii="Times New Roman" w:hAnsi="Times New Roman" w:cs="Times New Roman"/>
              </w:rPr>
              <w:t>Carvacrol</w:t>
            </w:r>
          </w:p>
        </w:tc>
        <w:tc>
          <w:tcPr>
            <w:tcW w:w="2026" w:type="dxa"/>
            <w:shd w:val="clear" w:color="auto" w:fill="auto"/>
          </w:tcPr>
          <w:p w:rsidR="00514FCE" w:rsidRPr="004B3934" w:rsidRDefault="00E62A0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1298</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49.</w:t>
            </w:r>
            <w:r w:rsidR="00E62A0E" w:rsidRPr="004B3934">
              <w:rPr>
                <w:rFonts w:ascii="Times New Roman" w:hAnsi="Times New Roman" w:cs="Times New Roman"/>
                <w:sz w:val="24"/>
                <w:szCs w:val="24"/>
              </w:rPr>
              <w:t>51</w:t>
            </w:r>
          </w:p>
        </w:tc>
      </w:tr>
      <w:tr w:rsidR="00514FCE" w:rsidRPr="004B3934" w:rsidTr="00E62A0E">
        <w:trPr>
          <w:jc w:val="center"/>
        </w:trPr>
        <w:tc>
          <w:tcPr>
            <w:cnfStyle w:val="001000000000"/>
            <w:tcW w:w="2519" w:type="dxa"/>
            <w:shd w:val="clear" w:color="auto" w:fill="auto"/>
          </w:tcPr>
          <w:p w:rsidR="00514FCE" w:rsidRPr="004B3934" w:rsidRDefault="00514FCE" w:rsidP="0087011F">
            <w:pPr>
              <w:spacing w:line="360" w:lineRule="auto"/>
              <w:jc w:val="both"/>
              <w:rPr>
                <w:rFonts w:ascii="Times New Roman" w:hAnsi="Times New Roman" w:cs="Times New Roman"/>
                <w:b w:val="0"/>
              </w:rPr>
            </w:pPr>
            <w:r w:rsidRPr="004B3934">
              <w:rPr>
                <w:rFonts w:ascii="Times New Roman" w:hAnsi="Times New Roman" w:cs="Times New Roman"/>
                <w:b w:val="0"/>
              </w:rPr>
              <w:t>Thymolacetate</w:t>
            </w:r>
          </w:p>
        </w:tc>
        <w:tc>
          <w:tcPr>
            <w:tcW w:w="2026" w:type="dxa"/>
            <w:shd w:val="clear" w:color="auto" w:fill="auto"/>
          </w:tcPr>
          <w:p w:rsidR="00514FCE" w:rsidRPr="004B3934" w:rsidRDefault="00E62A0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1349</w:t>
            </w:r>
          </w:p>
        </w:tc>
        <w:tc>
          <w:tcPr>
            <w:tcW w:w="2183" w:type="dxa"/>
            <w:shd w:val="clear" w:color="auto" w:fill="auto"/>
          </w:tcPr>
          <w:p w:rsidR="00514FC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r w:rsidR="00E62A0E" w:rsidRPr="004B3934">
              <w:rPr>
                <w:rFonts w:ascii="Times New Roman" w:hAnsi="Times New Roman" w:cs="Times New Roman"/>
                <w:sz w:val="24"/>
                <w:szCs w:val="24"/>
              </w:rPr>
              <w:t>01</w:t>
            </w:r>
          </w:p>
        </w:tc>
      </w:tr>
      <w:tr w:rsidR="00E62A0E" w:rsidRPr="004B3934" w:rsidTr="00E62A0E">
        <w:trPr>
          <w:cnfStyle w:val="000000100000"/>
          <w:jc w:val="center"/>
        </w:trPr>
        <w:tc>
          <w:tcPr>
            <w:cnfStyle w:val="001000000000"/>
            <w:tcW w:w="2519" w:type="dxa"/>
            <w:shd w:val="clear" w:color="auto" w:fill="auto"/>
          </w:tcPr>
          <w:p w:rsidR="00E62A0E" w:rsidRPr="004B3934" w:rsidRDefault="00E62A0E" w:rsidP="0087011F">
            <w:pPr>
              <w:spacing w:line="360" w:lineRule="auto"/>
              <w:jc w:val="both"/>
              <w:rPr>
                <w:rFonts w:ascii="Times New Roman" w:hAnsi="Times New Roman" w:cs="Times New Roman"/>
                <w:b w:val="0"/>
              </w:rPr>
            </w:pPr>
            <w:r w:rsidRPr="004B3934">
              <w:rPr>
                <w:rFonts w:ascii="Times New Roman" w:hAnsi="Times New Roman" w:cs="Times New Roman"/>
                <w:b w:val="0"/>
              </w:rPr>
              <w:t>Carvacrolacetate</w:t>
            </w:r>
          </w:p>
        </w:tc>
        <w:tc>
          <w:tcPr>
            <w:tcW w:w="2026" w:type="dxa"/>
            <w:shd w:val="clear" w:color="auto" w:fill="auto"/>
          </w:tcPr>
          <w:p w:rsidR="00E62A0E" w:rsidRPr="004B3934" w:rsidRDefault="00E62A0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1370</w:t>
            </w:r>
          </w:p>
        </w:tc>
        <w:tc>
          <w:tcPr>
            <w:tcW w:w="2183" w:type="dxa"/>
            <w:shd w:val="clear" w:color="auto" w:fill="auto"/>
          </w:tcPr>
          <w:p w:rsidR="00E62A0E" w:rsidRPr="004B3934" w:rsidRDefault="00E62A0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085BE5" w:rsidRPr="004B3934">
              <w:rPr>
                <w:rFonts w:ascii="Times New Roman" w:hAnsi="Times New Roman" w:cs="Times New Roman"/>
                <w:sz w:val="24"/>
                <w:szCs w:val="24"/>
              </w:rPr>
              <w:t>.</w:t>
            </w:r>
            <w:r w:rsidRPr="004B3934">
              <w:rPr>
                <w:rFonts w:ascii="Times New Roman" w:hAnsi="Times New Roman" w:cs="Times New Roman"/>
                <w:sz w:val="24"/>
                <w:szCs w:val="24"/>
              </w:rPr>
              <w:t>14</w:t>
            </w:r>
          </w:p>
        </w:tc>
      </w:tr>
      <w:tr w:rsidR="00E62A0E" w:rsidRPr="004B3934" w:rsidTr="00E62A0E">
        <w:trPr>
          <w:jc w:val="center"/>
        </w:trPr>
        <w:tc>
          <w:tcPr>
            <w:cnfStyle w:val="001000000000"/>
            <w:tcW w:w="2519" w:type="dxa"/>
            <w:shd w:val="clear" w:color="auto" w:fill="auto"/>
          </w:tcPr>
          <w:p w:rsidR="00E62A0E" w:rsidRPr="004B3934" w:rsidRDefault="00085BE5" w:rsidP="0087011F">
            <w:pPr>
              <w:spacing w:line="360" w:lineRule="auto"/>
              <w:jc w:val="both"/>
              <w:rPr>
                <w:rFonts w:ascii="Times New Roman" w:hAnsi="Times New Roman" w:cs="Times New Roman"/>
                <w:u w:val="single"/>
              </w:rPr>
            </w:pPr>
            <w:r w:rsidRPr="004B3934">
              <w:rPr>
                <w:rFonts w:ascii="Times New Roman" w:hAnsi="Times New Roman" w:cs="Times New Roman"/>
                <w:u w:val="single"/>
              </w:rPr>
              <w:lastRenderedPageBreak/>
              <w:t>Total Chemical Classes</w:t>
            </w:r>
          </w:p>
        </w:tc>
        <w:tc>
          <w:tcPr>
            <w:tcW w:w="2026" w:type="dxa"/>
            <w:shd w:val="clear" w:color="auto" w:fill="auto"/>
          </w:tcPr>
          <w:p w:rsidR="00E62A0E" w:rsidRPr="004B3934" w:rsidRDefault="00E62A0E" w:rsidP="0087011F">
            <w:pPr>
              <w:autoSpaceDE w:val="0"/>
              <w:autoSpaceDN w:val="0"/>
              <w:adjustRightInd w:val="0"/>
              <w:spacing w:line="360" w:lineRule="auto"/>
              <w:jc w:val="both"/>
              <w:cnfStyle w:val="000000000000"/>
              <w:rPr>
                <w:rFonts w:ascii="Times New Roman" w:hAnsi="Times New Roman" w:cs="Times New Roman"/>
                <w:sz w:val="24"/>
                <w:szCs w:val="24"/>
                <w:u w:val="single"/>
              </w:rPr>
            </w:pPr>
          </w:p>
        </w:tc>
        <w:tc>
          <w:tcPr>
            <w:tcW w:w="2183" w:type="dxa"/>
            <w:shd w:val="clear" w:color="auto" w:fill="auto"/>
          </w:tcPr>
          <w:p w:rsidR="00E62A0E" w:rsidRPr="004B3934" w:rsidRDefault="00E62A0E" w:rsidP="0087011F">
            <w:pPr>
              <w:autoSpaceDE w:val="0"/>
              <w:autoSpaceDN w:val="0"/>
              <w:adjustRightInd w:val="0"/>
              <w:spacing w:line="360" w:lineRule="auto"/>
              <w:jc w:val="both"/>
              <w:cnfStyle w:val="000000000000"/>
              <w:rPr>
                <w:rFonts w:ascii="Times New Roman" w:hAnsi="Times New Roman" w:cs="Times New Roman"/>
                <w:sz w:val="24"/>
                <w:szCs w:val="24"/>
                <w:u w:val="single"/>
              </w:rPr>
            </w:pPr>
          </w:p>
        </w:tc>
      </w:tr>
      <w:tr w:rsidR="00E62A0E" w:rsidRPr="004B3934" w:rsidTr="00E62A0E">
        <w:trPr>
          <w:cnfStyle w:val="000000100000"/>
          <w:jc w:val="center"/>
        </w:trPr>
        <w:tc>
          <w:tcPr>
            <w:cnfStyle w:val="001000000000"/>
            <w:tcW w:w="2519" w:type="dxa"/>
            <w:shd w:val="clear" w:color="auto" w:fill="auto"/>
          </w:tcPr>
          <w:p w:rsidR="00E62A0E" w:rsidRPr="004B3934" w:rsidRDefault="00E62A0E" w:rsidP="0087011F">
            <w:pPr>
              <w:spacing w:line="360" w:lineRule="auto"/>
              <w:jc w:val="both"/>
              <w:rPr>
                <w:rFonts w:ascii="Times New Roman" w:hAnsi="Times New Roman" w:cs="Times New Roman"/>
                <w:b w:val="0"/>
              </w:rPr>
            </w:pPr>
            <w:r w:rsidRPr="004B3934">
              <w:rPr>
                <w:rFonts w:ascii="Times New Roman" w:hAnsi="Times New Roman" w:cs="Times New Roman"/>
                <w:b w:val="0"/>
              </w:rPr>
              <w:t>Benzenoids</w:t>
            </w:r>
          </w:p>
        </w:tc>
        <w:tc>
          <w:tcPr>
            <w:tcW w:w="2026" w:type="dxa"/>
            <w:shd w:val="clear" w:color="auto" w:fill="auto"/>
          </w:tcPr>
          <w:p w:rsidR="00E62A0E" w:rsidRPr="004B3934" w:rsidRDefault="00E62A0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w:t>
            </w:r>
          </w:p>
        </w:tc>
        <w:tc>
          <w:tcPr>
            <w:tcW w:w="2183" w:type="dxa"/>
            <w:shd w:val="clear" w:color="auto" w:fill="auto"/>
          </w:tcPr>
          <w:p w:rsidR="00E62A0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55.</w:t>
            </w:r>
            <w:r w:rsidR="00E62A0E" w:rsidRPr="004B3934">
              <w:rPr>
                <w:rFonts w:ascii="Times New Roman" w:hAnsi="Times New Roman" w:cs="Times New Roman"/>
                <w:sz w:val="24"/>
                <w:szCs w:val="24"/>
              </w:rPr>
              <w:t>90</w:t>
            </w:r>
          </w:p>
        </w:tc>
      </w:tr>
      <w:tr w:rsidR="00E62A0E" w:rsidRPr="004B3934" w:rsidTr="00E62A0E">
        <w:trPr>
          <w:jc w:val="center"/>
        </w:trPr>
        <w:tc>
          <w:tcPr>
            <w:cnfStyle w:val="001000000000"/>
            <w:tcW w:w="2519" w:type="dxa"/>
            <w:shd w:val="clear" w:color="auto" w:fill="auto"/>
          </w:tcPr>
          <w:p w:rsidR="00E62A0E" w:rsidRPr="004B3934" w:rsidRDefault="00E62A0E" w:rsidP="0087011F">
            <w:pPr>
              <w:spacing w:line="360" w:lineRule="auto"/>
              <w:jc w:val="both"/>
              <w:rPr>
                <w:rFonts w:ascii="Times New Roman" w:hAnsi="Times New Roman" w:cs="Times New Roman"/>
                <w:b w:val="0"/>
              </w:rPr>
            </w:pPr>
            <w:r w:rsidRPr="004B3934">
              <w:rPr>
                <w:rFonts w:ascii="Times New Roman" w:hAnsi="Times New Roman" w:cs="Times New Roman"/>
                <w:b w:val="0"/>
              </w:rPr>
              <w:t>Monoterpenoids</w:t>
            </w:r>
          </w:p>
        </w:tc>
        <w:tc>
          <w:tcPr>
            <w:tcW w:w="2026" w:type="dxa"/>
            <w:shd w:val="clear" w:color="auto" w:fill="auto"/>
          </w:tcPr>
          <w:p w:rsidR="00E62A0E" w:rsidRPr="004B3934" w:rsidRDefault="00E62A0E"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w:t>
            </w:r>
          </w:p>
        </w:tc>
        <w:tc>
          <w:tcPr>
            <w:tcW w:w="2183" w:type="dxa"/>
            <w:shd w:val="clear" w:color="auto" w:fill="auto"/>
          </w:tcPr>
          <w:p w:rsidR="00E62A0E" w:rsidRPr="004B3934" w:rsidRDefault="00085BE5"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33.</w:t>
            </w:r>
            <w:r w:rsidR="00E62A0E" w:rsidRPr="004B3934">
              <w:rPr>
                <w:rFonts w:ascii="Times New Roman" w:hAnsi="Times New Roman" w:cs="Times New Roman"/>
                <w:sz w:val="24"/>
                <w:szCs w:val="24"/>
              </w:rPr>
              <w:t>80</w:t>
            </w:r>
          </w:p>
        </w:tc>
      </w:tr>
      <w:tr w:rsidR="00E62A0E" w:rsidRPr="004B3934" w:rsidTr="00E62A0E">
        <w:trPr>
          <w:cnfStyle w:val="000000100000"/>
          <w:jc w:val="center"/>
        </w:trPr>
        <w:tc>
          <w:tcPr>
            <w:cnfStyle w:val="001000000000"/>
            <w:tcW w:w="2519" w:type="dxa"/>
            <w:shd w:val="clear" w:color="auto" w:fill="auto"/>
          </w:tcPr>
          <w:p w:rsidR="00E62A0E" w:rsidRPr="004B3934" w:rsidRDefault="00E62A0E" w:rsidP="0087011F">
            <w:pPr>
              <w:spacing w:line="360" w:lineRule="auto"/>
              <w:jc w:val="both"/>
              <w:rPr>
                <w:rFonts w:ascii="Times New Roman" w:hAnsi="Times New Roman" w:cs="Times New Roman"/>
                <w:b w:val="0"/>
              </w:rPr>
            </w:pPr>
            <w:r w:rsidRPr="004B3934">
              <w:rPr>
                <w:rFonts w:ascii="Times New Roman" w:hAnsi="Times New Roman" w:cs="Times New Roman"/>
                <w:b w:val="0"/>
              </w:rPr>
              <w:t>Sesquiterpenoids</w:t>
            </w:r>
          </w:p>
        </w:tc>
        <w:tc>
          <w:tcPr>
            <w:tcW w:w="2026" w:type="dxa"/>
            <w:shd w:val="clear" w:color="auto" w:fill="auto"/>
          </w:tcPr>
          <w:p w:rsidR="00E62A0E" w:rsidRPr="004B3934" w:rsidRDefault="00E62A0E"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w:t>
            </w:r>
          </w:p>
        </w:tc>
        <w:tc>
          <w:tcPr>
            <w:tcW w:w="2183" w:type="dxa"/>
            <w:shd w:val="clear" w:color="auto" w:fill="auto"/>
          </w:tcPr>
          <w:p w:rsidR="00E62A0E" w:rsidRPr="004B3934" w:rsidRDefault="00085BE5"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w:t>
            </w:r>
            <w:r w:rsidR="00E62A0E" w:rsidRPr="004B3934">
              <w:rPr>
                <w:rFonts w:ascii="Times New Roman" w:hAnsi="Times New Roman" w:cs="Times New Roman"/>
                <w:sz w:val="24"/>
                <w:szCs w:val="24"/>
              </w:rPr>
              <w:t>2</w:t>
            </w:r>
            <w:r w:rsidRPr="004B3934">
              <w:rPr>
                <w:rFonts w:ascii="Times New Roman" w:hAnsi="Times New Roman" w:cs="Times New Roman"/>
                <w:sz w:val="24"/>
                <w:szCs w:val="24"/>
              </w:rPr>
              <w:t>0</w:t>
            </w:r>
          </w:p>
        </w:tc>
      </w:tr>
      <w:tr w:rsidR="00E62A0E" w:rsidRPr="004B3934" w:rsidTr="00E62A0E">
        <w:trPr>
          <w:jc w:val="center"/>
        </w:trPr>
        <w:tc>
          <w:tcPr>
            <w:cnfStyle w:val="001000000000"/>
            <w:tcW w:w="2519" w:type="dxa"/>
            <w:shd w:val="clear" w:color="auto" w:fill="auto"/>
          </w:tcPr>
          <w:p w:rsidR="00E62A0E" w:rsidRPr="004B3934" w:rsidRDefault="00E62A0E" w:rsidP="0087011F">
            <w:pPr>
              <w:spacing w:line="360" w:lineRule="auto"/>
              <w:jc w:val="both"/>
              <w:rPr>
                <w:rFonts w:ascii="Times New Roman" w:hAnsi="Times New Roman" w:cs="Times New Roman"/>
              </w:rPr>
            </w:pPr>
            <w:r w:rsidRPr="004B3934">
              <w:rPr>
                <w:rFonts w:ascii="Times New Roman" w:hAnsi="Times New Roman" w:cs="Times New Roman"/>
              </w:rPr>
              <w:t xml:space="preserve">Total </w:t>
            </w:r>
          </w:p>
        </w:tc>
        <w:tc>
          <w:tcPr>
            <w:tcW w:w="2026" w:type="dxa"/>
            <w:shd w:val="clear" w:color="auto" w:fill="auto"/>
          </w:tcPr>
          <w:p w:rsidR="00E62A0E" w:rsidRPr="004B3934" w:rsidRDefault="00E62A0E" w:rsidP="0087011F">
            <w:pPr>
              <w:autoSpaceDE w:val="0"/>
              <w:autoSpaceDN w:val="0"/>
              <w:adjustRightInd w:val="0"/>
              <w:spacing w:line="360" w:lineRule="auto"/>
              <w:jc w:val="both"/>
              <w:cnfStyle w:val="000000000000"/>
              <w:rPr>
                <w:rFonts w:ascii="Times New Roman" w:hAnsi="Times New Roman" w:cs="Times New Roman"/>
                <w:b/>
                <w:sz w:val="24"/>
                <w:szCs w:val="24"/>
              </w:rPr>
            </w:pPr>
          </w:p>
        </w:tc>
        <w:tc>
          <w:tcPr>
            <w:tcW w:w="2183" w:type="dxa"/>
            <w:shd w:val="clear" w:color="auto" w:fill="auto"/>
          </w:tcPr>
          <w:p w:rsidR="00E62A0E" w:rsidRPr="004B3934" w:rsidRDefault="00085BE5" w:rsidP="0087011F">
            <w:pPr>
              <w:autoSpaceDE w:val="0"/>
              <w:autoSpaceDN w:val="0"/>
              <w:adjustRightInd w:val="0"/>
              <w:spacing w:line="360" w:lineRule="auto"/>
              <w:jc w:val="both"/>
              <w:cnfStyle w:val="000000000000"/>
              <w:rPr>
                <w:rFonts w:ascii="Times New Roman" w:hAnsi="Times New Roman" w:cs="Times New Roman"/>
                <w:b/>
                <w:sz w:val="24"/>
                <w:szCs w:val="24"/>
              </w:rPr>
            </w:pPr>
            <w:r w:rsidRPr="004B3934">
              <w:rPr>
                <w:rFonts w:ascii="Times New Roman" w:hAnsi="Times New Roman" w:cs="Times New Roman"/>
                <w:b/>
                <w:sz w:val="24"/>
                <w:szCs w:val="24"/>
              </w:rPr>
              <w:t>99.</w:t>
            </w:r>
            <w:r w:rsidR="00E62A0E" w:rsidRPr="004B3934">
              <w:rPr>
                <w:rFonts w:ascii="Times New Roman" w:hAnsi="Times New Roman" w:cs="Times New Roman"/>
                <w:b/>
                <w:sz w:val="24"/>
                <w:szCs w:val="24"/>
              </w:rPr>
              <w:t>9</w:t>
            </w:r>
            <w:r w:rsidRPr="004B3934">
              <w:rPr>
                <w:rFonts w:ascii="Times New Roman" w:hAnsi="Times New Roman" w:cs="Times New Roman"/>
                <w:b/>
                <w:sz w:val="24"/>
                <w:szCs w:val="24"/>
              </w:rPr>
              <w:t>0</w:t>
            </w:r>
          </w:p>
        </w:tc>
      </w:tr>
    </w:tbl>
    <w:p w:rsidR="00DE6D52" w:rsidRPr="004B3934" w:rsidRDefault="00E62A0E" w:rsidP="0087011F">
      <w:pPr>
        <w:suppressLineNumbers/>
        <w:autoSpaceDE w:val="0"/>
        <w:autoSpaceDN w:val="0"/>
        <w:adjustRightInd w:val="0"/>
        <w:spacing w:after="0" w:line="360" w:lineRule="auto"/>
        <w:jc w:val="both"/>
        <w:rPr>
          <w:rFonts w:ascii="Times New Roman" w:hAnsi="Times New Roman" w:cs="Times New Roman"/>
          <w:sz w:val="24"/>
          <w:szCs w:val="24"/>
        </w:rPr>
      </w:pPr>
      <w:r w:rsidRPr="004B3934">
        <w:rPr>
          <w:rFonts w:ascii="Times New Roman" w:hAnsi="Times New Roman" w:cs="Times New Roman"/>
          <w:sz w:val="24"/>
          <w:szCs w:val="24"/>
        </w:rPr>
        <w:t xml:space="preserve">            *</w:t>
      </w:r>
      <w:r w:rsidRPr="004B3934">
        <w:rPr>
          <w:rFonts w:ascii="Times New Roman" w:hAnsi="Times New Roman" w:cs="Times New Roman"/>
          <w:b/>
          <w:sz w:val="24"/>
          <w:szCs w:val="24"/>
        </w:rPr>
        <w:t>R</w:t>
      </w:r>
      <w:r w:rsidR="005328EC" w:rsidRPr="004B3934">
        <w:rPr>
          <w:rFonts w:ascii="Times New Roman" w:hAnsi="Times New Roman" w:cs="Times New Roman"/>
          <w:b/>
          <w:sz w:val="24"/>
          <w:szCs w:val="24"/>
        </w:rPr>
        <w:t>.I.</w:t>
      </w:r>
      <w:r w:rsidRPr="004B3934">
        <w:rPr>
          <w:rFonts w:ascii="Times New Roman" w:hAnsi="Times New Roman" w:cs="Times New Roman"/>
          <w:b/>
          <w:sz w:val="24"/>
          <w:szCs w:val="24"/>
        </w:rPr>
        <w:t>:</w:t>
      </w:r>
      <w:r w:rsidRPr="004B3934">
        <w:rPr>
          <w:rFonts w:ascii="Times New Roman" w:hAnsi="Times New Roman" w:cs="Times New Roman"/>
          <w:sz w:val="24"/>
          <w:szCs w:val="24"/>
        </w:rPr>
        <w:t xml:space="preserve"> R</w:t>
      </w:r>
      <w:r w:rsidR="005328EC" w:rsidRPr="004B3934">
        <w:rPr>
          <w:rFonts w:ascii="Times New Roman" w:hAnsi="Times New Roman" w:cs="Times New Roman"/>
          <w:sz w:val="24"/>
          <w:szCs w:val="24"/>
        </w:rPr>
        <w:t>etention index</w:t>
      </w:r>
    </w:p>
    <w:p w:rsidR="00DE6D52" w:rsidRPr="004B3934" w:rsidRDefault="00DE6D52" w:rsidP="0087011F">
      <w:pPr>
        <w:suppressLineNumbers/>
        <w:autoSpaceDE w:val="0"/>
        <w:autoSpaceDN w:val="0"/>
        <w:adjustRightInd w:val="0"/>
        <w:spacing w:after="0" w:line="360" w:lineRule="auto"/>
        <w:jc w:val="both"/>
        <w:rPr>
          <w:rFonts w:ascii="Times New Roman" w:hAnsi="Times New Roman" w:cs="Times New Roman"/>
          <w:sz w:val="24"/>
          <w:szCs w:val="24"/>
        </w:rPr>
      </w:pPr>
    </w:p>
    <w:p w:rsidR="003E5008" w:rsidRPr="004B3934" w:rsidRDefault="003E500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AD4314" w:rsidRPr="004B3934" w:rsidRDefault="00AD4314" w:rsidP="0087011F">
      <w:pPr>
        <w:suppressLineNumbers/>
        <w:autoSpaceDE w:val="0"/>
        <w:autoSpaceDN w:val="0"/>
        <w:adjustRightInd w:val="0"/>
        <w:spacing w:after="0" w:line="360" w:lineRule="auto"/>
        <w:jc w:val="both"/>
        <w:rPr>
          <w:rFonts w:ascii="Times New Roman" w:hAnsi="Times New Roman" w:cs="Times New Roman"/>
          <w:sz w:val="24"/>
          <w:szCs w:val="24"/>
        </w:rPr>
      </w:pPr>
    </w:p>
    <w:p w:rsidR="00AD4314" w:rsidRPr="004B3934" w:rsidRDefault="006F4B29"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56" w:name="OLE_LINK5"/>
      <w:bookmarkStart w:id="57" w:name="OLE_LINK6"/>
      <w:r w:rsidRPr="004B3934">
        <w:rPr>
          <w:rFonts w:ascii="Times New Roman" w:hAnsi="Times New Roman" w:cs="Times New Roman"/>
          <w:sz w:val="24"/>
          <w:szCs w:val="24"/>
          <w:lang w:val="en-US"/>
        </w:rPr>
        <w:t>Tab</w:t>
      </w:r>
      <w:r w:rsidR="00535160" w:rsidRPr="004B3934">
        <w:rPr>
          <w:rFonts w:ascii="Times New Roman" w:hAnsi="Times New Roman" w:cs="Times New Roman"/>
          <w:sz w:val="24"/>
          <w:szCs w:val="24"/>
          <w:lang w:val="en-US"/>
        </w:rPr>
        <w:t>le</w:t>
      </w:r>
      <w:r w:rsidRPr="004B3934">
        <w:rPr>
          <w:rFonts w:ascii="Times New Roman" w:hAnsi="Times New Roman" w:cs="Times New Roman"/>
          <w:sz w:val="24"/>
          <w:szCs w:val="24"/>
          <w:lang w:val="en-US"/>
        </w:rPr>
        <w:t xml:space="preserve"> 2</w:t>
      </w:r>
      <w:r w:rsidR="00A22979" w:rsidRPr="004B3934">
        <w:rPr>
          <w:rFonts w:ascii="Times New Roman" w:hAnsi="Times New Roman" w:cs="Times New Roman"/>
          <w:sz w:val="24"/>
          <w:szCs w:val="24"/>
          <w:lang w:val="en-US"/>
        </w:rPr>
        <w:t xml:space="preserve"> -</w:t>
      </w:r>
      <w:r w:rsidR="001B7924" w:rsidRPr="004B3934">
        <w:rPr>
          <w:rFonts w:ascii="Times New Roman" w:hAnsi="Times New Roman" w:cs="Times New Roman"/>
          <w:sz w:val="24"/>
          <w:szCs w:val="24"/>
          <w:lang w:val="en-US"/>
        </w:rPr>
        <w:t>MIC</w:t>
      </w:r>
      <w:r w:rsidR="00535160" w:rsidRPr="004B3934">
        <w:rPr>
          <w:rFonts w:ascii="Times New Roman" w:hAnsi="Times New Roman" w:cs="Times New Roman"/>
          <w:sz w:val="24"/>
          <w:szCs w:val="24"/>
          <w:lang w:val="en-US"/>
        </w:rPr>
        <w:t xml:space="preserve"> of </w:t>
      </w:r>
      <w:r w:rsidR="006B727A" w:rsidRPr="004B3934">
        <w:rPr>
          <w:rFonts w:ascii="Times New Roman" w:hAnsi="Times New Roman" w:cs="Times New Roman"/>
          <w:sz w:val="24"/>
          <w:szCs w:val="24"/>
          <w:lang w:val="en-US"/>
        </w:rPr>
        <w:t xml:space="preserve">essential </w:t>
      </w:r>
      <w:r w:rsidR="00535160" w:rsidRPr="004B3934">
        <w:rPr>
          <w:rFonts w:ascii="Times New Roman" w:hAnsi="Times New Roman" w:cs="Times New Roman"/>
          <w:sz w:val="24"/>
          <w:szCs w:val="24"/>
          <w:lang w:val="en-US"/>
        </w:rPr>
        <w:t xml:space="preserve">oil of </w:t>
      </w:r>
      <w:r w:rsidRPr="004B3934">
        <w:rPr>
          <w:rFonts w:ascii="Times New Roman" w:hAnsi="Times New Roman" w:cs="Times New Roman"/>
          <w:i/>
          <w:sz w:val="24"/>
          <w:szCs w:val="24"/>
          <w:lang w:val="en-US"/>
        </w:rPr>
        <w:t>L. gracilis</w:t>
      </w:r>
      <w:r w:rsidRPr="004B3934">
        <w:rPr>
          <w:rFonts w:ascii="Times New Roman" w:hAnsi="Times New Roman" w:cs="Times New Roman"/>
          <w:sz w:val="24"/>
          <w:szCs w:val="24"/>
          <w:lang w:val="en-US"/>
        </w:rPr>
        <w:t>Schauer</w:t>
      </w:r>
      <w:r w:rsidR="006B727A" w:rsidRPr="004B3934">
        <w:rPr>
          <w:rFonts w:ascii="Times New Roman" w:hAnsi="Times New Roman" w:cs="Times New Roman"/>
          <w:sz w:val="24"/>
          <w:szCs w:val="24"/>
          <w:lang w:val="en-US"/>
        </w:rPr>
        <w:t xml:space="preserve"> for thehigher range concentration experiment. </w:t>
      </w:r>
      <w:r w:rsidRPr="004B3934">
        <w:rPr>
          <w:rFonts w:ascii="Times New Roman" w:hAnsi="Times New Roman" w:cs="Times New Roman"/>
          <w:sz w:val="24"/>
          <w:szCs w:val="24"/>
          <w:lang w:val="en-US"/>
        </w:rPr>
        <w:t xml:space="preserve">Tukey </w:t>
      </w:r>
      <w:r w:rsidR="006B727A" w:rsidRPr="004B3934">
        <w:rPr>
          <w:rFonts w:ascii="Times New Roman" w:hAnsi="Times New Roman" w:cs="Times New Roman"/>
          <w:sz w:val="24"/>
          <w:szCs w:val="24"/>
          <w:lang w:val="en-US"/>
        </w:rPr>
        <w:t xml:space="preserve">test </w:t>
      </w:r>
      <w:r w:rsidRPr="004B3934">
        <w:rPr>
          <w:rFonts w:ascii="Times New Roman" w:hAnsi="Times New Roman" w:cs="Times New Roman"/>
          <w:sz w:val="24"/>
          <w:szCs w:val="24"/>
          <w:lang w:val="en-US"/>
        </w:rPr>
        <w:t>(</w:t>
      </w:r>
      <w:r w:rsidRPr="004B3934">
        <w:rPr>
          <w:rFonts w:ascii="Times New Roman" w:hAnsi="Times New Roman" w:cs="Times New Roman"/>
          <w:i/>
          <w:sz w:val="24"/>
          <w:szCs w:val="24"/>
          <w:lang w:val="en-US"/>
        </w:rPr>
        <w:t>p</w:t>
      </w:r>
      <w:r w:rsidRPr="004B3934">
        <w:rPr>
          <w:rFonts w:ascii="Times New Roman" w:hAnsi="Times New Roman" w:cs="Times New Roman"/>
          <w:sz w:val="24"/>
          <w:szCs w:val="24"/>
          <w:lang w:val="en-US"/>
        </w:rPr>
        <w:t xml:space="preserve">&lt;0.05). </w:t>
      </w:r>
    </w:p>
    <w:tbl>
      <w:tblPr>
        <w:tblStyle w:val="a7"/>
        <w:tblW w:w="0" w:type="auto"/>
        <w:tblLook w:val="04A0"/>
      </w:tblPr>
      <w:tblGrid>
        <w:gridCol w:w="3157"/>
        <w:gridCol w:w="2607"/>
        <w:gridCol w:w="2956"/>
      </w:tblGrid>
      <w:tr w:rsidR="00AD4314" w:rsidRPr="004B3934" w:rsidTr="00CC3053">
        <w:trPr>
          <w:cnfStyle w:val="100000000000"/>
        </w:trPr>
        <w:tc>
          <w:tcPr>
            <w:cnfStyle w:val="001000000000"/>
            <w:tcW w:w="3157" w:type="dxa"/>
            <w:shd w:val="clear" w:color="auto" w:fill="auto"/>
          </w:tcPr>
          <w:p w:rsidR="00CC5978" w:rsidRPr="004B3934" w:rsidRDefault="00535160" w:rsidP="0087011F">
            <w:pPr>
              <w:autoSpaceDE w:val="0"/>
              <w:autoSpaceDN w:val="0"/>
              <w:adjustRightInd w:val="0"/>
              <w:spacing w:line="360" w:lineRule="auto"/>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Essential oil concentration</w:t>
            </w:r>
          </w:p>
          <w:p w:rsidR="00AD4314" w:rsidRPr="004B3934" w:rsidRDefault="00AD4314" w:rsidP="0087011F">
            <w:pPr>
              <w:autoSpaceDE w:val="0"/>
              <w:autoSpaceDN w:val="0"/>
              <w:adjustRightInd w:val="0"/>
              <w:spacing w:line="360" w:lineRule="auto"/>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 (</w:t>
            </w:r>
            <w:r w:rsidRPr="004B3934">
              <w:rPr>
                <w:rFonts w:ascii="Times New Roman" w:hAnsi="Times New Roman" w:cs="Times New Roman"/>
                <w:sz w:val="24"/>
                <w:szCs w:val="24"/>
              </w:rPr>
              <w:t>μ</w:t>
            </w:r>
            <w:r w:rsidR="009D0F80" w:rsidRPr="004B3934">
              <w:rPr>
                <w:rFonts w:ascii="Times New Roman" w:hAnsi="Times New Roman" w:cs="Times New Roman"/>
                <w:sz w:val="24"/>
                <w:szCs w:val="24"/>
                <w:lang w:val="en-US"/>
              </w:rPr>
              <w:t>g</w:t>
            </w:r>
            <w:r w:rsidR="00A8450D" w:rsidRPr="004B3934">
              <w:rPr>
                <w:rFonts w:ascii="Times New Roman" w:hAnsi="Times New Roman" w:cs="Times New Roman"/>
                <w:sz w:val="24"/>
                <w:szCs w:val="24"/>
                <w:lang w:val="en-US"/>
              </w:rPr>
              <w:t>.</w:t>
            </w:r>
            <w:r w:rsidR="004C484D" w:rsidRPr="004B3934">
              <w:rPr>
                <w:rFonts w:ascii="Times New Roman" w:hAnsi="Times New Roman" w:cs="Times New Roman"/>
                <w:sz w:val="24"/>
                <w:szCs w:val="24"/>
                <w:lang w:val="en-US"/>
              </w:rPr>
              <w:t>L</w:t>
            </w:r>
            <w:r w:rsidR="007B132F" w:rsidRPr="004B3934">
              <w:rPr>
                <w:rFonts w:ascii="Times New Roman" w:hAnsi="Times New Roman" w:cs="Times New Roman"/>
                <w:sz w:val="24"/>
                <w:szCs w:val="24"/>
                <w:vertAlign w:val="superscript"/>
                <w:lang w:val="en-US"/>
              </w:rPr>
              <w:t>-1</w:t>
            </w:r>
            <w:r w:rsidRPr="004B3934">
              <w:rPr>
                <w:rFonts w:ascii="Times New Roman" w:hAnsi="Times New Roman" w:cs="Times New Roman"/>
                <w:sz w:val="24"/>
                <w:szCs w:val="24"/>
                <w:lang w:val="en-US"/>
              </w:rPr>
              <w:t>)</w:t>
            </w:r>
          </w:p>
        </w:tc>
        <w:tc>
          <w:tcPr>
            <w:tcW w:w="2607" w:type="dxa"/>
            <w:shd w:val="clear" w:color="auto" w:fill="auto"/>
          </w:tcPr>
          <w:p w:rsidR="00AD4314" w:rsidRPr="004B3934" w:rsidRDefault="00535160" w:rsidP="0087011F">
            <w:pPr>
              <w:autoSpaceDE w:val="0"/>
              <w:autoSpaceDN w:val="0"/>
              <w:adjustRightInd w:val="0"/>
              <w:spacing w:line="360" w:lineRule="auto"/>
              <w:jc w:val="both"/>
              <w:cnfStyle w:val="100000000000"/>
              <w:rPr>
                <w:rFonts w:ascii="Times New Roman" w:hAnsi="Times New Roman" w:cs="Times New Roman"/>
                <w:sz w:val="24"/>
                <w:szCs w:val="24"/>
                <w:lang w:val="en-US"/>
              </w:rPr>
            </w:pPr>
            <w:r w:rsidRPr="004B3934">
              <w:rPr>
                <w:rFonts w:ascii="Times New Roman" w:hAnsi="Times New Roman" w:cs="Times New Roman"/>
                <w:sz w:val="24"/>
                <w:szCs w:val="24"/>
                <w:lang w:val="en-US"/>
              </w:rPr>
              <w:t>I</w:t>
            </w:r>
            <w:r w:rsidR="00AD4314" w:rsidRPr="004B3934">
              <w:rPr>
                <w:rFonts w:ascii="Times New Roman" w:hAnsi="Times New Roman" w:cs="Times New Roman"/>
                <w:sz w:val="24"/>
                <w:szCs w:val="24"/>
                <w:lang w:val="en-US"/>
              </w:rPr>
              <w:t>n</w:t>
            </w:r>
            <w:r w:rsidRPr="004B3934">
              <w:rPr>
                <w:rFonts w:ascii="Times New Roman" w:hAnsi="Times New Roman" w:cs="Times New Roman"/>
                <w:sz w:val="24"/>
                <w:szCs w:val="24"/>
                <w:lang w:val="en-US"/>
              </w:rPr>
              <w:t>h</w:t>
            </w:r>
            <w:r w:rsidR="00AD4314" w:rsidRPr="004B3934">
              <w:rPr>
                <w:rFonts w:ascii="Times New Roman" w:hAnsi="Times New Roman" w:cs="Times New Roman"/>
                <w:sz w:val="24"/>
                <w:szCs w:val="24"/>
                <w:lang w:val="en-US"/>
              </w:rPr>
              <w:t>ibi</w:t>
            </w:r>
            <w:r w:rsidRPr="004B3934">
              <w:rPr>
                <w:rFonts w:ascii="Times New Roman" w:hAnsi="Times New Roman" w:cs="Times New Roman"/>
                <w:sz w:val="24"/>
                <w:szCs w:val="24"/>
                <w:lang w:val="en-US"/>
              </w:rPr>
              <w:t>tion zone of</w:t>
            </w:r>
            <w:r w:rsidR="004C484D" w:rsidRPr="004B3934">
              <w:rPr>
                <w:rFonts w:ascii="Times New Roman" w:hAnsi="Times New Roman" w:cs="Times New Roman"/>
                <w:i/>
                <w:sz w:val="24"/>
                <w:szCs w:val="24"/>
                <w:lang w:val="en-US"/>
              </w:rPr>
              <w:t>C. bifermentans</w:t>
            </w:r>
            <w:r w:rsidR="00AD4314" w:rsidRPr="004B3934">
              <w:rPr>
                <w:rFonts w:ascii="Times New Roman" w:hAnsi="Times New Roman" w:cs="Times New Roman"/>
                <w:sz w:val="24"/>
                <w:szCs w:val="24"/>
                <w:lang w:val="en-US"/>
              </w:rPr>
              <w:t>(mm)</w:t>
            </w:r>
          </w:p>
        </w:tc>
        <w:tc>
          <w:tcPr>
            <w:tcW w:w="2956" w:type="dxa"/>
            <w:shd w:val="clear" w:color="auto" w:fill="auto"/>
          </w:tcPr>
          <w:p w:rsidR="00AD4314" w:rsidRPr="004B3934" w:rsidRDefault="00535160" w:rsidP="0087011F">
            <w:pPr>
              <w:autoSpaceDE w:val="0"/>
              <w:autoSpaceDN w:val="0"/>
              <w:adjustRightInd w:val="0"/>
              <w:spacing w:line="360" w:lineRule="auto"/>
              <w:jc w:val="both"/>
              <w:cnfStyle w:val="100000000000"/>
              <w:rPr>
                <w:rFonts w:ascii="Times New Roman" w:hAnsi="Times New Roman" w:cs="Times New Roman"/>
                <w:sz w:val="24"/>
                <w:szCs w:val="24"/>
              </w:rPr>
            </w:pPr>
            <w:r w:rsidRPr="004B3934">
              <w:rPr>
                <w:rFonts w:ascii="Times New Roman" w:hAnsi="Times New Roman" w:cs="Times New Roman"/>
                <w:sz w:val="24"/>
                <w:szCs w:val="24"/>
              </w:rPr>
              <w:t>Inhibition</w:t>
            </w:r>
            <w:r w:rsidR="00AD4314" w:rsidRPr="004B3934">
              <w:rPr>
                <w:rFonts w:ascii="Times New Roman" w:hAnsi="Times New Roman" w:cs="Times New Roman"/>
                <w:sz w:val="24"/>
                <w:szCs w:val="24"/>
              </w:rPr>
              <w:t xml:space="preserve"> (%)</w:t>
            </w:r>
          </w:p>
        </w:tc>
      </w:tr>
      <w:tr w:rsidR="00AD4314" w:rsidRPr="004B3934" w:rsidTr="00CC3053">
        <w:trPr>
          <w:cnfStyle w:val="000000100000"/>
        </w:trPr>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0</w:t>
            </w:r>
            <w:r w:rsidR="00535160" w:rsidRPr="004B3934">
              <w:rPr>
                <w:rFonts w:ascii="Times New Roman" w:hAnsi="Times New Roman" w:cs="Times New Roman"/>
                <w:b w:val="0"/>
                <w:sz w:val="24"/>
                <w:szCs w:val="24"/>
              </w:rPr>
              <w:t>.0</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p>
        </w:tc>
      </w:tr>
      <w:tr w:rsidR="00AD4314" w:rsidRPr="004B3934" w:rsidTr="00CC3053">
        <w:tc>
          <w:tcPr>
            <w:cnfStyle w:val="001000000000"/>
            <w:tcW w:w="3157" w:type="dxa"/>
            <w:shd w:val="clear" w:color="auto" w:fill="auto"/>
          </w:tcPr>
          <w:p w:rsidR="00AD4314" w:rsidRPr="004B3934" w:rsidRDefault="00535160"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0.</w:t>
            </w:r>
            <w:r w:rsidR="00AD4314" w:rsidRPr="004B3934">
              <w:rPr>
                <w:rFonts w:ascii="Times New Roman" w:hAnsi="Times New Roman" w:cs="Times New Roman"/>
                <w:b w:val="0"/>
                <w:sz w:val="24"/>
                <w:szCs w:val="24"/>
              </w:rPr>
              <w:t>5</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p>
        </w:tc>
      </w:tr>
      <w:tr w:rsidR="00AD4314" w:rsidRPr="004B3934" w:rsidTr="00CC3053">
        <w:trPr>
          <w:cnfStyle w:val="000000100000"/>
        </w:trPr>
        <w:tc>
          <w:tcPr>
            <w:cnfStyle w:val="001000000000"/>
            <w:tcW w:w="3157" w:type="dxa"/>
            <w:shd w:val="clear" w:color="auto" w:fill="auto"/>
          </w:tcPr>
          <w:p w:rsidR="00AD4314" w:rsidRPr="004B3934" w:rsidRDefault="00535160"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1.</w:t>
            </w:r>
            <w:r w:rsidR="00AD4314" w:rsidRPr="004B3934">
              <w:rPr>
                <w:rFonts w:ascii="Times New Roman" w:hAnsi="Times New Roman" w:cs="Times New Roman"/>
                <w:b w:val="0"/>
                <w:sz w:val="24"/>
                <w:szCs w:val="24"/>
              </w:rPr>
              <w:t>0</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p>
        </w:tc>
      </w:tr>
      <w:tr w:rsidR="00AD4314" w:rsidRPr="004B3934" w:rsidTr="00CC3053">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5</w:t>
            </w:r>
            <w:r w:rsidR="00535160" w:rsidRPr="004B3934">
              <w:rPr>
                <w:rFonts w:ascii="Times New Roman" w:hAnsi="Times New Roman" w:cs="Times New Roman"/>
                <w:b w:val="0"/>
                <w:sz w:val="24"/>
                <w:szCs w:val="24"/>
              </w:rPr>
              <w:t>.</w:t>
            </w:r>
            <w:r w:rsidRPr="004B3934">
              <w:rPr>
                <w:rFonts w:ascii="Times New Roman" w:hAnsi="Times New Roman" w:cs="Times New Roman"/>
                <w:b w:val="0"/>
                <w:sz w:val="24"/>
                <w:szCs w:val="24"/>
              </w:rPr>
              <w:t>0</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p>
        </w:tc>
      </w:tr>
      <w:tr w:rsidR="00AD4314" w:rsidRPr="004B3934" w:rsidTr="00CC3053">
        <w:trPr>
          <w:cnfStyle w:val="000000100000"/>
        </w:trPr>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10</w:t>
            </w:r>
            <w:r w:rsidR="00535160" w:rsidRPr="004B3934">
              <w:rPr>
                <w:rFonts w:ascii="Times New Roman" w:hAnsi="Times New Roman" w:cs="Times New Roman"/>
                <w:b w:val="0"/>
                <w:sz w:val="24"/>
                <w:szCs w:val="24"/>
              </w:rPr>
              <w:t>.</w:t>
            </w:r>
            <w:r w:rsidRPr="004B3934">
              <w:rPr>
                <w:rFonts w:ascii="Times New Roman" w:hAnsi="Times New Roman" w:cs="Times New Roman"/>
                <w:b w:val="0"/>
                <w:sz w:val="24"/>
                <w:szCs w:val="24"/>
              </w:rPr>
              <w:t>0</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p>
        </w:tc>
      </w:tr>
      <w:tr w:rsidR="00AD4314" w:rsidRPr="004B3934" w:rsidTr="00CC3053">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30</w:t>
            </w:r>
            <w:r w:rsidR="00535160" w:rsidRPr="004B3934">
              <w:rPr>
                <w:rFonts w:ascii="Times New Roman" w:hAnsi="Times New Roman" w:cs="Times New Roman"/>
                <w:b w:val="0"/>
                <w:sz w:val="24"/>
                <w:szCs w:val="24"/>
              </w:rPr>
              <w:t>.</w:t>
            </w:r>
            <w:r w:rsidRPr="004B3934">
              <w:rPr>
                <w:rFonts w:ascii="Times New Roman" w:hAnsi="Times New Roman" w:cs="Times New Roman"/>
                <w:b w:val="0"/>
                <w:sz w:val="24"/>
                <w:szCs w:val="24"/>
              </w:rPr>
              <w:t>0</w:t>
            </w:r>
          </w:p>
        </w:tc>
        <w:tc>
          <w:tcPr>
            <w:tcW w:w="2607" w:type="dxa"/>
            <w:shd w:val="clear" w:color="auto" w:fill="auto"/>
          </w:tcPr>
          <w:p w:rsidR="00AD4314" w:rsidRPr="004B3934" w:rsidRDefault="006F4B29"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89±0.9</w:t>
            </w:r>
            <w:r w:rsidRPr="004B3934">
              <w:rPr>
                <w:rFonts w:ascii="Times New Roman" w:hAnsi="Times New Roman" w:cs="Times New Roman"/>
                <w:sz w:val="24"/>
                <w:szCs w:val="24"/>
                <w:vertAlign w:val="superscript"/>
              </w:rPr>
              <w:t>a</w:t>
            </w:r>
          </w:p>
        </w:tc>
        <w:tc>
          <w:tcPr>
            <w:tcW w:w="2956" w:type="dxa"/>
            <w:shd w:val="clear" w:color="auto" w:fill="auto"/>
          </w:tcPr>
          <w:p w:rsidR="00AD4314" w:rsidRPr="004B3934" w:rsidRDefault="006F4B29"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100</w:t>
            </w:r>
            <w:r w:rsidR="00535160" w:rsidRPr="004B3934">
              <w:rPr>
                <w:rFonts w:ascii="Times New Roman" w:hAnsi="Times New Roman" w:cs="Times New Roman"/>
                <w:sz w:val="24"/>
                <w:szCs w:val="24"/>
              </w:rPr>
              <w:t>.</w:t>
            </w:r>
            <w:r w:rsidRPr="004B3934">
              <w:rPr>
                <w:rFonts w:ascii="Times New Roman" w:hAnsi="Times New Roman" w:cs="Times New Roman"/>
                <w:sz w:val="24"/>
                <w:szCs w:val="24"/>
              </w:rPr>
              <w:t>0</w:t>
            </w:r>
          </w:p>
        </w:tc>
      </w:tr>
      <w:tr w:rsidR="00AD4314" w:rsidRPr="004B3934" w:rsidTr="00CC3053">
        <w:trPr>
          <w:cnfStyle w:val="000000100000"/>
        </w:trPr>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60</w:t>
            </w:r>
            <w:r w:rsidR="00535160" w:rsidRPr="004B3934">
              <w:rPr>
                <w:rFonts w:ascii="Times New Roman" w:hAnsi="Times New Roman" w:cs="Times New Roman"/>
                <w:b w:val="0"/>
                <w:sz w:val="24"/>
                <w:szCs w:val="24"/>
              </w:rPr>
              <w:t>.</w:t>
            </w:r>
            <w:r w:rsidRPr="004B3934">
              <w:rPr>
                <w:rFonts w:ascii="Times New Roman" w:hAnsi="Times New Roman" w:cs="Times New Roman"/>
                <w:b w:val="0"/>
                <w:sz w:val="24"/>
                <w:szCs w:val="24"/>
              </w:rPr>
              <w:t>0</w:t>
            </w:r>
          </w:p>
        </w:tc>
        <w:tc>
          <w:tcPr>
            <w:tcW w:w="2607" w:type="dxa"/>
            <w:shd w:val="clear" w:color="auto" w:fill="auto"/>
          </w:tcPr>
          <w:p w:rsidR="00AD4314" w:rsidRPr="004B3934" w:rsidRDefault="006F4B29"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89±0.9</w:t>
            </w:r>
            <w:r w:rsidRPr="004B3934">
              <w:rPr>
                <w:rFonts w:ascii="Times New Roman" w:hAnsi="Times New Roman" w:cs="Times New Roman"/>
                <w:sz w:val="24"/>
                <w:szCs w:val="24"/>
                <w:vertAlign w:val="superscript"/>
              </w:rPr>
              <w:t>a</w:t>
            </w:r>
          </w:p>
        </w:tc>
        <w:tc>
          <w:tcPr>
            <w:tcW w:w="2956" w:type="dxa"/>
            <w:shd w:val="clear" w:color="auto" w:fill="auto"/>
          </w:tcPr>
          <w:p w:rsidR="00AD4314" w:rsidRPr="004B3934" w:rsidRDefault="00535160"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100.</w:t>
            </w:r>
            <w:r w:rsidR="006F4B29" w:rsidRPr="004B3934">
              <w:rPr>
                <w:rFonts w:ascii="Times New Roman" w:hAnsi="Times New Roman" w:cs="Times New Roman"/>
                <w:sz w:val="24"/>
                <w:szCs w:val="24"/>
              </w:rPr>
              <w:t>0</w:t>
            </w:r>
          </w:p>
        </w:tc>
      </w:tr>
      <w:tr w:rsidR="00AD4314" w:rsidRPr="004B3934" w:rsidTr="00CC3053">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sz w:val="24"/>
                <w:szCs w:val="24"/>
              </w:rPr>
            </w:pPr>
            <w:r w:rsidRPr="004B3934">
              <w:rPr>
                <w:rFonts w:ascii="Times New Roman" w:hAnsi="Times New Roman" w:cs="Times New Roman"/>
                <w:b w:val="0"/>
                <w:sz w:val="24"/>
                <w:szCs w:val="24"/>
              </w:rPr>
              <w:t>90</w:t>
            </w:r>
            <w:r w:rsidR="00535160" w:rsidRPr="004B3934">
              <w:rPr>
                <w:rFonts w:ascii="Times New Roman" w:hAnsi="Times New Roman" w:cs="Times New Roman"/>
                <w:b w:val="0"/>
                <w:sz w:val="24"/>
                <w:szCs w:val="24"/>
              </w:rPr>
              <w:t>.</w:t>
            </w:r>
            <w:r w:rsidRPr="004B3934">
              <w:rPr>
                <w:rFonts w:ascii="Times New Roman" w:hAnsi="Times New Roman" w:cs="Times New Roman"/>
                <w:b w:val="0"/>
                <w:sz w:val="24"/>
                <w:szCs w:val="24"/>
              </w:rPr>
              <w:t>0</w:t>
            </w:r>
          </w:p>
        </w:tc>
        <w:tc>
          <w:tcPr>
            <w:tcW w:w="2607" w:type="dxa"/>
            <w:shd w:val="clear" w:color="auto" w:fill="auto"/>
          </w:tcPr>
          <w:p w:rsidR="00AD4314" w:rsidRPr="004B3934" w:rsidRDefault="006F4B29"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89±0.9</w:t>
            </w:r>
            <w:r w:rsidRPr="004B3934">
              <w:rPr>
                <w:rFonts w:ascii="Times New Roman" w:hAnsi="Times New Roman" w:cs="Times New Roman"/>
                <w:sz w:val="24"/>
                <w:szCs w:val="24"/>
                <w:vertAlign w:val="superscript"/>
              </w:rPr>
              <w:t>a</w:t>
            </w:r>
          </w:p>
        </w:tc>
        <w:tc>
          <w:tcPr>
            <w:tcW w:w="2956" w:type="dxa"/>
            <w:shd w:val="clear" w:color="auto" w:fill="auto"/>
          </w:tcPr>
          <w:p w:rsidR="00AD4314" w:rsidRPr="004B3934" w:rsidRDefault="00535160"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100.</w:t>
            </w:r>
            <w:r w:rsidR="006F4B29" w:rsidRPr="004B3934">
              <w:rPr>
                <w:rFonts w:ascii="Times New Roman" w:hAnsi="Times New Roman" w:cs="Times New Roman"/>
                <w:sz w:val="24"/>
                <w:szCs w:val="24"/>
              </w:rPr>
              <w:t>0</w:t>
            </w:r>
          </w:p>
        </w:tc>
      </w:tr>
      <w:bookmarkEnd w:id="56"/>
      <w:bookmarkEnd w:id="57"/>
    </w:tbl>
    <w:p w:rsidR="006F4B29" w:rsidRPr="004B3934" w:rsidRDefault="006F4B29"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970CE" w:rsidRPr="004B3934" w:rsidRDefault="00D970CE"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6D1BAD" w:rsidRPr="004B3934" w:rsidRDefault="006D1BAD"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6D1BAD" w:rsidRPr="004B3934" w:rsidRDefault="006D1BAD" w:rsidP="0087011F">
      <w:pPr>
        <w:suppressLineNumbers/>
        <w:autoSpaceDE w:val="0"/>
        <w:autoSpaceDN w:val="0"/>
        <w:adjustRightInd w:val="0"/>
        <w:spacing w:after="0" w:line="360" w:lineRule="auto"/>
        <w:jc w:val="both"/>
        <w:rPr>
          <w:rFonts w:ascii="Times New Roman" w:hAnsi="Times New Roman" w:cs="Times New Roman"/>
          <w:b/>
          <w:sz w:val="24"/>
          <w:szCs w:val="24"/>
        </w:rPr>
      </w:pPr>
    </w:p>
    <w:p w:rsidR="00D212E5" w:rsidRPr="004B3934" w:rsidRDefault="006F4B29"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58" w:name="OLE_LINK7"/>
      <w:bookmarkStart w:id="59" w:name="OLE_LINK8"/>
      <w:r w:rsidRPr="004B3934">
        <w:rPr>
          <w:rFonts w:ascii="Times New Roman" w:hAnsi="Times New Roman" w:cs="Times New Roman"/>
          <w:sz w:val="24"/>
          <w:szCs w:val="24"/>
          <w:lang w:val="en-US"/>
        </w:rPr>
        <w:t>Tab</w:t>
      </w:r>
      <w:r w:rsidR="00E56773" w:rsidRPr="004B3934">
        <w:rPr>
          <w:rFonts w:ascii="Times New Roman" w:hAnsi="Times New Roman" w:cs="Times New Roman"/>
          <w:sz w:val="24"/>
          <w:szCs w:val="24"/>
          <w:lang w:val="en-US"/>
        </w:rPr>
        <w:t>le3</w:t>
      </w:r>
      <w:r w:rsidR="00A22979" w:rsidRPr="004B3934">
        <w:rPr>
          <w:rFonts w:ascii="Times New Roman" w:hAnsi="Times New Roman" w:cs="Times New Roman"/>
          <w:sz w:val="24"/>
          <w:szCs w:val="24"/>
          <w:lang w:val="en-US"/>
        </w:rPr>
        <w:t xml:space="preserve"> -</w:t>
      </w:r>
      <w:r w:rsidR="006100B5" w:rsidRPr="004B3934">
        <w:rPr>
          <w:rFonts w:ascii="Times New Roman" w:hAnsi="Times New Roman" w:cs="Times New Roman"/>
          <w:sz w:val="24"/>
          <w:szCs w:val="24"/>
          <w:lang w:val="en-US"/>
        </w:rPr>
        <w:t>MIC</w:t>
      </w:r>
      <w:r w:rsidR="001B7924" w:rsidRPr="004B3934">
        <w:rPr>
          <w:rFonts w:ascii="Times New Roman" w:hAnsi="Times New Roman" w:cs="Times New Roman"/>
          <w:sz w:val="24"/>
          <w:szCs w:val="24"/>
          <w:lang w:val="en-US"/>
        </w:rPr>
        <w:t>for</w:t>
      </w:r>
      <w:r w:rsidR="006B727A" w:rsidRPr="004B3934">
        <w:rPr>
          <w:rFonts w:ascii="Times New Roman" w:hAnsi="Times New Roman" w:cs="Times New Roman"/>
          <w:sz w:val="24"/>
          <w:szCs w:val="24"/>
          <w:lang w:val="en-US"/>
        </w:rPr>
        <w:t xml:space="preserve"> essential oil of </w:t>
      </w:r>
      <w:r w:rsidR="006B727A" w:rsidRPr="004B3934">
        <w:rPr>
          <w:rFonts w:ascii="Times New Roman" w:hAnsi="Times New Roman" w:cs="Times New Roman"/>
          <w:i/>
          <w:sz w:val="24"/>
          <w:szCs w:val="24"/>
          <w:lang w:val="en-US"/>
        </w:rPr>
        <w:t xml:space="preserve">L. gracilis </w:t>
      </w:r>
      <w:r w:rsidR="006B727A" w:rsidRPr="004B3934">
        <w:rPr>
          <w:rFonts w:ascii="Times New Roman" w:hAnsi="Times New Roman" w:cs="Times New Roman"/>
          <w:sz w:val="24"/>
          <w:szCs w:val="24"/>
          <w:lang w:val="en-US"/>
        </w:rPr>
        <w:t>Schauer using the lower range concentration</w:t>
      </w:r>
      <w:r w:rsidR="002B5F51" w:rsidRPr="004B3934">
        <w:rPr>
          <w:rFonts w:ascii="Times New Roman" w:hAnsi="Times New Roman" w:cs="Times New Roman"/>
          <w:sz w:val="24"/>
          <w:szCs w:val="24"/>
          <w:lang w:val="en-US"/>
        </w:rPr>
        <w:t>,a</w:t>
      </w:r>
      <w:r w:rsidR="006B727A" w:rsidRPr="004B3934">
        <w:rPr>
          <w:rFonts w:ascii="Times New Roman" w:hAnsi="Times New Roman" w:cs="Times New Roman"/>
          <w:sz w:val="24"/>
          <w:szCs w:val="24"/>
          <w:lang w:val="en-US"/>
        </w:rPr>
        <w:t>MIC of</w:t>
      </w:r>
      <w:r w:rsidRPr="004B3934">
        <w:rPr>
          <w:rFonts w:ascii="Times New Roman" w:hAnsi="Times New Roman" w:cs="Times New Roman"/>
          <w:sz w:val="24"/>
          <w:szCs w:val="24"/>
          <w:lang w:val="en-US"/>
        </w:rPr>
        <w:t xml:space="preserve"> 20</w:t>
      </w:r>
      <w:r w:rsidR="002B5F51" w:rsidRPr="004B3934">
        <w:rPr>
          <w:rFonts w:ascii="Times New Roman" w:hAnsi="Times New Roman" w:cs="Times New Roman"/>
          <w:sz w:val="24"/>
          <w:szCs w:val="24"/>
          <w:lang w:val="en-US"/>
        </w:rPr>
        <w:t>.0</w:t>
      </w:r>
      <w:r w:rsidRPr="004B3934">
        <w:rPr>
          <w:rFonts w:ascii="Times New Roman" w:hAnsi="Times New Roman" w:cs="Times New Roman"/>
          <w:sz w:val="24"/>
          <w:szCs w:val="24"/>
        </w:rPr>
        <w:t>μ</w:t>
      </w:r>
      <w:r w:rsidR="009D0F80" w:rsidRPr="004B3934">
        <w:rPr>
          <w:rFonts w:ascii="Times New Roman" w:hAnsi="Times New Roman" w:cs="Times New Roman"/>
          <w:sz w:val="24"/>
          <w:szCs w:val="24"/>
          <w:lang w:val="en-US"/>
        </w:rPr>
        <w:t>g</w:t>
      </w:r>
      <w:r w:rsidR="00681C20" w:rsidRPr="004B3934">
        <w:rPr>
          <w:rFonts w:ascii="Times New Roman" w:hAnsi="Times New Roman" w:cs="Times New Roman"/>
          <w:sz w:val="24"/>
          <w:szCs w:val="24"/>
          <w:lang w:val="en-US"/>
        </w:rPr>
        <w:t>.L</w:t>
      </w:r>
      <w:r w:rsidR="00681C20" w:rsidRPr="004B3934">
        <w:rPr>
          <w:rFonts w:ascii="Times New Roman" w:hAnsi="Times New Roman" w:cs="Times New Roman"/>
          <w:sz w:val="24"/>
          <w:szCs w:val="24"/>
          <w:vertAlign w:val="superscript"/>
          <w:lang w:val="en-US"/>
        </w:rPr>
        <w:t>-1</w:t>
      </w:r>
      <w:r w:rsidR="006B727A" w:rsidRPr="004B3934">
        <w:rPr>
          <w:rFonts w:ascii="Times New Roman" w:hAnsi="Times New Roman" w:cs="Times New Roman"/>
          <w:sz w:val="24"/>
          <w:szCs w:val="24"/>
          <w:lang w:val="en-US"/>
        </w:rPr>
        <w:t xml:space="preserve"> was considered</w:t>
      </w:r>
      <w:r w:rsidRPr="004B3934">
        <w:rPr>
          <w:rFonts w:ascii="Times New Roman" w:hAnsi="Times New Roman" w:cs="Times New Roman"/>
          <w:sz w:val="24"/>
          <w:szCs w:val="24"/>
          <w:lang w:val="en-US"/>
        </w:rPr>
        <w:t xml:space="preserve">. </w:t>
      </w:r>
      <w:r w:rsidR="006B727A" w:rsidRPr="004B3934">
        <w:rPr>
          <w:rFonts w:ascii="Times New Roman" w:hAnsi="Times New Roman" w:cs="Times New Roman"/>
          <w:sz w:val="24"/>
          <w:szCs w:val="24"/>
          <w:lang w:val="en-US"/>
        </w:rPr>
        <w:t>Tukey test (</w:t>
      </w:r>
      <w:r w:rsidR="006B727A" w:rsidRPr="004B3934">
        <w:rPr>
          <w:rFonts w:ascii="Times New Roman" w:hAnsi="Times New Roman" w:cs="Times New Roman"/>
          <w:i/>
          <w:sz w:val="24"/>
          <w:szCs w:val="24"/>
          <w:lang w:val="en-US"/>
        </w:rPr>
        <w:t>p</w:t>
      </w:r>
      <w:r w:rsidR="006B727A" w:rsidRPr="004B3934">
        <w:rPr>
          <w:rFonts w:ascii="Times New Roman" w:hAnsi="Times New Roman" w:cs="Times New Roman"/>
          <w:sz w:val="24"/>
          <w:szCs w:val="24"/>
          <w:lang w:val="en-US"/>
        </w:rPr>
        <w:t>&lt;0.05).</w:t>
      </w:r>
    </w:p>
    <w:tbl>
      <w:tblPr>
        <w:tblStyle w:val="a7"/>
        <w:tblW w:w="0" w:type="auto"/>
        <w:tblLook w:val="04A0"/>
      </w:tblPr>
      <w:tblGrid>
        <w:gridCol w:w="3157"/>
        <w:gridCol w:w="2607"/>
        <w:gridCol w:w="2956"/>
      </w:tblGrid>
      <w:tr w:rsidR="008B39E1" w:rsidRPr="004B3934" w:rsidTr="00CC3053">
        <w:trPr>
          <w:cnfStyle w:val="100000000000"/>
        </w:trPr>
        <w:tc>
          <w:tcPr>
            <w:cnfStyle w:val="001000000000"/>
            <w:tcW w:w="3157" w:type="dxa"/>
            <w:shd w:val="clear" w:color="auto" w:fill="auto"/>
          </w:tcPr>
          <w:p w:rsidR="008B39E1" w:rsidRPr="004B3934" w:rsidRDefault="008B39E1" w:rsidP="0087011F">
            <w:pPr>
              <w:autoSpaceDE w:val="0"/>
              <w:autoSpaceDN w:val="0"/>
              <w:adjustRightInd w:val="0"/>
              <w:spacing w:line="360" w:lineRule="auto"/>
              <w:jc w:val="both"/>
              <w:rPr>
                <w:rFonts w:ascii="Times New Roman" w:hAnsi="Times New Roman" w:cs="Times New Roman"/>
                <w:sz w:val="24"/>
                <w:szCs w:val="24"/>
                <w:lang w:val="en-US"/>
              </w:rPr>
            </w:pPr>
            <w:r w:rsidRPr="004B3934">
              <w:rPr>
                <w:rFonts w:ascii="Times New Roman" w:hAnsi="Times New Roman" w:cs="Times New Roman"/>
                <w:sz w:val="24"/>
                <w:szCs w:val="24"/>
                <w:lang w:val="en-US"/>
              </w:rPr>
              <w:t>Essential oil concentration</w:t>
            </w:r>
          </w:p>
          <w:p w:rsidR="008B39E1" w:rsidRPr="004B3934" w:rsidRDefault="008B39E1" w:rsidP="0087011F">
            <w:pPr>
              <w:autoSpaceDE w:val="0"/>
              <w:autoSpaceDN w:val="0"/>
              <w:adjustRightInd w:val="0"/>
              <w:spacing w:line="360" w:lineRule="auto"/>
              <w:jc w:val="both"/>
              <w:rPr>
                <w:rFonts w:ascii="Times New Roman" w:hAnsi="Times New Roman" w:cs="Times New Roman"/>
                <w:color w:val="auto"/>
                <w:sz w:val="24"/>
                <w:szCs w:val="24"/>
                <w:lang w:val="en-US"/>
              </w:rPr>
            </w:pPr>
            <w:r w:rsidRPr="004B3934">
              <w:rPr>
                <w:rFonts w:ascii="Times New Roman" w:hAnsi="Times New Roman" w:cs="Times New Roman"/>
                <w:color w:val="auto"/>
                <w:sz w:val="24"/>
                <w:szCs w:val="24"/>
                <w:lang w:val="en-US"/>
              </w:rPr>
              <w:t xml:space="preserve"> (</w:t>
            </w:r>
            <w:r w:rsidRPr="004B3934">
              <w:rPr>
                <w:rFonts w:ascii="Times New Roman" w:hAnsi="Times New Roman" w:cs="Times New Roman"/>
                <w:color w:val="auto"/>
                <w:sz w:val="24"/>
                <w:szCs w:val="24"/>
              </w:rPr>
              <w:t>μ</w:t>
            </w:r>
            <w:r w:rsidR="009D0F80" w:rsidRPr="004B3934">
              <w:rPr>
                <w:rFonts w:ascii="Times New Roman" w:hAnsi="Times New Roman" w:cs="Times New Roman"/>
                <w:color w:val="auto"/>
                <w:sz w:val="24"/>
                <w:szCs w:val="24"/>
                <w:lang w:val="en-US"/>
              </w:rPr>
              <w:t>g</w:t>
            </w:r>
            <w:r w:rsidRPr="004B3934">
              <w:rPr>
                <w:rFonts w:ascii="Times New Roman" w:hAnsi="Times New Roman" w:cs="Times New Roman"/>
                <w:color w:val="auto"/>
                <w:sz w:val="24"/>
                <w:szCs w:val="24"/>
                <w:lang w:val="en-US"/>
              </w:rPr>
              <w:t>/L</w:t>
            </w:r>
            <w:r w:rsidR="007B132F" w:rsidRPr="004B3934">
              <w:rPr>
                <w:rFonts w:ascii="Times New Roman" w:hAnsi="Times New Roman" w:cs="Times New Roman"/>
                <w:color w:val="auto"/>
                <w:sz w:val="24"/>
                <w:szCs w:val="24"/>
                <w:vertAlign w:val="superscript"/>
                <w:lang w:val="en-US"/>
              </w:rPr>
              <w:t>-1</w:t>
            </w:r>
            <w:r w:rsidRPr="004B3934">
              <w:rPr>
                <w:rFonts w:ascii="Times New Roman" w:hAnsi="Times New Roman" w:cs="Times New Roman"/>
                <w:color w:val="auto"/>
                <w:sz w:val="24"/>
                <w:szCs w:val="24"/>
                <w:lang w:val="en-US"/>
              </w:rPr>
              <w:t>)</w:t>
            </w:r>
          </w:p>
        </w:tc>
        <w:tc>
          <w:tcPr>
            <w:tcW w:w="2607" w:type="dxa"/>
            <w:shd w:val="clear" w:color="auto" w:fill="auto"/>
          </w:tcPr>
          <w:p w:rsidR="008B39E1" w:rsidRPr="004B3934" w:rsidRDefault="008B39E1" w:rsidP="0087011F">
            <w:pPr>
              <w:autoSpaceDE w:val="0"/>
              <w:autoSpaceDN w:val="0"/>
              <w:adjustRightInd w:val="0"/>
              <w:spacing w:line="360" w:lineRule="auto"/>
              <w:jc w:val="both"/>
              <w:cnfStyle w:val="100000000000"/>
              <w:rPr>
                <w:rFonts w:ascii="Times New Roman" w:hAnsi="Times New Roman" w:cs="Times New Roman"/>
                <w:sz w:val="24"/>
                <w:szCs w:val="24"/>
                <w:lang w:val="en-US"/>
              </w:rPr>
            </w:pPr>
            <w:r w:rsidRPr="004B3934">
              <w:rPr>
                <w:rFonts w:ascii="Times New Roman" w:hAnsi="Times New Roman" w:cs="Times New Roman"/>
                <w:sz w:val="24"/>
                <w:szCs w:val="24"/>
                <w:lang w:val="en-US"/>
              </w:rPr>
              <w:t xml:space="preserve">Inhibition zone of </w:t>
            </w:r>
            <w:r w:rsidRPr="004B3934">
              <w:rPr>
                <w:rFonts w:ascii="Times New Roman" w:hAnsi="Times New Roman" w:cs="Times New Roman"/>
                <w:i/>
                <w:sz w:val="24"/>
                <w:szCs w:val="24"/>
                <w:lang w:val="en-US"/>
              </w:rPr>
              <w:t xml:space="preserve">C. bifermentans </w:t>
            </w:r>
            <w:r w:rsidRPr="004B3934">
              <w:rPr>
                <w:rFonts w:ascii="Times New Roman" w:hAnsi="Times New Roman" w:cs="Times New Roman"/>
                <w:sz w:val="24"/>
                <w:szCs w:val="24"/>
                <w:lang w:val="en-US"/>
              </w:rPr>
              <w:t>(mm)</w:t>
            </w:r>
          </w:p>
        </w:tc>
        <w:tc>
          <w:tcPr>
            <w:tcW w:w="2956" w:type="dxa"/>
            <w:shd w:val="clear" w:color="auto" w:fill="auto"/>
          </w:tcPr>
          <w:p w:rsidR="008B39E1" w:rsidRPr="004B3934" w:rsidRDefault="008B39E1" w:rsidP="0087011F">
            <w:pPr>
              <w:autoSpaceDE w:val="0"/>
              <w:autoSpaceDN w:val="0"/>
              <w:adjustRightInd w:val="0"/>
              <w:spacing w:line="360" w:lineRule="auto"/>
              <w:jc w:val="both"/>
              <w:cnfStyle w:val="100000000000"/>
              <w:rPr>
                <w:rFonts w:ascii="Times New Roman" w:hAnsi="Times New Roman" w:cs="Times New Roman"/>
                <w:sz w:val="24"/>
                <w:szCs w:val="24"/>
              </w:rPr>
            </w:pPr>
            <w:r w:rsidRPr="004B3934">
              <w:rPr>
                <w:rFonts w:ascii="Times New Roman" w:hAnsi="Times New Roman" w:cs="Times New Roman"/>
                <w:sz w:val="24"/>
                <w:szCs w:val="24"/>
              </w:rPr>
              <w:t>Inhibition (%)</w:t>
            </w:r>
          </w:p>
        </w:tc>
      </w:tr>
      <w:tr w:rsidR="00AD4314" w:rsidRPr="004B3934" w:rsidTr="00CC3053">
        <w:trPr>
          <w:cnfStyle w:val="000000100000"/>
        </w:trPr>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color w:val="auto"/>
                <w:sz w:val="24"/>
                <w:szCs w:val="24"/>
              </w:rPr>
            </w:pPr>
            <w:r w:rsidRPr="004B3934">
              <w:rPr>
                <w:rFonts w:ascii="Times New Roman" w:hAnsi="Times New Roman" w:cs="Times New Roman"/>
                <w:b w:val="0"/>
                <w:color w:val="auto"/>
                <w:sz w:val="24"/>
                <w:szCs w:val="24"/>
              </w:rPr>
              <w:t>0</w:t>
            </w:r>
            <w:r w:rsidR="008B39E1" w:rsidRPr="004B3934">
              <w:rPr>
                <w:rFonts w:ascii="Times New Roman" w:hAnsi="Times New Roman" w:cs="Times New Roman"/>
                <w:b w:val="0"/>
                <w:color w:val="auto"/>
                <w:sz w:val="24"/>
                <w:szCs w:val="24"/>
              </w:rPr>
              <w:t>.0</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0</w:t>
            </w:r>
            <w:r w:rsidR="008B39E1"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100000"/>
              <w:rPr>
                <w:rFonts w:ascii="Times New Roman" w:hAnsi="Times New Roman" w:cs="Times New Roman"/>
                <w:color w:val="auto"/>
                <w:sz w:val="24"/>
                <w:szCs w:val="24"/>
              </w:rPr>
            </w:pPr>
            <w:r w:rsidRPr="004B3934">
              <w:rPr>
                <w:rFonts w:ascii="Times New Roman" w:hAnsi="Times New Roman" w:cs="Times New Roman"/>
                <w:color w:val="auto"/>
                <w:sz w:val="24"/>
                <w:szCs w:val="24"/>
              </w:rPr>
              <w:t>0</w:t>
            </w:r>
            <w:r w:rsidR="008B39E1" w:rsidRPr="004B3934">
              <w:rPr>
                <w:rFonts w:ascii="Times New Roman" w:hAnsi="Times New Roman" w:cs="Times New Roman"/>
                <w:color w:val="auto"/>
                <w:sz w:val="24"/>
                <w:szCs w:val="24"/>
              </w:rPr>
              <w:t>.0</w:t>
            </w:r>
          </w:p>
        </w:tc>
      </w:tr>
      <w:tr w:rsidR="00AD4314" w:rsidRPr="004B3934" w:rsidTr="00CC3053">
        <w:tc>
          <w:tcPr>
            <w:cnfStyle w:val="001000000000"/>
            <w:tcW w:w="3157" w:type="dxa"/>
            <w:shd w:val="clear" w:color="auto" w:fill="auto"/>
          </w:tcPr>
          <w:p w:rsidR="00AD4314" w:rsidRPr="004B3934" w:rsidRDefault="00AD4314" w:rsidP="0087011F">
            <w:pPr>
              <w:autoSpaceDE w:val="0"/>
              <w:autoSpaceDN w:val="0"/>
              <w:adjustRightInd w:val="0"/>
              <w:spacing w:line="360" w:lineRule="auto"/>
              <w:jc w:val="both"/>
              <w:rPr>
                <w:rFonts w:ascii="Times New Roman" w:hAnsi="Times New Roman" w:cs="Times New Roman"/>
                <w:b w:val="0"/>
                <w:color w:val="auto"/>
                <w:sz w:val="24"/>
                <w:szCs w:val="24"/>
              </w:rPr>
            </w:pPr>
            <w:r w:rsidRPr="004B3934">
              <w:rPr>
                <w:rFonts w:ascii="Times New Roman" w:hAnsi="Times New Roman" w:cs="Times New Roman"/>
                <w:b w:val="0"/>
                <w:color w:val="auto"/>
                <w:sz w:val="24"/>
                <w:szCs w:val="24"/>
              </w:rPr>
              <w:t>15</w:t>
            </w:r>
            <w:r w:rsidR="008B39E1" w:rsidRPr="004B3934">
              <w:rPr>
                <w:rFonts w:ascii="Times New Roman" w:hAnsi="Times New Roman" w:cs="Times New Roman"/>
                <w:b w:val="0"/>
                <w:color w:val="auto"/>
                <w:sz w:val="24"/>
                <w:szCs w:val="24"/>
              </w:rPr>
              <w:t>.0</w:t>
            </w:r>
          </w:p>
        </w:tc>
        <w:tc>
          <w:tcPr>
            <w:tcW w:w="2607" w:type="dxa"/>
            <w:shd w:val="clear" w:color="auto" w:fill="auto"/>
          </w:tcPr>
          <w:p w:rsidR="00AD4314" w:rsidRPr="004B3934" w:rsidRDefault="00AD4314"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0</w:t>
            </w:r>
            <w:r w:rsidR="008B39E1" w:rsidRPr="004B3934">
              <w:rPr>
                <w:rFonts w:ascii="Times New Roman" w:hAnsi="Times New Roman" w:cs="Times New Roman"/>
                <w:sz w:val="24"/>
                <w:szCs w:val="24"/>
              </w:rPr>
              <w:t>.0</w:t>
            </w:r>
          </w:p>
        </w:tc>
        <w:tc>
          <w:tcPr>
            <w:tcW w:w="2956" w:type="dxa"/>
            <w:shd w:val="clear" w:color="auto" w:fill="auto"/>
          </w:tcPr>
          <w:p w:rsidR="00AD4314" w:rsidRPr="004B3934" w:rsidRDefault="00AD4314" w:rsidP="0087011F">
            <w:pPr>
              <w:autoSpaceDE w:val="0"/>
              <w:autoSpaceDN w:val="0"/>
              <w:adjustRightInd w:val="0"/>
              <w:spacing w:line="360" w:lineRule="auto"/>
              <w:jc w:val="both"/>
              <w:cnfStyle w:val="000000000000"/>
              <w:rPr>
                <w:rFonts w:ascii="Times New Roman" w:hAnsi="Times New Roman" w:cs="Times New Roman"/>
                <w:color w:val="auto"/>
                <w:sz w:val="24"/>
                <w:szCs w:val="24"/>
              </w:rPr>
            </w:pPr>
            <w:r w:rsidRPr="004B3934">
              <w:rPr>
                <w:rFonts w:ascii="Times New Roman" w:hAnsi="Times New Roman" w:cs="Times New Roman"/>
                <w:color w:val="auto"/>
                <w:sz w:val="24"/>
                <w:szCs w:val="24"/>
              </w:rPr>
              <w:t>0</w:t>
            </w:r>
            <w:r w:rsidR="008B39E1" w:rsidRPr="004B3934">
              <w:rPr>
                <w:rFonts w:ascii="Times New Roman" w:hAnsi="Times New Roman" w:cs="Times New Roman"/>
                <w:color w:val="auto"/>
                <w:sz w:val="24"/>
                <w:szCs w:val="24"/>
              </w:rPr>
              <w:t>.0</w:t>
            </w:r>
          </w:p>
        </w:tc>
      </w:tr>
      <w:tr w:rsidR="00E9022A" w:rsidRPr="004B3934" w:rsidTr="00CC3053">
        <w:trPr>
          <w:cnfStyle w:val="000000100000"/>
        </w:trPr>
        <w:tc>
          <w:tcPr>
            <w:cnfStyle w:val="001000000000"/>
            <w:tcW w:w="3157" w:type="dxa"/>
            <w:shd w:val="clear" w:color="auto" w:fill="auto"/>
          </w:tcPr>
          <w:p w:rsidR="00E9022A" w:rsidRPr="004B3934" w:rsidRDefault="00E9022A" w:rsidP="0087011F">
            <w:pPr>
              <w:autoSpaceDE w:val="0"/>
              <w:autoSpaceDN w:val="0"/>
              <w:adjustRightInd w:val="0"/>
              <w:spacing w:line="360" w:lineRule="auto"/>
              <w:jc w:val="both"/>
              <w:rPr>
                <w:rFonts w:ascii="Times New Roman" w:hAnsi="Times New Roman" w:cs="Times New Roman"/>
                <w:b w:val="0"/>
                <w:color w:val="auto"/>
                <w:sz w:val="24"/>
                <w:szCs w:val="24"/>
              </w:rPr>
            </w:pPr>
            <w:r w:rsidRPr="004B3934">
              <w:rPr>
                <w:rFonts w:ascii="Times New Roman" w:hAnsi="Times New Roman" w:cs="Times New Roman"/>
                <w:b w:val="0"/>
                <w:color w:val="auto"/>
                <w:sz w:val="24"/>
                <w:szCs w:val="24"/>
              </w:rPr>
              <w:t>20</w:t>
            </w:r>
            <w:r w:rsidR="008B39E1" w:rsidRPr="004B3934">
              <w:rPr>
                <w:rFonts w:ascii="Times New Roman" w:hAnsi="Times New Roman" w:cs="Times New Roman"/>
                <w:b w:val="0"/>
                <w:color w:val="auto"/>
                <w:sz w:val="24"/>
                <w:szCs w:val="24"/>
              </w:rPr>
              <w:t>.0</w:t>
            </w:r>
          </w:p>
        </w:tc>
        <w:tc>
          <w:tcPr>
            <w:tcW w:w="2607" w:type="dxa"/>
            <w:shd w:val="clear" w:color="auto" w:fill="auto"/>
          </w:tcPr>
          <w:p w:rsidR="00E9022A" w:rsidRPr="004B3934" w:rsidRDefault="00E9022A" w:rsidP="0087011F">
            <w:pPr>
              <w:autoSpaceDE w:val="0"/>
              <w:autoSpaceDN w:val="0"/>
              <w:adjustRightInd w:val="0"/>
              <w:spacing w:line="360" w:lineRule="auto"/>
              <w:jc w:val="both"/>
              <w:cnfStyle w:val="000000100000"/>
              <w:rPr>
                <w:rFonts w:ascii="Times New Roman" w:hAnsi="Times New Roman" w:cs="Times New Roman"/>
                <w:sz w:val="24"/>
                <w:szCs w:val="24"/>
              </w:rPr>
            </w:pPr>
            <w:r w:rsidRPr="004B3934">
              <w:rPr>
                <w:rFonts w:ascii="Times New Roman" w:hAnsi="Times New Roman" w:cs="Times New Roman"/>
                <w:sz w:val="24"/>
                <w:szCs w:val="24"/>
              </w:rPr>
              <w:t>89±0.9</w:t>
            </w:r>
            <w:r w:rsidRPr="004B3934">
              <w:rPr>
                <w:rFonts w:ascii="Times New Roman" w:hAnsi="Times New Roman" w:cs="Times New Roman"/>
                <w:sz w:val="24"/>
                <w:szCs w:val="24"/>
                <w:vertAlign w:val="superscript"/>
              </w:rPr>
              <w:t>a</w:t>
            </w:r>
          </w:p>
        </w:tc>
        <w:tc>
          <w:tcPr>
            <w:tcW w:w="2956" w:type="dxa"/>
            <w:shd w:val="clear" w:color="auto" w:fill="auto"/>
          </w:tcPr>
          <w:p w:rsidR="00E9022A" w:rsidRPr="004B3934" w:rsidRDefault="008B39E1" w:rsidP="0087011F">
            <w:pPr>
              <w:autoSpaceDE w:val="0"/>
              <w:autoSpaceDN w:val="0"/>
              <w:adjustRightInd w:val="0"/>
              <w:spacing w:line="360" w:lineRule="auto"/>
              <w:jc w:val="both"/>
              <w:cnfStyle w:val="000000100000"/>
              <w:rPr>
                <w:rFonts w:ascii="Times New Roman" w:hAnsi="Times New Roman" w:cs="Times New Roman"/>
                <w:color w:val="auto"/>
                <w:sz w:val="24"/>
                <w:szCs w:val="24"/>
              </w:rPr>
            </w:pPr>
            <w:r w:rsidRPr="004B3934">
              <w:rPr>
                <w:rFonts w:ascii="Times New Roman" w:hAnsi="Times New Roman" w:cs="Times New Roman"/>
                <w:color w:val="auto"/>
                <w:sz w:val="24"/>
                <w:szCs w:val="24"/>
              </w:rPr>
              <w:t>100.</w:t>
            </w:r>
            <w:r w:rsidR="00E9022A" w:rsidRPr="004B3934">
              <w:rPr>
                <w:rFonts w:ascii="Times New Roman" w:hAnsi="Times New Roman" w:cs="Times New Roman"/>
                <w:color w:val="auto"/>
                <w:sz w:val="24"/>
                <w:szCs w:val="24"/>
              </w:rPr>
              <w:t>0</w:t>
            </w:r>
          </w:p>
        </w:tc>
      </w:tr>
      <w:tr w:rsidR="00E9022A" w:rsidRPr="004B3934" w:rsidTr="00CC3053">
        <w:tc>
          <w:tcPr>
            <w:cnfStyle w:val="001000000000"/>
            <w:tcW w:w="3157" w:type="dxa"/>
            <w:shd w:val="clear" w:color="auto" w:fill="auto"/>
          </w:tcPr>
          <w:p w:rsidR="00E9022A" w:rsidRPr="004B3934" w:rsidRDefault="00E9022A" w:rsidP="0087011F">
            <w:pPr>
              <w:autoSpaceDE w:val="0"/>
              <w:autoSpaceDN w:val="0"/>
              <w:adjustRightInd w:val="0"/>
              <w:spacing w:line="360" w:lineRule="auto"/>
              <w:jc w:val="both"/>
              <w:rPr>
                <w:rFonts w:ascii="Times New Roman" w:hAnsi="Times New Roman" w:cs="Times New Roman"/>
                <w:b w:val="0"/>
                <w:color w:val="auto"/>
                <w:sz w:val="24"/>
                <w:szCs w:val="24"/>
              </w:rPr>
            </w:pPr>
            <w:r w:rsidRPr="004B3934">
              <w:rPr>
                <w:rFonts w:ascii="Times New Roman" w:hAnsi="Times New Roman" w:cs="Times New Roman"/>
                <w:b w:val="0"/>
                <w:color w:val="auto"/>
                <w:sz w:val="24"/>
                <w:szCs w:val="24"/>
              </w:rPr>
              <w:t>25</w:t>
            </w:r>
            <w:r w:rsidR="008B39E1" w:rsidRPr="004B3934">
              <w:rPr>
                <w:rFonts w:ascii="Times New Roman" w:hAnsi="Times New Roman" w:cs="Times New Roman"/>
                <w:b w:val="0"/>
                <w:color w:val="auto"/>
                <w:sz w:val="24"/>
                <w:szCs w:val="24"/>
              </w:rPr>
              <w:t>.0</w:t>
            </w:r>
          </w:p>
        </w:tc>
        <w:tc>
          <w:tcPr>
            <w:tcW w:w="2607" w:type="dxa"/>
            <w:shd w:val="clear" w:color="auto" w:fill="auto"/>
          </w:tcPr>
          <w:p w:rsidR="00E9022A" w:rsidRPr="004B3934" w:rsidRDefault="00E9022A" w:rsidP="0087011F">
            <w:pPr>
              <w:autoSpaceDE w:val="0"/>
              <w:autoSpaceDN w:val="0"/>
              <w:adjustRightInd w:val="0"/>
              <w:spacing w:line="360" w:lineRule="auto"/>
              <w:jc w:val="both"/>
              <w:cnfStyle w:val="000000000000"/>
              <w:rPr>
                <w:rFonts w:ascii="Times New Roman" w:hAnsi="Times New Roman" w:cs="Times New Roman"/>
                <w:sz w:val="24"/>
                <w:szCs w:val="24"/>
              </w:rPr>
            </w:pPr>
            <w:r w:rsidRPr="004B3934">
              <w:rPr>
                <w:rFonts w:ascii="Times New Roman" w:hAnsi="Times New Roman" w:cs="Times New Roman"/>
                <w:sz w:val="24"/>
                <w:szCs w:val="24"/>
              </w:rPr>
              <w:t>89±0.9</w:t>
            </w:r>
            <w:r w:rsidRPr="004B3934">
              <w:rPr>
                <w:rFonts w:ascii="Times New Roman" w:hAnsi="Times New Roman" w:cs="Times New Roman"/>
                <w:sz w:val="24"/>
                <w:szCs w:val="24"/>
                <w:vertAlign w:val="superscript"/>
              </w:rPr>
              <w:t>a</w:t>
            </w:r>
          </w:p>
        </w:tc>
        <w:tc>
          <w:tcPr>
            <w:tcW w:w="2956" w:type="dxa"/>
            <w:shd w:val="clear" w:color="auto" w:fill="auto"/>
          </w:tcPr>
          <w:p w:rsidR="00E9022A" w:rsidRPr="004B3934" w:rsidRDefault="008B39E1" w:rsidP="0087011F">
            <w:pPr>
              <w:autoSpaceDE w:val="0"/>
              <w:autoSpaceDN w:val="0"/>
              <w:adjustRightInd w:val="0"/>
              <w:spacing w:line="360" w:lineRule="auto"/>
              <w:jc w:val="both"/>
              <w:cnfStyle w:val="000000000000"/>
              <w:rPr>
                <w:rFonts w:ascii="Times New Roman" w:hAnsi="Times New Roman" w:cs="Times New Roman"/>
                <w:color w:val="auto"/>
                <w:sz w:val="24"/>
                <w:szCs w:val="24"/>
              </w:rPr>
            </w:pPr>
            <w:r w:rsidRPr="004B3934">
              <w:rPr>
                <w:rFonts w:ascii="Times New Roman" w:hAnsi="Times New Roman" w:cs="Times New Roman"/>
                <w:color w:val="auto"/>
                <w:sz w:val="24"/>
                <w:szCs w:val="24"/>
              </w:rPr>
              <w:t>100.</w:t>
            </w:r>
            <w:r w:rsidR="00E9022A" w:rsidRPr="004B3934">
              <w:rPr>
                <w:rFonts w:ascii="Times New Roman" w:hAnsi="Times New Roman" w:cs="Times New Roman"/>
                <w:color w:val="auto"/>
                <w:sz w:val="24"/>
                <w:szCs w:val="24"/>
              </w:rPr>
              <w:t>0</w:t>
            </w:r>
          </w:p>
        </w:tc>
      </w:tr>
      <w:bookmarkEnd w:id="58"/>
      <w:bookmarkEnd w:id="59"/>
    </w:tbl>
    <w:p w:rsidR="003E5008" w:rsidRPr="004B3934" w:rsidRDefault="003E500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sz w:val="24"/>
          <w:szCs w:val="24"/>
        </w:rPr>
      </w:pPr>
    </w:p>
    <w:p w:rsidR="00FC6842" w:rsidRPr="004B3934" w:rsidRDefault="00FC6842" w:rsidP="0087011F">
      <w:pPr>
        <w:suppressLineNumbers/>
        <w:autoSpaceDE w:val="0"/>
        <w:autoSpaceDN w:val="0"/>
        <w:adjustRightInd w:val="0"/>
        <w:spacing w:after="0" w:line="360" w:lineRule="auto"/>
        <w:jc w:val="both"/>
        <w:rPr>
          <w:rFonts w:ascii="Times New Roman" w:hAnsi="Times New Roman" w:cs="Times New Roman"/>
          <w:sz w:val="24"/>
          <w:szCs w:val="24"/>
        </w:rPr>
      </w:pPr>
    </w:p>
    <w:p w:rsidR="00D212E5" w:rsidRPr="004B3934" w:rsidRDefault="00D212E5"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rPr>
      </w:pPr>
    </w:p>
    <w:p w:rsidR="00AD4314" w:rsidRPr="004B3934" w:rsidRDefault="00AD4314" w:rsidP="0087011F">
      <w:pPr>
        <w:suppressLineNumbers/>
        <w:autoSpaceDE w:val="0"/>
        <w:autoSpaceDN w:val="0"/>
        <w:adjustRightInd w:val="0"/>
        <w:spacing w:after="0" w:line="360" w:lineRule="auto"/>
        <w:jc w:val="both"/>
        <w:rPr>
          <w:rFonts w:ascii="Times New Roman" w:hAnsi="Times New Roman" w:cs="Times New Roman"/>
          <w:sz w:val="24"/>
          <w:szCs w:val="24"/>
        </w:rPr>
      </w:pPr>
    </w:p>
    <w:p w:rsidR="00416394" w:rsidRPr="004B3934" w:rsidRDefault="00C960F2" w:rsidP="0087011F">
      <w:pPr>
        <w:suppressLineNumbers/>
        <w:spacing w:line="360" w:lineRule="auto"/>
        <w:jc w:val="both"/>
      </w:pPr>
      <w:r w:rsidRPr="00C960F2">
        <w:rPr>
          <w:noProof/>
          <w:lang w:eastAsia="pt-BR"/>
        </w:rPr>
        <w:lastRenderedPageBreak/>
        <w:pict>
          <v:shapetype id="_x0000_t202" coordsize="21600,21600" o:spt="202" path="m,l,21600r21600,l21600,xe">
            <v:stroke joinstyle="miter"/>
            <v:path gradientshapeok="t" o:connecttype="rect"/>
          </v:shapetype>
          <v:shape id="Caixa de texto 11" o:spid="_x0000_s1026" type="#_x0000_t202" style="position:absolute;left:0;text-align:left;margin-left:304.5pt;margin-top:227.35pt;width:37.35pt;height:2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" filled="f" stroked="f" strokeweight=".5pt">
            <v:path arrowok="t"/>
            <v:textbox>
              <w:txbxContent>
                <w:p w:rsidR="008A660A" w:rsidRPr="00882497" w:rsidRDefault="008A660A" w:rsidP="00416394">
                  <w:pPr>
                    <w:rPr>
                      <w:rFonts w:ascii="Times New Roman" w:hAnsi="Times New Roman" w:cs="Times New Roman"/>
                      <w:b/>
                      <w:sz w:val="24"/>
                      <w:szCs w:val="24"/>
                    </w:rPr>
                  </w:pPr>
                  <w:r>
                    <w:rPr>
                      <w:rFonts w:ascii="Times New Roman" w:hAnsi="Times New Roman" w:cs="Times New Roman"/>
                      <w:b/>
                      <w:sz w:val="24"/>
                      <w:szCs w:val="24"/>
                    </w:rPr>
                    <w:t>(b</w:t>
                  </w:r>
                  <w:r w:rsidRPr="00882497">
                    <w:rPr>
                      <w:rFonts w:ascii="Times New Roman" w:hAnsi="Times New Roman" w:cs="Times New Roman"/>
                      <w:b/>
                      <w:sz w:val="24"/>
                      <w:szCs w:val="24"/>
                    </w:rPr>
                    <w:t>)</w:t>
                  </w:r>
                </w:p>
              </w:txbxContent>
            </v:textbox>
          </v:shape>
        </w:pict>
      </w:r>
      <w:r w:rsidRPr="00C960F2">
        <w:rPr>
          <w:noProof/>
          <w:lang w:eastAsia="pt-BR"/>
        </w:rPr>
        <w:pict>
          <v:shape id="Caixa de texto 10" o:spid="_x0000_s1027" type="#_x0000_t202" style="position:absolute;left:0;text-align:left;margin-left:154.05pt;margin-top:228.7pt;width:37.35pt;height:2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" filled="f" stroked="f" strokeweight=".5pt">
            <v:path arrowok="t"/>
            <v:textbox>
              <w:txbxContent>
                <w:p w:rsidR="008A660A" w:rsidRPr="00882497" w:rsidRDefault="008A660A" w:rsidP="00416394">
                  <w:pPr>
                    <w:rPr>
                      <w:rFonts w:ascii="Times New Roman" w:hAnsi="Times New Roman" w:cs="Times New Roman"/>
                      <w:b/>
                      <w:sz w:val="24"/>
                      <w:szCs w:val="24"/>
                    </w:rPr>
                  </w:pPr>
                  <w:r w:rsidRPr="00882497">
                    <w:rPr>
                      <w:rFonts w:ascii="Times New Roman" w:hAnsi="Times New Roman" w:cs="Times New Roman"/>
                      <w:b/>
                      <w:sz w:val="24"/>
                      <w:szCs w:val="24"/>
                    </w:rPr>
                    <w:t>(a)</w:t>
                  </w:r>
                </w:p>
              </w:txbxContent>
            </v:textbox>
          </v:shape>
        </w:pict>
      </w:r>
      <w:r w:rsidRPr="00C960F2">
        <w:rPr>
          <w:noProof/>
          <w:lang w:eastAsia="pt-BR"/>
        </w:rPr>
        <w:pict>
          <v:shapetype id="_x0000_t32" coordsize="21600,21600" o:spt="32" o:oned="t" path="m,l21600,21600e" filled="f">
            <v:path arrowok="t" fillok="f" o:connecttype="none"/>
            <o:lock v:ext="edit" shapetype="t"/>
          </v:shapetype>
          <v:shape id="Conector de seta reta 7" o:spid="_x0000_s1032" type="#_x0000_t32" style="position:absolute;left:0;text-align:left;margin-left:344.55pt;margin-top:132.2pt;width:18.3pt;height:0;flip:x;z-index:25166131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" strokecolor="windowText" strokeweight="1pt">
            <v:stroke endarrow="open"/>
            <o:lock v:ext="edit" shapetype="f"/>
          </v:shape>
        </w:pict>
      </w:r>
      <w:r w:rsidRPr="00C960F2">
        <w:rPr>
          <w:noProof/>
          <w:lang w:eastAsia="pt-BR"/>
        </w:rPr>
        <w:pict>
          <v:shape id="Caixa de texto 6" o:spid="_x0000_s1028" type="#_x0000_t202" style="position:absolute;left:0;text-align:left;margin-left:354.7pt;margin-top:120.65pt;width:55.65pt;height:23.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" fillcolor="window" stroked="f" strokeweight=".5pt">
            <v:path arrowok="t"/>
            <v:textbox>
              <w:txbxContent>
                <w:p w:rsidR="008A660A" w:rsidRPr="005725B9" w:rsidRDefault="008A660A" w:rsidP="00416394">
                  <w:pPr>
                    <w:rPr>
                      <w:rFonts w:ascii="Times New Roman" w:hAnsi="Times New Roman" w:cs="Times New Roman"/>
                      <w:sz w:val="24"/>
                      <w:szCs w:val="24"/>
                    </w:rPr>
                  </w:pPr>
                  <w:r>
                    <w:rPr>
                      <w:rFonts w:ascii="Times New Roman" w:hAnsi="Times New Roman" w:cs="Times New Roman"/>
                      <w:sz w:val="24"/>
                      <w:szCs w:val="24"/>
                    </w:rPr>
                    <w:t xml:space="preserve"> 80bp            </w:t>
                  </w:r>
                </w:p>
              </w:txbxContent>
            </v:textbox>
          </v:shape>
        </w:pict>
      </w:r>
      <w:r w:rsidRPr="00C960F2">
        <w:rPr>
          <w:noProof/>
          <w:lang w:eastAsia="pt-BR"/>
        </w:rPr>
        <w:pict>
          <v:shape id="Caixa de texto 5" o:spid="_x0000_s1029" type="#_x0000_t202" style="position:absolute;left:0;text-align:left;margin-left:82.05pt;margin-top:-14.45pt;width:260.15pt;height:19.7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" fillcolor="window" stroked="f" strokeweight=".5pt">
            <v:path arrowok="t"/>
            <v:textbox>
              <w:txbxContent>
                <w:p w:rsidR="008A660A" w:rsidRPr="005725B9" w:rsidRDefault="008A660A" w:rsidP="00416394">
                  <w:pPr>
                    <w:rPr>
                      <w:rFonts w:ascii="Times New Roman" w:hAnsi="Times New Roman" w:cs="Times New Roman"/>
                      <w:sz w:val="24"/>
                      <w:szCs w:val="24"/>
                    </w:rPr>
                  </w:pPr>
                  <w:r>
                    <w:rPr>
                      <w:rFonts w:ascii="Times New Roman" w:hAnsi="Times New Roman" w:cs="Times New Roman"/>
                      <w:sz w:val="24"/>
                      <w:szCs w:val="24"/>
                    </w:rPr>
                    <w:t xml:space="preserve">     1                   2               1                2     3</w:t>
                  </w:r>
                </w:p>
              </w:txbxContent>
            </v:textbox>
          </v:shape>
        </w:pict>
      </w:r>
      <w:r w:rsidR="00416394" w:rsidRPr="004B3934">
        <w:rPr>
          <w:noProof/>
          <w:lang w:val="en-US" w:eastAsia="zh-CN"/>
        </w:rPr>
        <w:drawing>
          <wp:inline distT="0" distB="0" distL="0" distR="0">
            <wp:extent cx="1388853" cy="3238157"/>
            <wp:effectExtent l="0" t="0" r="1905" b="635"/>
            <wp:docPr id="3" name="Imagem 3" descr="C:\Users\berg\Downloads\DNA Marceli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rg\Downloads\DNA Marcelino (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8598" cy="3260878"/>
                    </a:xfrm>
                    <a:prstGeom prst="rect">
                      <a:avLst/>
                    </a:prstGeom>
                    <a:noFill/>
                    <a:ln>
                      <a:noFill/>
                    </a:ln>
                  </pic:spPr>
                </pic:pic>
              </a:graphicData>
            </a:graphic>
          </wp:inline>
        </w:drawing>
      </w:r>
      <w:r w:rsidR="00416394" w:rsidRPr="004B3934">
        <w:rPr>
          <w:noProof/>
          <w:lang w:val="en-US" w:eastAsia="zh-CN"/>
        </w:rPr>
        <w:drawing>
          <wp:inline distT="0" distB="0" distL="0" distR="0">
            <wp:extent cx="1917017" cy="3242566"/>
            <wp:effectExtent l="0" t="0" r="7620" b="0"/>
            <wp:docPr id="4" name="Imagem 4" descr="C:\Users\berg\Downloads\PCR Marceli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rg\Downloads\PCR Marcelino (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7045" cy="3242613"/>
                    </a:xfrm>
                    <a:prstGeom prst="rect">
                      <a:avLst/>
                    </a:prstGeom>
                    <a:noFill/>
                    <a:ln>
                      <a:noFill/>
                    </a:ln>
                  </pic:spPr>
                </pic:pic>
              </a:graphicData>
            </a:graphic>
          </wp:inline>
        </w:drawing>
      </w:r>
    </w:p>
    <w:p w:rsidR="00416394" w:rsidRPr="004B3934" w:rsidRDefault="00416394" w:rsidP="0087011F">
      <w:pPr>
        <w:suppressLineNumbers/>
        <w:spacing w:line="360" w:lineRule="auto"/>
        <w:jc w:val="both"/>
        <w:rPr>
          <w:rFonts w:ascii="Times New Roman" w:hAnsi="Times New Roman" w:cs="Times New Roman"/>
          <w:sz w:val="24"/>
          <w:szCs w:val="24"/>
          <w:lang w:val="en-US"/>
        </w:rPr>
      </w:pPr>
      <w:bookmarkStart w:id="60" w:name="OLE_LINK3"/>
      <w:bookmarkStart w:id="61" w:name="OLE_LINK4"/>
      <w:r w:rsidRPr="004B3934">
        <w:rPr>
          <w:rFonts w:ascii="Times New Roman" w:hAnsi="Times New Roman" w:cs="Times New Roman"/>
          <w:sz w:val="24"/>
          <w:szCs w:val="24"/>
          <w:lang w:val="en-US"/>
        </w:rPr>
        <w:t>Figur</w:t>
      </w:r>
      <w:r w:rsidR="00EC150D" w:rsidRPr="004B3934">
        <w:rPr>
          <w:rFonts w:ascii="Times New Roman" w:hAnsi="Times New Roman" w:cs="Times New Roman"/>
          <w:sz w:val="24"/>
          <w:szCs w:val="24"/>
          <w:lang w:val="en-US"/>
        </w:rPr>
        <w:t>e</w:t>
      </w:r>
      <w:r w:rsidRPr="004B3934">
        <w:rPr>
          <w:rFonts w:ascii="Times New Roman" w:hAnsi="Times New Roman" w:cs="Times New Roman"/>
          <w:sz w:val="24"/>
          <w:szCs w:val="24"/>
          <w:lang w:val="en-US"/>
        </w:rPr>
        <w:t xml:space="preserve"> 1: </w:t>
      </w:r>
      <w:r w:rsidR="00EC150D" w:rsidRPr="004B3934">
        <w:rPr>
          <w:rFonts w:ascii="Times New Roman" w:hAnsi="Times New Roman" w:cs="Times New Roman"/>
          <w:sz w:val="24"/>
          <w:szCs w:val="24"/>
          <w:lang w:val="en-US"/>
        </w:rPr>
        <w:t xml:space="preserve">Electrophoresis of the </w:t>
      </w:r>
      <w:r w:rsidR="00C060DF" w:rsidRPr="004B3934">
        <w:rPr>
          <w:rFonts w:ascii="Times New Roman" w:hAnsi="Times New Roman" w:cs="Times New Roman"/>
          <w:sz w:val="24"/>
          <w:szCs w:val="24"/>
          <w:lang w:val="en-US"/>
        </w:rPr>
        <w:t>products obtained using the</w:t>
      </w:r>
      <w:r w:rsidRPr="004B3934">
        <w:rPr>
          <w:rFonts w:ascii="Times New Roman" w:hAnsi="Times New Roman" w:cs="Times New Roman"/>
          <w:sz w:val="24"/>
          <w:szCs w:val="24"/>
          <w:lang w:val="en-US"/>
        </w:rPr>
        <w:t>SYBR</w:t>
      </w:r>
      <w:r w:rsidR="00711D4A" w:rsidRPr="004B3934">
        <w:rPr>
          <w:rFonts w:ascii="Times New Roman" w:hAnsi="Times New Roman" w:cs="Times New Roman"/>
          <w:sz w:val="24"/>
          <w:szCs w:val="24"/>
          <w:lang w:val="en-US"/>
        </w:rPr>
        <w:t xml:space="preserve"> stain</w:t>
      </w:r>
      <w:r w:rsidR="00EC150D" w:rsidRPr="004B3934">
        <w:rPr>
          <w:rFonts w:ascii="Times New Roman" w:hAnsi="Times New Roman" w:cs="Times New Roman"/>
          <w:sz w:val="24"/>
          <w:szCs w:val="24"/>
          <w:lang w:val="en-US"/>
        </w:rPr>
        <w:t xml:space="preserve">in 1% agarose gel. </w:t>
      </w:r>
      <w:r w:rsidRPr="004B3934">
        <w:rPr>
          <w:rFonts w:ascii="Times New Roman" w:hAnsi="Times New Roman" w:cs="Times New Roman"/>
          <w:b/>
          <w:sz w:val="24"/>
          <w:szCs w:val="24"/>
          <w:lang w:val="en-US"/>
        </w:rPr>
        <w:t xml:space="preserve">(a) </w:t>
      </w:r>
      <w:r w:rsidR="00EC150D" w:rsidRPr="004B3934">
        <w:rPr>
          <w:rFonts w:ascii="Times New Roman" w:hAnsi="Times New Roman" w:cs="Times New Roman"/>
          <w:b/>
          <w:sz w:val="24"/>
          <w:szCs w:val="24"/>
          <w:lang w:val="en-US"/>
        </w:rPr>
        <w:t>bacteria</w:t>
      </w:r>
      <w:r w:rsidR="00711D4A" w:rsidRPr="004B3934">
        <w:rPr>
          <w:rFonts w:ascii="Times New Roman" w:hAnsi="Times New Roman" w:cs="Times New Roman"/>
          <w:b/>
          <w:sz w:val="24"/>
          <w:szCs w:val="24"/>
          <w:lang w:val="en-US"/>
        </w:rPr>
        <w:t>l</w:t>
      </w:r>
      <w:r w:rsidR="00EC150D" w:rsidRPr="004B3934">
        <w:rPr>
          <w:rFonts w:ascii="Times New Roman" w:hAnsi="Times New Roman" w:cs="Times New Roman"/>
          <w:b/>
          <w:sz w:val="24"/>
          <w:szCs w:val="24"/>
          <w:lang w:val="en-US"/>
        </w:rPr>
        <w:t xml:space="preserve"> DNA</w:t>
      </w:r>
      <w:r w:rsidR="00711D4A" w:rsidRPr="004B3934">
        <w:rPr>
          <w:rFonts w:ascii="Times New Roman" w:hAnsi="Times New Roman" w:cs="Times New Roman"/>
          <w:b/>
          <w:sz w:val="24"/>
          <w:szCs w:val="24"/>
          <w:lang w:val="en-US"/>
        </w:rPr>
        <w:t xml:space="preserve"> genomic</w:t>
      </w:r>
      <w:r w:rsidRPr="004B3934">
        <w:rPr>
          <w:rFonts w:ascii="Times New Roman" w:hAnsi="Times New Roman" w:cs="Times New Roman"/>
          <w:b/>
          <w:sz w:val="24"/>
          <w:szCs w:val="24"/>
          <w:lang w:val="en-US"/>
        </w:rPr>
        <w:t>:</w:t>
      </w:r>
      <w:r w:rsidR="00B4433C" w:rsidRPr="004B3934">
        <w:rPr>
          <w:rFonts w:ascii="Times New Roman" w:hAnsi="Times New Roman" w:cs="Times New Roman"/>
          <w:sz w:val="24"/>
          <w:szCs w:val="24"/>
          <w:lang w:val="en-US"/>
        </w:rPr>
        <w:t xml:space="preserve">lane </w:t>
      </w:r>
      <w:r w:rsidR="00C060DF" w:rsidRPr="004B3934">
        <w:rPr>
          <w:rFonts w:ascii="Times New Roman" w:hAnsi="Times New Roman" w:cs="Times New Roman"/>
          <w:sz w:val="24"/>
          <w:szCs w:val="24"/>
          <w:lang w:val="en-US"/>
        </w:rPr>
        <w:t>1</w:t>
      </w:r>
      <w:r w:rsidRPr="004B3934">
        <w:rPr>
          <w:rFonts w:ascii="Times New Roman" w:hAnsi="Times New Roman" w:cs="Times New Roman"/>
          <w:sz w:val="24"/>
          <w:szCs w:val="24"/>
          <w:lang w:val="en-US"/>
        </w:rPr>
        <w:t xml:space="preserve">, </w:t>
      </w:r>
      <w:r w:rsidR="00EC150D" w:rsidRPr="004B3934">
        <w:rPr>
          <w:rFonts w:ascii="Times New Roman" w:hAnsi="Times New Roman" w:cs="Times New Roman"/>
          <w:sz w:val="24"/>
          <w:szCs w:val="24"/>
          <w:lang w:val="en-US"/>
        </w:rPr>
        <w:t xml:space="preserve">mark of </w:t>
      </w:r>
      <w:r w:rsidR="00B4433C" w:rsidRPr="004B3934">
        <w:rPr>
          <w:rFonts w:ascii="Times New Roman" w:hAnsi="Times New Roman" w:cs="Times New Roman"/>
          <w:sz w:val="24"/>
          <w:szCs w:val="24"/>
          <w:lang w:val="en-US"/>
        </w:rPr>
        <w:t>8</w:t>
      </w:r>
      <w:r w:rsidRPr="004B3934">
        <w:rPr>
          <w:rFonts w:ascii="Times New Roman" w:hAnsi="Times New Roman" w:cs="Times New Roman"/>
          <w:sz w:val="24"/>
          <w:szCs w:val="24"/>
          <w:lang w:val="en-US"/>
        </w:rPr>
        <w:t xml:space="preserve">0bp </w:t>
      </w:r>
      <w:r w:rsidR="00EC150D" w:rsidRPr="004B3934">
        <w:rPr>
          <w:rFonts w:ascii="Times New Roman" w:hAnsi="Times New Roman" w:cs="Times New Roman"/>
          <w:sz w:val="24"/>
          <w:szCs w:val="24"/>
          <w:lang w:val="en-US"/>
        </w:rPr>
        <w:t xml:space="preserve">and </w:t>
      </w:r>
      <w:r w:rsidR="00B4433C" w:rsidRPr="004B3934">
        <w:rPr>
          <w:rFonts w:ascii="Times New Roman" w:hAnsi="Times New Roman" w:cs="Times New Roman"/>
          <w:sz w:val="24"/>
          <w:szCs w:val="24"/>
          <w:lang w:val="en-US"/>
        </w:rPr>
        <w:t>2</w:t>
      </w:r>
      <w:r w:rsidRPr="004B3934">
        <w:rPr>
          <w:rFonts w:ascii="Times New Roman" w:hAnsi="Times New Roman" w:cs="Times New Roman"/>
          <w:sz w:val="24"/>
          <w:szCs w:val="24"/>
          <w:lang w:val="en-US"/>
        </w:rPr>
        <w:t xml:space="preserve">DNA </w:t>
      </w:r>
      <w:r w:rsidR="00D9314B" w:rsidRPr="004B3934">
        <w:rPr>
          <w:rFonts w:ascii="Times New Roman" w:hAnsi="Times New Roman" w:cs="Times New Roman"/>
          <w:sz w:val="24"/>
          <w:szCs w:val="24"/>
          <w:lang w:val="en-US"/>
        </w:rPr>
        <w:t>extracted from the bacteria</w:t>
      </w:r>
      <w:r w:rsidRPr="004B3934">
        <w:rPr>
          <w:rFonts w:ascii="Times New Roman" w:hAnsi="Times New Roman" w:cs="Times New Roman"/>
          <w:sz w:val="24"/>
          <w:szCs w:val="24"/>
          <w:lang w:val="en-US"/>
        </w:rPr>
        <w:t xml:space="preserve">. </w:t>
      </w:r>
      <w:r w:rsidRPr="004B3934">
        <w:rPr>
          <w:rFonts w:ascii="Times New Roman" w:hAnsi="Times New Roman" w:cs="Times New Roman"/>
          <w:b/>
          <w:sz w:val="24"/>
          <w:szCs w:val="24"/>
          <w:lang w:val="en-US"/>
        </w:rPr>
        <w:t xml:space="preserve">(b) </w:t>
      </w:r>
      <w:r w:rsidR="00D9314B" w:rsidRPr="004B3934">
        <w:rPr>
          <w:rFonts w:ascii="Times New Roman" w:hAnsi="Times New Roman" w:cs="Times New Roman"/>
          <w:b/>
          <w:sz w:val="24"/>
          <w:szCs w:val="24"/>
          <w:lang w:val="en-US"/>
        </w:rPr>
        <w:t>Amplificati</w:t>
      </w:r>
      <w:r w:rsidR="004B3934">
        <w:rPr>
          <w:rFonts w:ascii="Times New Roman" w:hAnsi="Times New Roman" w:cs="Times New Roman"/>
          <w:b/>
          <w:sz w:val="24"/>
          <w:szCs w:val="24"/>
          <w:lang w:val="en-US"/>
        </w:rPr>
        <w:t>l</w:t>
      </w:r>
      <w:r w:rsidR="00D9314B" w:rsidRPr="004B3934">
        <w:rPr>
          <w:rFonts w:ascii="Times New Roman" w:hAnsi="Times New Roman" w:cs="Times New Roman"/>
          <w:b/>
          <w:sz w:val="24"/>
          <w:szCs w:val="24"/>
          <w:lang w:val="en-US"/>
        </w:rPr>
        <w:t xml:space="preserve">on by </w:t>
      </w:r>
      <w:r w:rsidRPr="004B3934">
        <w:rPr>
          <w:rFonts w:ascii="Times New Roman" w:hAnsi="Times New Roman" w:cs="Times New Roman"/>
          <w:b/>
          <w:i/>
          <w:sz w:val="24"/>
          <w:szCs w:val="24"/>
          <w:lang w:val="en-US"/>
        </w:rPr>
        <w:t>primers</w:t>
      </w:r>
      <w:r w:rsidR="00D9314B" w:rsidRPr="004B3934">
        <w:rPr>
          <w:rFonts w:ascii="Times New Roman" w:hAnsi="Times New Roman" w:cs="Times New Roman"/>
          <w:b/>
          <w:sz w:val="24"/>
          <w:szCs w:val="24"/>
          <w:lang w:val="en-US"/>
        </w:rPr>
        <w:t>standard</w:t>
      </w:r>
      <w:r w:rsidRPr="004B3934">
        <w:rPr>
          <w:rFonts w:ascii="Times New Roman" w:hAnsi="Times New Roman" w:cs="Times New Roman"/>
          <w:b/>
          <w:sz w:val="24"/>
          <w:szCs w:val="24"/>
          <w:lang w:val="en-US"/>
        </w:rPr>
        <w:t xml:space="preserve"> SAdir </w:t>
      </w:r>
      <w:r w:rsidR="00D9314B" w:rsidRPr="004B3934">
        <w:rPr>
          <w:rFonts w:ascii="Times New Roman" w:hAnsi="Times New Roman" w:cs="Times New Roman"/>
          <w:b/>
          <w:sz w:val="24"/>
          <w:szCs w:val="24"/>
          <w:lang w:val="en-US"/>
        </w:rPr>
        <w:t>and</w:t>
      </w:r>
      <w:r w:rsidRPr="004B3934">
        <w:rPr>
          <w:rFonts w:ascii="Times New Roman" w:hAnsi="Times New Roman" w:cs="Times New Roman"/>
          <w:b/>
          <w:sz w:val="24"/>
          <w:szCs w:val="24"/>
          <w:lang w:val="en-US"/>
        </w:rPr>
        <w:t xml:space="preserve"> S17rev </w:t>
      </w:r>
      <w:r w:rsidR="00D9314B" w:rsidRPr="004B3934">
        <w:rPr>
          <w:rFonts w:ascii="Times New Roman" w:hAnsi="Times New Roman" w:cs="Times New Roman"/>
          <w:b/>
          <w:sz w:val="24"/>
          <w:szCs w:val="24"/>
          <w:lang w:val="en-US"/>
        </w:rPr>
        <w:t>from</w:t>
      </w:r>
      <w:r w:rsidRPr="004B3934">
        <w:rPr>
          <w:rFonts w:ascii="Times New Roman" w:hAnsi="Times New Roman" w:cs="Times New Roman"/>
          <w:b/>
          <w:sz w:val="24"/>
          <w:szCs w:val="24"/>
          <w:lang w:val="en-US"/>
        </w:rPr>
        <w:t xml:space="preserve"> subuni</w:t>
      </w:r>
      <w:r w:rsidR="00D9314B" w:rsidRPr="004B3934">
        <w:rPr>
          <w:rFonts w:ascii="Times New Roman" w:hAnsi="Times New Roman" w:cs="Times New Roman"/>
          <w:b/>
          <w:sz w:val="24"/>
          <w:szCs w:val="24"/>
          <w:lang w:val="en-US"/>
        </w:rPr>
        <w:t>ty</w:t>
      </w:r>
      <w:r w:rsidRPr="004B3934">
        <w:rPr>
          <w:rFonts w:ascii="Times New Roman" w:hAnsi="Times New Roman" w:cs="Times New Roman"/>
          <w:b/>
          <w:sz w:val="24"/>
          <w:szCs w:val="24"/>
          <w:lang w:val="en-US"/>
        </w:rPr>
        <w:t xml:space="preserve"> 16S </w:t>
      </w:r>
      <w:r w:rsidR="00D9314B" w:rsidRPr="004B3934">
        <w:rPr>
          <w:rFonts w:ascii="Times New Roman" w:hAnsi="Times New Roman" w:cs="Times New Roman"/>
          <w:b/>
          <w:sz w:val="24"/>
          <w:szCs w:val="24"/>
          <w:lang w:val="en-US"/>
        </w:rPr>
        <w:t>gene by</w:t>
      </w:r>
      <w:r w:rsidRPr="004B3934">
        <w:rPr>
          <w:rFonts w:ascii="Times New Roman" w:hAnsi="Times New Roman" w:cs="Times New Roman"/>
          <w:b/>
          <w:sz w:val="24"/>
          <w:szCs w:val="24"/>
          <w:lang w:val="en-US"/>
        </w:rPr>
        <w:t xml:space="preserve"> PCR-GeneAmp:</w:t>
      </w:r>
      <w:r w:rsidR="00B4433C" w:rsidRPr="004B3934">
        <w:rPr>
          <w:rFonts w:ascii="Times New Roman" w:hAnsi="Times New Roman" w:cs="Times New Roman"/>
          <w:sz w:val="24"/>
          <w:szCs w:val="24"/>
          <w:lang w:val="en-US"/>
        </w:rPr>
        <w:t>lane 1</w:t>
      </w:r>
      <w:r w:rsidRPr="004B3934">
        <w:rPr>
          <w:rFonts w:ascii="Times New Roman" w:hAnsi="Times New Roman" w:cs="Times New Roman"/>
          <w:sz w:val="24"/>
          <w:szCs w:val="24"/>
          <w:lang w:val="en-US"/>
        </w:rPr>
        <w:t>, molecular</w:t>
      </w:r>
      <w:r w:rsidR="00D9314B" w:rsidRPr="004B3934">
        <w:rPr>
          <w:rFonts w:ascii="Times New Roman" w:hAnsi="Times New Roman" w:cs="Times New Roman"/>
          <w:sz w:val="24"/>
          <w:szCs w:val="24"/>
          <w:lang w:val="en-US"/>
        </w:rPr>
        <w:t xml:space="preserve"> mark</w:t>
      </w:r>
      <w:r w:rsidRPr="004B3934">
        <w:rPr>
          <w:rFonts w:ascii="Times New Roman" w:hAnsi="Times New Roman" w:cs="Times New Roman"/>
          <w:sz w:val="24"/>
          <w:szCs w:val="24"/>
          <w:lang w:val="en-US"/>
        </w:rPr>
        <w:t>; l</w:t>
      </w:r>
      <w:r w:rsidR="00D9314B" w:rsidRPr="004B3934">
        <w:rPr>
          <w:rFonts w:ascii="Times New Roman" w:hAnsi="Times New Roman" w:cs="Times New Roman"/>
          <w:sz w:val="24"/>
          <w:szCs w:val="24"/>
          <w:lang w:val="en-US"/>
        </w:rPr>
        <w:t>ane</w:t>
      </w:r>
      <w:r w:rsidR="00B4433C" w:rsidRPr="004B3934">
        <w:rPr>
          <w:rFonts w:ascii="Times New Roman" w:hAnsi="Times New Roman" w:cs="Times New Roman"/>
          <w:sz w:val="24"/>
          <w:szCs w:val="24"/>
          <w:lang w:val="en-US"/>
        </w:rPr>
        <w:t xml:space="preserve"> 2</w:t>
      </w:r>
      <w:r w:rsidR="00D9314B" w:rsidRPr="004B3934">
        <w:rPr>
          <w:rFonts w:ascii="Times New Roman" w:hAnsi="Times New Roman" w:cs="Times New Roman"/>
          <w:sz w:val="24"/>
          <w:szCs w:val="24"/>
          <w:lang w:val="en-US"/>
        </w:rPr>
        <w:t>blankand</w:t>
      </w:r>
      <w:r w:rsidR="00B4433C" w:rsidRPr="004B3934">
        <w:rPr>
          <w:rFonts w:ascii="Times New Roman" w:hAnsi="Times New Roman" w:cs="Times New Roman"/>
          <w:sz w:val="24"/>
          <w:szCs w:val="24"/>
          <w:lang w:val="en-US"/>
        </w:rPr>
        <w:t>3</w:t>
      </w:r>
      <w:r w:rsidR="00D9314B" w:rsidRPr="004B3934">
        <w:rPr>
          <w:rFonts w:ascii="Times New Roman" w:hAnsi="Times New Roman" w:cs="Times New Roman"/>
          <w:sz w:val="24"/>
          <w:szCs w:val="24"/>
          <w:lang w:val="en-US"/>
        </w:rPr>
        <w:t xml:space="preserve">bacteria sample with </w:t>
      </w:r>
      <w:r w:rsidRPr="004B3934">
        <w:rPr>
          <w:rFonts w:ascii="Times New Roman" w:hAnsi="Times New Roman" w:cs="Times New Roman"/>
          <w:sz w:val="24"/>
          <w:szCs w:val="24"/>
          <w:lang w:val="en-US"/>
        </w:rPr>
        <w:t>99</w:t>
      </w:r>
      <w:r w:rsidR="00D9314B" w:rsidRPr="004B3934">
        <w:rPr>
          <w:rFonts w:ascii="Times New Roman" w:hAnsi="Times New Roman" w:cs="Times New Roman"/>
          <w:sz w:val="24"/>
          <w:szCs w:val="24"/>
          <w:lang w:val="en-US"/>
        </w:rPr>
        <w:t>.</w:t>
      </w:r>
      <w:r w:rsidRPr="004B3934">
        <w:rPr>
          <w:rFonts w:ascii="Times New Roman" w:hAnsi="Times New Roman" w:cs="Times New Roman"/>
          <w:sz w:val="24"/>
          <w:szCs w:val="24"/>
          <w:lang w:val="en-US"/>
        </w:rPr>
        <w:t xml:space="preserve">9% </w:t>
      </w:r>
      <w:r w:rsidR="00D9314B" w:rsidRPr="004B3934">
        <w:rPr>
          <w:rFonts w:ascii="Times New Roman" w:hAnsi="Times New Roman" w:cs="Times New Roman"/>
          <w:sz w:val="24"/>
          <w:szCs w:val="24"/>
          <w:lang w:val="en-US"/>
        </w:rPr>
        <w:t xml:space="preserve">similarity to </w:t>
      </w:r>
      <w:r w:rsidRPr="004B3934">
        <w:rPr>
          <w:rFonts w:ascii="Times New Roman" w:hAnsi="Times New Roman" w:cs="Times New Roman"/>
          <w:i/>
          <w:sz w:val="24"/>
          <w:szCs w:val="24"/>
          <w:lang w:val="en-US"/>
        </w:rPr>
        <w:t xml:space="preserve">Clostridium bifermentans </w:t>
      </w:r>
      <w:r w:rsidR="00D9314B" w:rsidRPr="004B3934">
        <w:rPr>
          <w:rFonts w:ascii="Times New Roman" w:hAnsi="Times New Roman" w:cs="Times New Roman"/>
          <w:sz w:val="24"/>
          <w:szCs w:val="24"/>
          <w:lang w:val="en-US"/>
        </w:rPr>
        <w:t>according to</w:t>
      </w:r>
      <w:r w:rsidRPr="004B3934">
        <w:rPr>
          <w:rFonts w:ascii="Times New Roman" w:hAnsi="Times New Roman" w:cs="Times New Roman"/>
          <w:i/>
          <w:sz w:val="24"/>
          <w:szCs w:val="24"/>
          <w:lang w:val="en-US"/>
        </w:rPr>
        <w:t>GenBank</w:t>
      </w:r>
      <w:r w:rsidRPr="004B3934">
        <w:rPr>
          <w:rFonts w:ascii="Times New Roman" w:hAnsi="Times New Roman" w:cs="Times New Roman"/>
          <w:sz w:val="24"/>
          <w:szCs w:val="24"/>
          <w:lang w:val="en-US"/>
        </w:rPr>
        <w:t>.</w:t>
      </w:r>
    </w:p>
    <w:bookmarkEnd w:id="60"/>
    <w:bookmarkEnd w:id="61"/>
    <w:p w:rsidR="00C4599C" w:rsidRPr="004B3934" w:rsidRDefault="00C4599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733B8" w:rsidRPr="004B3934" w:rsidRDefault="004733B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16394" w:rsidRPr="004B3934" w:rsidRDefault="00416394"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16394" w:rsidRPr="004B3934" w:rsidRDefault="00416394" w:rsidP="0087011F">
      <w:pPr>
        <w:suppressLineNumbers/>
        <w:autoSpaceDE w:val="0"/>
        <w:autoSpaceDN w:val="0"/>
        <w:adjustRightInd w:val="0"/>
        <w:spacing w:after="0" w:line="360" w:lineRule="auto"/>
        <w:jc w:val="both"/>
        <w:rPr>
          <w:rFonts w:ascii="Times New Roman" w:hAnsi="Times New Roman" w:cs="Times New Roman"/>
          <w:b/>
          <w:sz w:val="24"/>
          <w:szCs w:val="24"/>
          <w:lang w:val="en-US"/>
        </w:rPr>
      </w:pPr>
    </w:p>
    <w:bookmarkStart w:id="62" w:name="OLE_LINK9"/>
    <w:bookmarkStart w:id="63" w:name="OLE_LINK10"/>
    <w:p w:rsidR="001A5574" w:rsidRPr="004B3934" w:rsidRDefault="00570A17" w:rsidP="0087011F">
      <w:pPr>
        <w:suppressLineNumbers/>
        <w:autoSpaceDE w:val="0"/>
        <w:autoSpaceDN w:val="0"/>
        <w:adjustRightInd w:val="0"/>
        <w:spacing w:after="0" w:line="360" w:lineRule="auto"/>
        <w:jc w:val="both"/>
        <w:rPr>
          <w:rFonts w:ascii="Times New Roman" w:hAnsi="Times New Roman" w:cs="Times New Roman"/>
          <w:b/>
          <w:sz w:val="24"/>
          <w:szCs w:val="24"/>
          <w:lang w:val="en-US"/>
        </w:rPr>
      </w:pPr>
      <w:r w:rsidRPr="004B3934">
        <w:object w:dxaOrig="6735" w:dyaOrig="4764">
          <v:shape id="_x0000_i1025" type="#_x0000_t75" style="width:336.75pt;height:237.75pt" o:ole="">
            <v:imagedata r:id="rId10" o:title=""/>
          </v:shape>
          <o:OLEObject Type="Embed" ProgID="Origin50.Graph" ShapeID="_x0000_i1025" DrawAspect="Content" ObjectID="_1587206098" r:id="rId16"/>
        </w:object>
      </w:r>
      <w:bookmarkEnd w:id="62"/>
      <w:bookmarkEnd w:id="63"/>
    </w:p>
    <w:p w:rsidR="00E9022A" w:rsidRPr="004B3934" w:rsidRDefault="00E9022A"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64" w:name="OLE_LINK11"/>
      <w:bookmarkStart w:id="65" w:name="OLE_LINK12"/>
      <w:r w:rsidRPr="004B3934">
        <w:rPr>
          <w:rFonts w:ascii="Times New Roman" w:hAnsi="Times New Roman" w:cs="Times New Roman"/>
          <w:sz w:val="24"/>
          <w:szCs w:val="24"/>
          <w:lang w:val="en-US"/>
        </w:rPr>
        <w:t>Figur</w:t>
      </w:r>
      <w:r w:rsidR="004606A1" w:rsidRPr="004B3934">
        <w:rPr>
          <w:rFonts w:ascii="Times New Roman" w:hAnsi="Times New Roman" w:cs="Times New Roman"/>
          <w:sz w:val="24"/>
          <w:szCs w:val="24"/>
          <w:lang w:val="en-US"/>
        </w:rPr>
        <w:t>e</w:t>
      </w:r>
      <w:r w:rsidR="001A5574" w:rsidRPr="004B3934">
        <w:rPr>
          <w:rFonts w:ascii="Times New Roman" w:hAnsi="Times New Roman" w:cs="Times New Roman"/>
          <w:sz w:val="24"/>
          <w:szCs w:val="24"/>
          <w:lang w:val="en-US"/>
        </w:rPr>
        <w:t>2</w:t>
      </w:r>
      <w:r w:rsidR="000A60B2" w:rsidRPr="004B3934">
        <w:rPr>
          <w:rFonts w:ascii="Times New Roman" w:hAnsi="Times New Roman" w:cs="Times New Roman"/>
          <w:sz w:val="24"/>
          <w:szCs w:val="24"/>
          <w:lang w:val="en-US"/>
        </w:rPr>
        <w:t xml:space="preserve"> -</w:t>
      </w:r>
      <w:r w:rsidR="004606A1" w:rsidRPr="004B3934">
        <w:rPr>
          <w:rFonts w:ascii="Times New Roman" w:hAnsi="Times New Roman" w:cs="Times New Roman"/>
          <w:sz w:val="24"/>
          <w:szCs w:val="24"/>
          <w:lang w:val="en-US"/>
        </w:rPr>
        <w:t xml:space="preserve">Effect of the </w:t>
      </w:r>
      <w:r w:rsidR="004606A1" w:rsidRPr="004B3934">
        <w:rPr>
          <w:rFonts w:ascii="Times New Roman" w:hAnsi="Times New Roman" w:cs="Times New Roman"/>
          <w:i/>
          <w:sz w:val="24"/>
          <w:szCs w:val="24"/>
          <w:lang w:val="en-US"/>
        </w:rPr>
        <w:t xml:space="preserve">L. gracilis </w:t>
      </w:r>
      <w:r w:rsidR="004606A1" w:rsidRPr="004B3934">
        <w:rPr>
          <w:rFonts w:ascii="Times New Roman" w:hAnsi="Times New Roman" w:cs="Times New Roman"/>
          <w:sz w:val="24"/>
          <w:szCs w:val="24"/>
          <w:lang w:val="en-US"/>
        </w:rPr>
        <w:t xml:space="preserve">Schauer essential oil contact time over the fungal biofilm using an oil concentration of </w:t>
      </w:r>
      <w:r w:rsidRPr="004B3934">
        <w:rPr>
          <w:rFonts w:ascii="Times New Roman" w:hAnsi="Times New Roman" w:cs="Times New Roman"/>
          <w:sz w:val="24"/>
          <w:szCs w:val="24"/>
          <w:lang w:val="en-US"/>
        </w:rPr>
        <w:t>20</w:t>
      </w:r>
      <w:r w:rsidR="004606A1" w:rsidRPr="004B3934">
        <w:rPr>
          <w:rFonts w:ascii="Times New Roman" w:hAnsi="Times New Roman" w:cs="Times New Roman"/>
          <w:sz w:val="24"/>
          <w:szCs w:val="24"/>
          <w:lang w:val="en-US"/>
        </w:rPr>
        <w:t>.0</w:t>
      </w:r>
      <w:r w:rsidR="007B132F" w:rsidRPr="004B3934">
        <w:rPr>
          <w:rFonts w:ascii="Times New Roman" w:hAnsi="Times New Roman" w:cs="Times New Roman"/>
          <w:sz w:val="24"/>
          <w:szCs w:val="24"/>
          <w:lang w:val="en-US"/>
        </w:rPr>
        <w:t>µg</w:t>
      </w:r>
      <w:r w:rsidR="004606A1" w:rsidRPr="004B3934">
        <w:rPr>
          <w:rFonts w:ascii="Times New Roman" w:hAnsi="Times New Roman" w:cs="Times New Roman"/>
          <w:sz w:val="24"/>
          <w:szCs w:val="24"/>
          <w:lang w:val="en-US"/>
        </w:rPr>
        <w:t>.</w:t>
      </w:r>
      <w:r w:rsidR="007B132F" w:rsidRPr="004B3934">
        <w:rPr>
          <w:rFonts w:ascii="Times New Roman" w:hAnsi="Times New Roman" w:cs="Times New Roman"/>
          <w:sz w:val="24"/>
          <w:szCs w:val="24"/>
          <w:lang w:val="en-US"/>
        </w:rPr>
        <w:t>L</w:t>
      </w:r>
      <w:r w:rsidR="007B132F" w:rsidRPr="004B3934">
        <w:rPr>
          <w:rFonts w:ascii="Times New Roman" w:hAnsi="Times New Roman" w:cs="Times New Roman"/>
          <w:sz w:val="24"/>
          <w:szCs w:val="24"/>
          <w:vertAlign w:val="superscript"/>
          <w:lang w:val="en-US"/>
        </w:rPr>
        <w:t>-1</w:t>
      </w:r>
      <w:r w:rsidR="007B132F" w:rsidRPr="004B3934">
        <w:rPr>
          <w:rFonts w:ascii="Times New Roman" w:hAnsi="Times New Roman" w:cs="Times New Roman"/>
          <w:sz w:val="24"/>
          <w:szCs w:val="24"/>
          <w:lang w:val="en-US"/>
        </w:rPr>
        <w:t>.</w:t>
      </w:r>
      <w:r w:rsidR="00570A17" w:rsidRPr="004B3934">
        <w:rPr>
          <w:rFonts w:ascii="Times New Roman" w:hAnsi="Times New Roman" w:cs="Times New Roman"/>
          <w:sz w:val="24"/>
          <w:szCs w:val="24"/>
          <w:lang w:val="en-US"/>
        </w:rPr>
        <w:t xml:space="preserve"> Negative control: </w:t>
      </w:r>
      <w:r w:rsidR="00371F87" w:rsidRPr="004B3934">
        <w:rPr>
          <w:rFonts w:ascii="Times New Roman" w:hAnsi="Times New Roman" w:cs="Times New Roman"/>
          <w:sz w:val="24"/>
          <w:szCs w:val="24"/>
          <w:lang w:val="en-US"/>
        </w:rPr>
        <w:t>distilled</w:t>
      </w:r>
      <w:r w:rsidR="00570A17" w:rsidRPr="004B3934">
        <w:rPr>
          <w:rFonts w:ascii="Times New Roman" w:hAnsi="Times New Roman" w:cs="Times New Roman"/>
          <w:sz w:val="24"/>
          <w:szCs w:val="24"/>
          <w:lang w:val="en-US"/>
        </w:rPr>
        <w:t xml:space="preserve"> water. Positive control: 200µL of Tween </w:t>
      </w:r>
      <w:r w:rsidR="00371F87" w:rsidRPr="004B3934">
        <w:rPr>
          <w:rFonts w:ascii="Times New Roman" w:hAnsi="Times New Roman" w:cs="Times New Roman"/>
          <w:sz w:val="24"/>
          <w:szCs w:val="24"/>
          <w:lang w:val="en-US"/>
        </w:rPr>
        <w:t>(</w:t>
      </w:r>
      <w:r w:rsidR="00570A17" w:rsidRPr="004B3934">
        <w:rPr>
          <w:rFonts w:ascii="Times New Roman" w:hAnsi="Times New Roman" w:cs="Times New Roman"/>
          <w:sz w:val="24"/>
          <w:szCs w:val="24"/>
          <w:lang w:val="en-US"/>
        </w:rPr>
        <w:t>80%</w:t>
      </w:r>
      <w:r w:rsidR="00371F87" w:rsidRPr="004B3934">
        <w:rPr>
          <w:rFonts w:ascii="Times New Roman" w:hAnsi="Times New Roman" w:cs="Times New Roman"/>
          <w:sz w:val="24"/>
          <w:szCs w:val="24"/>
          <w:lang w:val="en-US"/>
        </w:rPr>
        <w:t>)</w:t>
      </w:r>
      <w:r w:rsidR="00570A17" w:rsidRPr="004B3934">
        <w:rPr>
          <w:rFonts w:ascii="Times New Roman" w:hAnsi="Times New Roman" w:cs="Times New Roman"/>
          <w:sz w:val="24"/>
          <w:szCs w:val="24"/>
          <w:lang w:val="en-US"/>
        </w:rPr>
        <w:t>.</w:t>
      </w:r>
      <w:r w:rsidR="00304931" w:rsidRPr="004B3934">
        <w:rPr>
          <w:rFonts w:ascii="Times New Roman" w:hAnsi="Times New Roman" w:cs="Times New Roman"/>
          <w:sz w:val="24"/>
          <w:szCs w:val="24"/>
          <w:lang w:val="en-US"/>
        </w:rPr>
        <w:t xml:space="preserve"> The means were obtained in triplicate.</w:t>
      </w:r>
    </w:p>
    <w:bookmarkEnd w:id="64"/>
    <w:bookmarkEnd w:id="65"/>
    <w:p w:rsidR="000F6596" w:rsidRPr="004B3934" w:rsidRDefault="000F6596"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C6842" w:rsidRPr="004B3934" w:rsidRDefault="00FC6842"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434E37" w:rsidRPr="0091659F" w:rsidRDefault="00FC6842" w:rsidP="0087011F">
      <w:pPr>
        <w:suppressLineNumbers/>
        <w:autoSpaceDE w:val="0"/>
        <w:autoSpaceDN w:val="0"/>
        <w:adjustRightInd w:val="0"/>
        <w:spacing w:after="0" w:line="360" w:lineRule="auto"/>
        <w:jc w:val="both"/>
        <w:rPr>
          <w:rFonts w:ascii="Times New Roman" w:eastAsia="Times New Roman" w:hAnsi="Times New Roman" w:cs="Times New Roman"/>
          <w:noProof/>
          <w:color w:val="000000"/>
          <w:w w:val="0"/>
          <w:sz w:val="0"/>
          <w:szCs w:val="0"/>
          <w:u w:color="000000"/>
          <w:bdr w:val="none" w:sz="0" w:space="0" w:color="000000"/>
          <w:shd w:val="clear" w:color="000000" w:fill="000000"/>
          <w:lang w:val="en-US" w:eastAsia="pt-BR"/>
        </w:rPr>
      </w:pPr>
      <w:r w:rsidRPr="0091659F">
        <w:rPr>
          <w:rFonts w:ascii="Times New Roman" w:eastAsia="Times New Roman" w:hAnsi="Times New Roman" w:cs="Times New Roman"/>
          <w:noProof/>
          <w:color w:val="000000"/>
          <w:w w:val="0"/>
          <w:sz w:val="0"/>
          <w:szCs w:val="0"/>
          <w:u w:color="000000"/>
          <w:bdr w:val="none" w:sz="0" w:space="0" w:color="000000"/>
          <w:shd w:val="clear" w:color="000000" w:fill="000000"/>
          <w:lang w:val="en-US" w:eastAsia="pt-BR"/>
        </w:rPr>
        <w:lastRenderedPageBreak/>
        <w:t>gg</w:t>
      </w:r>
      <w:r w:rsidRPr="004B3934">
        <w:rPr>
          <w:rFonts w:ascii="Times New Roman" w:eastAsia="Times New Roman" w:hAnsi="Times New Roman" w:cs="Times New Roman"/>
          <w:noProof/>
          <w:color w:val="000000"/>
          <w:w w:val="0"/>
          <w:sz w:val="0"/>
          <w:szCs w:val="0"/>
          <w:u w:color="000000"/>
          <w:bdr w:val="none" w:sz="0" w:space="0" w:color="000000"/>
          <w:shd w:val="clear" w:color="000000" w:fill="000000"/>
          <w:lang w:val="en-US" w:eastAsia="zh-CN"/>
        </w:rPr>
        <w:drawing>
          <wp:inline distT="0" distB="0" distL="0" distR="0">
            <wp:extent cx="5522822" cy="2725387"/>
            <wp:effectExtent l="0" t="0" r="1905" b="0"/>
            <wp:docPr id="8" name="Imagem 8" descr="C:\Users\berg\Desktop\Artigos\Manuscritos\Dados Artigo I - Óleo essencial x Clost&amp;Fungos\Impedancia 001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erg\Desktop\Artigos\Manuscritos\Dados Artigo I - Óleo essencial x Clost&amp;Fungos\Impedancia 001 (2).ti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25590" cy="2726753"/>
                    </a:xfrm>
                    <a:prstGeom prst="rect">
                      <a:avLst/>
                    </a:prstGeom>
                    <a:noFill/>
                    <a:ln>
                      <a:noFill/>
                    </a:ln>
                  </pic:spPr>
                </pic:pic>
              </a:graphicData>
            </a:graphic>
          </wp:inline>
        </w:drawing>
      </w:r>
    </w:p>
    <w:p w:rsidR="00FC6842" w:rsidRPr="0091659F" w:rsidRDefault="00FC6842" w:rsidP="0087011F">
      <w:pPr>
        <w:suppressLineNumbers/>
        <w:autoSpaceDE w:val="0"/>
        <w:autoSpaceDN w:val="0"/>
        <w:adjustRightInd w:val="0"/>
        <w:spacing w:after="0" w:line="360" w:lineRule="auto"/>
        <w:jc w:val="both"/>
        <w:rPr>
          <w:rFonts w:ascii="Times New Roman" w:eastAsia="Times New Roman" w:hAnsi="Times New Roman" w:cs="Times New Roman"/>
          <w:noProof/>
          <w:color w:val="000000"/>
          <w:w w:val="0"/>
          <w:sz w:val="0"/>
          <w:szCs w:val="0"/>
          <w:u w:color="000000"/>
          <w:bdr w:val="none" w:sz="0" w:space="0" w:color="000000"/>
          <w:shd w:val="clear" w:color="000000" w:fill="000000"/>
          <w:lang w:val="en-US" w:eastAsia="pt-BR"/>
        </w:rPr>
      </w:pPr>
    </w:p>
    <w:p w:rsidR="00FC6842" w:rsidRPr="0091659F" w:rsidRDefault="00FC6842" w:rsidP="0087011F">
      <w:pPr>
        <w:suppressLineNumbers/>
        <w:autoSpaceDE w:val="0"/>
        <w:autoSpaceDN w:val="0"/>
        <w:adjustRightInd w:val="0"/>
        <w:spacing w:after="0" w:line="360" w:lineRule="auto"/>
        <w:jc w:val="both"/>
        <w:rPr>
          <w:rFonts w:ascii="Times New Roman" w:eastAsia="Times New Roman" w:hAnsi="Times New Roman" w:cs="Times New Roman"/>
          <w:noProof/>
          <w:color w:val="000000"/>
          <w:w w:val="0"/>
          <w:sz w:val="24"/>
          <w:szCs w:val="24"/>
          <w:u w:color="000000"/>
          <w:bdr w:val="none" w:sz="0" w:space="0" w:color="000000"/>
          <w:shd w:val="clear" w:color="000000" w:fill="000000"/>
          <w:lang w:val="en-US" w:eastAsia="pt-BR"/>
        </w:rPr>
      </w:pPr>
    </w:p>
    <w:p w:rsidR="00FC6842" w:rsidRPr="004B3934" w:rsidRDefault="00FC6842"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66" w:name="OLE_LINK13"/>
      <w:r w:rsidRPr="004B3934">
        <w:rPr>
          <w:rFonts w:ascii="Times New Roman" w:hAnsi="Times New Roman" w:cs="Times New Roman"/>
          <w:sz w:val="24"/>
          <w:szCs w:val="24"/>
          <w:lang w:val="en-US"/>
        </w:rPr>
        <w:t xml:space="preserve">Figure 3 </w:t>
      </w:r>
      <w:r w:rsidR="009430EC" w:rsidRPr="004B3934">
        <w:rPr>
          <w:rFonts w:ascii="Times New Roman" w:hAnsi="Times New Roman" w:cs="Times New Roman"/>
          <w:sz w:val="24"/>
          <w:szCs w:val="24"/>
          <w:lang w:val="en-US"/>
        </w:rPr>
        <w:t>–</w:t>
      </w:r>
      <w:r w:rsidR="001B7924" w:rsidRPr="004B3934">
        <w:rPr>
          <w:rFonts w:ascii="Times New Roman" w:hAnsi="Times New Roman" w:cs="Times New Roman"/>
          <w:sz w:val="24"/>
          <w:szCs w:val="24"/>
          <w:lang w:val="en-US"/>
        </w:rPr>
        <w:t>EIS diagram for A</w:t>
      </w:r>
      <w:r w:rsidR="001C7AA8" w:rsidRPr="004B3934">
        <w:rPr>
          <w:rFonts w:ascii="Times New Roman" w:hAnsi="Times New Roman" w:cs="Times New Roman"/>
          <w:sz w:val="24"/>
          <w:szCs w:val="24"/>
          <w:lang w:val="en-US"/>
        </w:rPr>
        <w:t>ISI 1020</w:t>
      </w:r>
      <w:r w:rsidR="001B7924" w:rsidRPr="004B3934">
        <w:rPr>
          <w:rFonts w:ascii="Times New Roman" w:hAnsi="Times New Roman" w:cs="Times New Roman"/>
          <w:sz w:val="24"/>
          <w:szCs w:val="24"/>
          <w:lang w:val="en-US"/>
        </w:rPr>
        <w:t xml:space="preserve"> carbon steel in salting medium</w:t>
      </w:r>
      <w:r w:rsidR="001C7AA8" w:rsidRPr="004B3934">
        <w:rPr>
          <w:rFonts w:ascii="Times New Roman" w:hAnsi="Times New Roman" w:cs="Times New Roman"/>
          <w:sz w:val="24"/>
          <w:szCs w:val="24"/>
          <w:lang w:val="en-US"/>
        </w:rPr>
        <w:t xml:space="preserve"> (</w:t>
      </w:r>
      <w:r w:rsidR="00371F87" w:rsidRPr="004B3934">
        <w:rPr>
          <w:rFonts w:ascii="Times New Roman" w:hAnsi="Times New Roman" w:cs="Times New Roman"/>
          <w:sz w:val="24"/>
          <w:szCs w:val="24"/>
          <w:lang w:val="en-US"/>
        </w:rPr>
        <w:t xml:space="preserve">NaCl </w:t>
      </w:r>
      <w:r w:rsidR="001C7AA8" w:rsidRPr="004B3934">
        <w:rPr>
          <w:rFonts w:ascii="Times New Roman" w:hAnsi="Times New Roman" w:cs="Times New Roman"/>
          <w:sz w:val="24"/>
          <w:szCs w:val="24"/>
          <w:lang w:val="en-US"/>
        </w:rPr>
        <w:t xml:space="preserve">0.5M) </w:t>
      </w:r>
      <w:r w:rsidR="001B7924" w:rsidRPr="004B3934">
        <w:rPr>
          <w:rFonts w:ascii="Times New Roman" w:hAnsi="Times New Roman" w:cs="Times New Roman"/>
          <w:sz w:val="24"/>
          <w:szCs w:val="24"/>
          <w:lang w:val="en-US"/>
        </w:rPr>
        <w:t>in the presene of different concentrations of the</w:t>
      </w:r>
      <w:r w:rsidR="001C7AA8" w:rsidRPr="004B3934">
        <w:rPr>
          <w:rFonts w:ascii="Times New Roman" w:hAnsi="Times New Roman" w:cs="Times New Roman"/>
          <w:i/>
          <w:sz w:val="24"/>
          <w:szCs w:val="24"/>
          <w:lang w:val="en-US"/>
        </w:rPr>
        <w:t>L</w:t>
      </w:r>
      <w:r w:rsidR="001C7AA8" w:rsidRPr="004B3934">
        <w:rPr>
          <w:rFonts w:ascii="Times New Roman" w:hAnsi="Times New Roman" w:cs="Times New Roman"/>
          <w:sz w:val="24"/>
          <w:szCs w:val="24"/>
          <w:lang w:val="en-US"/>
        </w:rPr>
        <w:t xml:space="preserve">. </w:t>
      </w:r>
      <w:r w:rsidR="001C7AA8" w:rsidRPr="004B3934">
        <w:rPr>
          <w:rFonts w:ascii="Times New Roman" w:hAnsi="Times New Roman" w:cs="Times New Roman"/>
          <w:i/>
          <w:sz w:val="24"/>
          <w:szCs w:val="24"/>
          <w:lang w:val="en-US"/>
        </w:rPr>
        <w:t>gracilis</w:t>
      </w:r>
      <w:r w:rsidR="001C7AA8" w:rsidRPr="004B3934">
        <w:rPr>
          <w:rFonts w:ascii="Times New Roman" w:hAnsi="Times New Roman" w:cs="Times New Roman"/>
          <w:sz w:val="24"/>
          <w:szCs w:val="24"/>
          <w:lang w:val="en-US"/>
        </w:rPr>
        <w:t xml:space="preserve"> Schauer</w:t>
      </w:r>
      <w:r w:rsidR="001B7924" w:rsidRPr="004B3934">
        <w:rPr>
          <w:rFonts w:ascii="Times New Roman" w:hAnsi="Times New Roman" w:cs="Times New Roman"/>
          <w:sz w:val="24"/>
          <w:szCs w:val="24"/>
          <w:lang w:val="en-US"/>
        </w:rPr>
        <w:t xml:space="preserve"> essential oil</w:t>
      </w:r>
      <w:r w:rsidR="001C7AA8" w:rsidRPr="004B3934">
        <w:rPr>
          <w:rFonts w:ascii="Times New Roman" w:hAnsi="Times New Roman" w:cs="Times New Roman"/>
          <w:sz w:val="24"/>
          <w:szCs w:val="24"/>
          <w:lang w:val="en-US"/>
        </w:rPr>
        <w:t>.</w:t>
      </w:r>
    </w:p>
    <w:bookmarkEnd w:id="66"/>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9430EC" w:rsidRPr="004B3934" w:rsidRDefault="009430E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9430EC" w:rsidRPr="004B3934" w:rsidRDefault="009430E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r w:rsidRPr="004B3934">
        <w:rPr>
          <w:rFonts w:ascii="Times New Roman" w:hAnsi="Times New Roman" w:cs="Times New Roman"/>
          <w:noProof/>
          <w:sz w:val="24"/>
          <w:szCs w:val="24"/>
          <w:lang w:val="en-US" w:eastAsia="zh-CN"/>
        </w:rPr>
        <w:lastRenderedPageBreak/>
        <w:drawing>
          <wp:inline distT="0" distB="0" distL="0" distR="0">
            <wp:extent cx="5604917" cy="3117273"/>
            <wp:effectExtent l="0" t="0" r="0" b="6985"/>
            <wp:docPr id="1" name="Imagem 1" descr="C:\Users\berg\Downloads\Polarização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rg\Downloads\Polarização01.tif"/>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0409" cy="3120327"/>
                    </a:xfrm>
                    <a:prstGeom prst="rect">
                      <a:avLst/>
                    </a:prstGeom>
                    <a:noFill/>
                    <a:ln>
                      <a:noFill/>
                    </a:ln>
                  </pic:spPr>
                </pic:pic>
              </a:graphicData>
            </a:graphic>
          </wp:inline>
        </w:drawing>
      </w:r>
    </w:p>
    <w:p w:rsidR="00544BF1" w:rsidRPr="004B3934" w:rsidRDefault="00544BF1"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67" w:name="OLE_LINK14"/>
      <w:bookmarkStart w:id="68" w:name="OLE_LINK15"/>
      <w:r w:rsidRPr="004B3934">
        <w:rPr>
          <w:rFonts w:ascii="Times New Roman" w:hAnsi="Times New Roman" w:cs="Times New Roman"/>
          <w:sz w:val="24"/>
          <w:szCs w:val="24"/>
          <w:lang w:val="en-US"/>
        </w:rPr>
        <w:t xml:space="preserve">Figure 4 </w:t>
      </w:r>
      <w:r w:rsidR="002A4E2C" w:rsidRPr="004B3934">
        <w:rPr>
          <w:rFonts w:ascii="Times New Roman" w:hAnsi="Times New Roman" w:cs="Times New Roman"/>
          <w:sz w:val="24"/>
          <w:szCs w:val="24"/>
          <w:lang w:val="en-US"/>
        </w:rPr>
        <w:t>–</w:t>
      </w:r>
      <w:r w:rsidR="001B7924" w:rsidRPr="004B3934">
        <w:rPr>
          <w:rFonts w:ascii="Times New Roman" w:hAnsi="Times New Roman" w:cs="Times New Roman"/>
          <w:sz w:val="24"/>
          <w:szCs w:val="24"/>
          <w:lang w:val="en-US"/>
        </w:rPr>
        <w:t xml:space="preserve">Polarization curves for </w:t>
      </w:r>
      <w:r w:rsidR="00C565CE" w:rsidRPr="004B3934">
        <w:rPr>
          <w:rFonts w:ascii="Times New Roman" w:hAnsi="Times New Roman" w:cs="Times New Roman"/>
          <w:sz w:val="24"/>
          <w:szCs w:val="24"/>
          <w:lang w:val="en-US"/>
        </w:rPr>
        <w:t xml:space="preserve">AISI 1020 </w:t>
      </w:r>
      <w:r w:rsidR="001B7924" w:rsidRPr="004B3934">
        <w:rPr>
          <w:rFonts w:ascii="Times New Roman" w:hAnsi="Times New Roman" w:cs="Times New Roman"/>
          <w:sz w:val="24"/>
          <w:szCs w:val="24"/>
          <w:lang w:val="en-US"/>
        </w:rPr>
        <w:t xml:space="preserve">carbon steel in the salting medium </w:t>
      </w:r>
      <w:r w:rsidR="00C565CE" w:rsidRPr="004B3934">
        <w:rPr>
          <w:rFonts w:ascii="Times New Roman" w:hAnsi="Times New Roman" w:cs="Times New Roman"/>
          <w:sz w:val="24"/>
          <w:szCs w:val="24"/>
          <w:lang w:val="en-US"/>
        </w:rPr>
        <w:t>(</w:t>
      </w:r>
      <w:r w:rsidR="00371F87" w:rsidRPr="004B3934">
        <w:rPr>
          <w:rFonts w:ascii="Times New Roman" w:hAnsi="Times New Roman" w:cs="Times New Roman"/>
          <w:sz w:val="24"/>
          <w:szCs w:val="24"/>
          <w:lang w:val="en-US"/>
        </w:rPr>
        <w:t xml:space="preserve">NaCl </w:t>
      </w:r>
      <w:r w:rsidR="00C565CE" w:rsidRPr="004B3934">
        <w:rPr>
          <w:rFonts w:ascii="Times New Roman" w:hAnsi="Times New Roman" w:cs="Times New Roman"/>
          <w:sz w:val="24"/>
          <w:szCs w:val="24"/>
          <w:lang w:val="en-US"/>
        </w:rPr>
        <w:t xml:space="preserve">0.5M) </w:t>
      </w:r>
      <w:r w:rsidR="001B7924" w:rsidRPr="004B3934">
        <w:rPr>
          <w:rFonts w:ascii="Times New Roman" w:hAnsi="Times New Roman" w:cs="Times New Roman"/>
          <w:sz w:val="24"/>
          <w:szCs w:val="24"/>
          <w:lang w:val="en-US"/>
        </w:rPr>
        <w:t xml:space="preserve">in the presence of different concentrations of </w:t>
      </w:r>
      <w:r w:rsidR="00C565CE" w:rsidRPr="004B3934">
        <w:rPr>
          <w:rFonts w:ascii="Times New Roman" w:hAnsi="Times New Roman" w:cs="Times New Roman"/>
          <w:i/>
          <w:sz w:val="24"/>
          <w:szCs w:val="24"/>
          <w:lang w:val="en-US"/>
        </w:rPr>
        <w:t>L</w:t>
      </w:r>
      <w:r w:rsidR="00C565CE" w:rsidRPr="004B3934">
        <w:rPr>
          <w:rFonts w:ascii="Times New Roman" w:hAnsi="Times New Roman" w:cs="Times New Roman"/>
          <w:sz w:val="24"/>
          <w:szCs w:val="24"/>
          <w:lang w:val="en-US"/>
        </w:rPr>
        <w:t xml:space="preserve">. </w:t>
      </w:r>
      <w:r w:rsidR="00C565CE" w:rsidRPr="004B3934">
        <w:rPr>
          <w:rFonts w:ascii="Times New Roman" w:hAnsi="Times New Roman" w:cs="Times New Roman"/>
          <w:i/>
          <w:sz w:val="24"/>
          <w:szCs w:val="24"/>
          <w:lang w:val="en-US"/>
        </w:rPr>
        <w:t>gracilis</w:t>
      </w:r>
      <w:r w:rsidR="00C565CE" w:rsidRPr="004B3934">
        <w:rPr>
          <w:rFonts w:ascii="Times New Roman" w:hAnsi="Times New Roman" w:cs="Times New Roman"/>
          <w:sz w:val="24"/>
          <w:szCs w:val="24"/>
          <w:lang w:val="en-US"/>
        </w:rPr>
        <w:t xml:space="preserve"> Schauer</w:t>
      </w:r>
      <w:r w:rsidR="001B7924" w:rsidRPr="004B3934">
        <w:rPr>
          <w:rFonts w:ascii="Times New Roman" w:hAnsi="Times New Roman" w:cs="Times New Roman"/>
          <w:sz w:val="24"/>
          <w:szCs w:val="24"/>
          <w:lang w:val="en-US"/>
        </w:rPr>
        <w:t xml:space="preserve"> essential oil</w:t>
      </w:r>
      <w:r w:rsidR="00397F44" w:rsidRPr="004B3934">
        <w:rPr>
          <w:rFonts w:ascii="Times New Roman" w:hAnsi="Times New Roman" w:cs="Times New Roman"/>
          <w:sz w:val="24"/>
          <w:szCs w:val="24"/>
          <w:lang w:val="en-US"/>
        </w:rPr>
        <w:t xml:space="preserve"> using asc</w:t>
      </w:r>
      <w:r w:rsidR="00304931" w:rsidRPr="004B3934">
        <w:rPr>
          <w:rFonts w:ascii="Times New Roman" w:hAnsi="Times New Roman" w:cs="Times New Roman"/>
          <w:sz w:val="24"/>
          <w:szCs w:val="24"/>
          <w:lang w:val="en-US"/>
        </w:rPr>
        <w:t xml:space="preserve">ontrol NaCl </w:t>
      </w:r>
      <w:r w:rsidR="001B7924" w:rsidRPr="004B3934">
        <w:rPr>
          <w:rFonts w:ascii="Times New Roman" w:hAnsi="Times New Roman" w:cs="Times New Roman"/>
          <w:sz w:val="24"/>
          <w:szCs w:val="24"/>
          <w:lang w:val="en-US"/>
        </w:rPr>
        <w:t>(</w:t>
      </w:r>
      <w:r w:rsidR="00304931" w:rsidRPr="004B3934">
        <w:rPr>
          <w:rFonts w:ascii="Times New Roman" w:hAnsi="Times New Roman" w:cs="Times New Roman"/>
          <w:sz w:val="24"/>
          <w:szCs w:val="24"/>
          <w:lang w:val="en-US"/>
        </w:rPr>
        <w:t>0.5M</w:t>
      </w:r>
      <w:r w:rsidR="001B7924" w:rsidRPr="004B3934">
        <w:rPr>
          <w:rFonts w:ascii="Times New Roman" w:hAnsi="Times New Roman" w:cs="Times New Roman"/>
          <w:sz w:val="24"/>
          <w:szCs w:val="24"/>
          <w:lang w:val="en-US"/>
        </w:rPr>
        <w:t>)</w:t>
      </w:r>
      <w:r w:rsidR="00397F44" w:rsidRPr="004B3934">
        <w:rPr>
          <w:rFonts w:ascii="Times New Roman" w:hAnsi="Times New Roman" w:cs="Times New Roman"/>
          <w:sz w:val="24"/>
          <w:szCs w:val="24"/>
          <w:lang w:val="en-US"/>
        </w:rPr>
        <w:t>.</w:t>
      </w:r>
    </w:p>
    <w:bookmarkEnd w:id="67"/>
    <w:bookmarkEnd w:id="68"/>
    <w:p w:rsidR="00A83118" w:rsidRPr="004B3934" w:rsidRDefault="00A8311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A83118" w:rsidRPr="004B3934" w:rsidRDefault="00A8311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FD2250" w:rsidRPr="004B3934" w:rsidRDefault="00FD2250"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p w:rsidR="00044D3C" w:rsidRPr="004B3934" w:rsidRDefault="00044D3C"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p>
    <w:bookmarkStart w:id="69" w:name="OLE_LINK16"/>
    <w:bookmarkStart w:id="70" w:name="OLE_LINK17"/>
    <w:p w:rsidR="002A4E2C" w:rsidRPr="004B3934" w:rsidRDefault="002A4E2C" w:rsidP="0087011F">
      <w:pPr>
        <w:suppressLineNumbers/>
        <w:autoSpaceDE w:val="0"/>
        <w:autoSpaceDN w:val="0"/>
        <w:adjustRightInd w:val="0"/>
        <w:spacing w:after="0" w:line="360" w:lineRule="auto"/>
        <w:jc w:val="both"/>
      </w:pPr>
      <w:r w:rsidRPr="004B3934">
        <w:object w:dxaOrig="6735" w:dyaOrig="4764">
          <v:shape id="_x0000_i1026" type="#_x0000_t75" style="width:336.75pt;height:237.75pt" o:ole="">
            <v:imagedata r:id="rId14" o:title=""/>
          </v:shape>
          <o:OLEObject Type="Embed" ProgID="Origin50.Graph" ShapeID="_x0000_i1026" DrawAspect="Content" ObjectID="_1587206099" r:id="rId17"/>
        </w:object>
      </w:r>
      <w:bookmarkEnd w:id="69"/>
      <w:bookmarkEnd w:id="70"/>
    </w:p>
    <w:p w:rsidR="002A4E2C" w:rsidRPr="002A4E2C" w:rsidRDefault="00A83118" w:rsidP="0087011F">
      <w:pPr>
        <w:suppressLineNumbers/>
        <w:autoSpaceDE w:val="0"/>
        <w:autoSpaceDN w:val="0"/>
        <w:adjustRightInd w:val="0"/>
        <w:spacing w:after="0" w:line="360" w:lineRule="auto"/>
        <w:jc w:val="both"/>
        <w:rPr>
          <w:rFonts w:ascii="Times New Roman" w:hAnsi="Times New Roman" w:cs="Times New Roman"/>
          <w:sz w:val="24"/>
          <w:szCs w:val="24"/>
          <w:lang w:val="en-US"/>
        </w:rPr>
      </w:pPr>
      <w:bookmarkStart w:id="71" w:name="OLE_LINK18"/>
      <w:r w:rsidRPr="004B3934">
        <w:rPr>
          <w:rFonts w:ascii="Times New Roman" w:hAnsi="Times New Roman" w:cs="Times New Roman"/>
          <w:sz w:val="24"/>
          <w:szCs w:val="24"/>
          <w:lang w:val="en-US"/>
        </w:rPr>
        <w:t xml:space="preserve">Figure </w:t>
      </w:r>
      <w:r w:rsidR="001B7924" w:rsidRPr="004B3934">
        <w:rPr>
          <w:rFonts w:ascii="Times New Roman" w:hAnsi="Times New Roman" w:cs="Times New Roman"/>
          <w:sz w:val="24"/>
          <w:szCs w:val="24"/>
          <w:lang w:val="en-US"/>
        </w:rPr>
        <w:t>5</w:t>
      </w:r>
      <w:r w:rsidR="00397F44" w:rsidRPr="004B3934">
        <w:rPr>
          <w:rFonts w:ascii="Times New Roman" w:hAnsi="Times New Roman" w:cs="Times New Roman"/>
          <w:sz w:val="24"/>
          <w:szCs w:val="24"/>
          <w:lang w:val="en-US"/>
        </w:rPr>
        <w:t xml:space="preserve"> -</w:t>
      </w:r>
      <w:r w:rsidR="002A4E2C" w:rsidRPr="004B3934">
        <w:rPr>
          <w:rFonts w:ascii="Times New Roman" w:hAnsi="Times New Roman" w:cs="Times New Roman"/>
          <w:sz w:val="24"/>
          <w:szCs w:val="24"/>
          <w:lang w:val="en-US"/>
        </w:rPr>
        <w:t xml:space="preserve"> Corrosion rate </w:t>
      </w:r>
      <w:bookmarkStart w:id="72" w:name="_GoBack"/>
      <w:bookmarkEnd w:id="72"/>
      <w:r w:rsidR="002A4E2C" w:rsidRPr="004B3934">
        <w:rPr>
          <w:rFonts w:ascii="Times New Roman" w:hAnsi="Times New Roman" w:cs="Times New Roman"/>
          <w:sz w:val="24"/>
          <w:szCs w:val="24"/>
          <w:lang w:val="en-US"/>
        </w:rPr>
        <w:t xml:space="preserve">of essential oil of </w:t>
      </w:r>
      <w:r w:rsidR="002A4E2C" w:rsidRPr="004B3934">
        <w:rPr>
          <w:rFonts w:ascii="Times New Roman" w:hAnsi="Times New Roman" w:cs="Times New Roman"/>
          <w:i/>
          <w:sz w:val="24"/>
          <w:szCs w:val="24"/>
          <w:lang w:val="en-US"/>
        </w:rPr>
        <w:t>L</w:t>
      </w:r>
      <w:r w:rsidR="002A4E2C" w:rsidRPr="004B3934">
        <w:rPr>
          <w:rFonts w:ascii="Times New Roman" w:hAnsi="Times New Roman" w:cs="Times New Roman"/>
          <w:sz w:val="24"/>
          <w:szCs w:val="24"/>
          <w:lang w:val="en-US"/>
        </w:rPr>
        <w:t xml:space="preserve">. </w:t>
      </w:r>
      <w:r w:rsidR="002A4E2C" w:rsidRPr="004B3934">
        <w:rPr>
          <w:rFonts w:ascii="Times New Roman" w:hAnsi="Times New Roman" w:cs="Times New Roman"/>
          <w:i/>
          <w:sz w:val="24"/>
          <w:szCs w:val="24"/>
          <w:lang w:val="en-US"/>
        </w:rPr>
        <w:t>gracilis</w:t>
      </w:r>
      <w:r w:rsidR="002A4E2C" w:rsidRPr="004B3934">
        <w:rPr>
          <w:rFonts w:ascii="Times New Roman" w:hAnsi="Times New Roman" w:cs="Times New Roman"/>
          <w:sz w:val="24"/>
          <w:szCs w:val="24"/>
          <w:lang w:val="en-US"/>
        </w:rPr>
        <w:t xml:space="preserve"> Schauer</w:t>
      </w:r>
      <w:r w:rsidR="00E36832" w:rsidRPr="004B3934">
        <w:rPr>
          <w:rFonts w:ascii="Times New Roman" w:hAnsi="Times New Roman" w:cs="Times New Roman"/>
          <w:sz w:val="24"/>
          <w:szCs w:val="24"/>
          <w:lang w:val="en-US"/>
        </w:rPr>
        <w:t xml:space="preserve"> (60µg.L</w:t>
      </w:r>
      <w:r w:rsidR="00E36832" w:rsidRPr="004B3934">
        <w:rPr>
          <w:rFonts w:ascii="Times New Roman" w:hAnsi="Times New Roman" w:cs="Times New Roman"/>
          <w:sz w:val="24"/>
          <w:szCs w:val="24"/>
          <w:vertAlign w:val="superscript"/>
          <w:lang w:val="en-US"/>
        </w:rPr>
        <w:t>-1</w:t>
      </w:r>
      <w:r w:rsidR="00E36832" w:rsidRPr="004B3934">
        <w:rPr>
          <w:rFonts w:ascii="Times New Roman" w:hAnsi="Times New Roman" w:cs="Times New Roman"/>
          <w:sz w:val="24"/>
          <w:szCs w:val="24"/>
          <w:lang w:val="en-US"/>
        </w:rPr>
        <w:t>) in different contact time (in minutes).</w:t>
      </w:r>
      <w:bookmarkEnd w:id="71"/>
    </w:p>
    <w:sectPr w:rsidR="002A4E2C" w:rsidRPr="002A4E2C" w:rsidSect="00AA3E89">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8B3" w:rsidRDefault="00CC78B3" w:rsidP="003034BD">
      <w:pPr>
        <w:spacing w:after="0" w:line="240" w:lineRule="auto"/>
      </w:pPr>
      <w:r>
        <w:separator/>
      </w:r>
    </w:p>
  </w:endnote>
  <w:endnote w:type="continuationSeparator" w:id="1">
    <w:p w:rsidR="00CC78B3" w:rsidRDefault="00CC78B3" w:rsidP="003034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99664"/>
      <w:docPartObj>
        <w:docPartGallery w:val="Page Numbers (Bottom of Page)"/>
        <w:docPartUnique/>
      </w:docPartObj>
    </w:sdtPr>
    <w:sdtContent>
      <w:p w:rsidR="008A660A" w:rsidRDefault="008A660A">
        <w:pPr>
          <w:pStyle w:val="aa"/>
          <w:jc w:val="right"/>
        </w:pPr>
        <w:fldSimple w:instr=" PAGE   \* MERGEFORMAT ">
          <w:r w:rsidR="00CB2652">
            <w:rPr>
              <w:noProof/>
            </w:rPr>
            <w:t>17</w:t>
          </w:r>
        </w:fldSimple>
      </w:p>
    </w:sdtContent>
  </w:sdt>
  <w:p w:rsidR="008A660A" w:rsidRDefault="008A660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8B3" w:rsidRDefault="00CC78B3" w:rsidP="003034BD">
      <w:pPr>
        <w:spacing w:after="0" w:line="240" w:lineRule="auto"/>
      </w:pPr>
      <w:r>
        <w:separator/>
      </w:r>
    </w:p>
  </w:footnote>
  <w:footnote w:type="continuationSeparator" w:id="1">
    <w:p w:rsidR="00CC78B3" w:rsidRDefault="00CC78B3" w:rsidP="003034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0A" w:rsidRDefault="008A660A">
    <w:pPr>
      <w:pStyle w:val="a9"/>
    </w:pPr>
  </w:p>
  <w:p w:rsidR="008A660A" w:rsidRDefault="008A660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97E"/>
    <w:multiLevelType w:val="hybridMultilevel"/>
    <w:tmpl w:val="03C022E2"/>
    <w:lvl w:ilvl="0" w:tplc="A9944302">
      <w:start w:val="1"/>
      <w:numFmt w:val="decimal"/>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A03A7A"/>
    <w:multiLevelType w:val="hybridMultilevel"/>
    <w:tmpl w:val="9132CE3A"/>
    <w:lvl w:ilvl="0" w:tplc="D72AE8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07376A"/>
    <w:multiLevelType w:val="multilevel"/>
    <w:tmpl w:val="0E0E9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BB007A"/>
    <w:multiLevelType w:val="hybridMultilevel"/>
    <w:tmpl w:val="3C9ECA98"/>
    <w:lvl w:ilvl="0" w:tplc="CC8E0C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730E1C"/>
    <w:multiLevelType w:val="hybridMultilevel"/>
    <w:tmpl w:val="52725A7E"/>
    <w:lvl w:ilvl="0" w:tplc="EC4E32C0">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498F406F"/>
    <w:multiLevelType w:val="hybridMultilevel"/>
    <w:tmpl w:val="14D6DDF8"/>
    <w:lvl w:ilvl="0" w:tplc="9F8AECE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6BB66D4D"/>
    <w:multiLevelType w:val="hybridMultilevel"/>
    <w:tmpl w:val="1BFE22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useFELayout/>
  </w:compat>
  <w:rsids>
    <w:rsidRoot w:val="00FD241F"/>
    <w:rsid w:val="00003FA0"/>
    <w:rsid w:val="00010346"/>
    <w:rsid w:val="00010D64"/>
    <w:rsid w:val="00011171"/>
    <w:rsid w:val="00011792"/>
    <w:rsid w:val="0001324E"/>
    <w:rsid w:val="00021B80"/>
    <w:rsid w:val="00022540"/>
    <w:rsid w:val="0002369B"/>
    <w:rsid w:val="0002586E"/>
    <w:rsid w:val="00030A04"/>
    <w:rsid w:val="00032930"/>
    <w:rsid w:val="00033418"/>
    <w:rsid w:val="00034226"/>
    <w:rsid w:val="00041778"/>
    <w:rsid w:val="00042D8A"/>
    <w:rsid w:val="00044D3C"/>
    <w:rsid w:val="000464E2"/>
    <w:rsid w:val="000475AD"/>
    <w:rsid w:val="0004766D"/>
    <w:rsid w:val="00056A68"/>
    <w:rsid w:val="00060037"/>
    <w:rsid w:val="000620DA"/>
    <w:rsid w:val="00063AFF"/>
    <w:rsid w:val="00064296"/>
    <w:rsid w:val="00064B56"/>
    <w:rsid w:val="00073CBB"/>
    <w:rsid w:val="000762A0"/>
    <w:rsid w:val="00081B4F"/>
    <w:rsid w:val="00081E38"/>
    <w:rsid w:val="00085B88"/>
    <w:rsid w:val="00085BE5"/>
    <w:rsid w:val="00086B5E"/>
    <w:rsid w:val="00087479"/>
    <w:rsid w:val="00090195"/>
    <w:rsid w:val="00092F4D"/>
    <w:rsid w:val="0009384C"/>
    <w:rsid w:val="00094E54"/>
    <w:rsid w:val="00096633"/>
    <w:rsid w:val="000A2EB2"/>
    <w:rsid w:val="000A40E9"/>
    <w:rsid w:val="000A4D81"/>
    <w:rsid w:val="000A60B2"/>
    <w:rsid w:val="000B7DC8"/>
    <w:rsid w:val="000B7EAE"/>
    <w:rsid w:val="000C2637"/>
    <w:rsid w:val="000C55CF"/>
    <w:rsid w:val="000C665D"/>
    <w:rsid w:val="000C78E6"/>
    <w:rsid w:val="000D51D2"/>
    <w:rsid w:val="000D7C2C"/>
    <w:rsid w:val="000E1CB0"/>
    <w:rsid w:val="000E21D3"/>
    <w:rsid w:val="000E4503"/>
    <w:rsid w:val="000E67A2"/>
    <w:rsid w:val="000F0B11"/>
    <w:rsid w:val="000F147D"/>
    <w:rsid w:val="000F4084"/>
    <w:rsid w:val="000F4B43"/>
    <w:rsid w:val="000F5D6A"/>
    <w:rsid w:val="000F6596"/>
    <w:rsid w:val="00104097"/>
    <w:rsid w:val="00107FEB"/>
    <w:rsid w:val="00114A1C"/>
    <w:rsid w:val="001153EF"/>
    <w:rsid w:val="00122ADF"/>
    <w:rsid w:val="00130155"/>
    <w:rsid w:val="0013392D"/>
    <w:rsid w:val="001373C2"/>
    <w:rsid w:val="001412BE"/>
    <w:rsid w:val="00141BEC"/>
    <w:rsid w:val="00147519"/>
    <w:rsid w:val="00150F0F"/>
    <w:rsid w:val="001525C8"/>
    <w:rsid w:val="0015489C"/>
    <w:rsid w:val="00155FFC"/>
    <w:rsid w:val="001665E2"/>
    <w:rsid w:val="00170025"/>
    <w:rsid w:val="00170E79"/>
    <w:rsid w:val="0017131D"/>
    <w:rsid w:val="00171779"/>
    <w:rsid w:val="00181267"/>
    <w:rsid w:val="001813FF"/>
    <w:rsid w:val="00185FE5"/>
    <w:rsid w:val="00187921"/>
    <w:rsid w:val="00191B92"/>
    <w:rsid w:val="001A4A8B"/>
    <w:rsid w:val="001A5574"/>
    <w:rsid w:val="001A55C6"/>
    <w:rsid w:val="001B0FA1"/>
    <w:rsid w:val="001B1DA9"/>
    <w:rsid w:val="001B2A8E"/>
    <w:rsid w:val="001B3B92"/>
    <w:rsid w:val="001B7924"/>
    <w:rsid w:val="001C0B62"/>
    <w:rsid w:val="001C30F9"/>
    <w:rsid w:val="001C7AA8"/>
    <w:rsid w:val="001E415E"/>
    <w:rsid w:val="00206E83"/>
    <w:rsid w:val="00206F3D"/>
    <w:rsid w:val="0020771F"/>
    <w:rsid w:val="00207A80"/>
    <w:rsid w:val="00211AC3"/>
    <w:rsid w:val="00213CB5"/>
    <w:rsid w:val="002207F6"/>
    <w:rsid w:val="00225B8C"/>
    <w:rsid w:val="0023089E"/>
    <w:rsid w:val="00235188"/>
    <w:rsid w:val="00241408"/>
    <w:rsid w:val="00251B1D"/>
    <w:rsid w:val="00254451"/>
    <w:rsid w:val="00256C6D"/>
    <w:rsid w:val="00256D19"/>
    <w:rsid w:val="00266E7C"/>
    <w:rsid w:val="00266F91"/>
    <w:rsid w:val="0027291B"/>
    <w:rsid w:val="0027355C"/>
    <w:rsid w:val="00277541"/>
    <w:rsid w:val="00281643"/>
    <w:rsid w:val="002820FC"/>
    <w:rsid w:val="00283DE3"/>
    <w:rsid w:val="00290595"/>
    <w:rsid w:val="00291A1D"/>
    <w:rsid w:val="002923B3"/>
    <w:rsid w:val="002A21F4"/>
    <w:rsid w:val="002A45CD"/>
    <w:rsid w:val="002A4E2C"/>
    <w:rsid w:val="002B0477"/>
    <w:rsid w:val="002B398C"/>
    <w:rsid w:val="002B4868"/>
    <w:rsid w:val="002B5F51"/>
    <w:rsid w:val="002D0BEC"/>
    <w:rsid w:val="002D25FD"/>
    <w:rsid w:val="002D2B76"/>
    <w:rsid w:val="002D343F"/>
    <w:rsid w:val="002D456D"/>
    <w:rsid w:val="002E0FA2"/>
    <w:rsid w:val="002E29AB"/>
    <w:rsid w:val="002E35CE"/>
    <w:rsid w:val="002E4AEB"/>
    <w:rsid w:val="002F2FBB"/>
    <w:rsid w:val="002F46AA"/>
    <w:rsid w:val="002F5404"/>
    <w:rsid w:val="002F7C33"/>
    <w:rsid w:val="00301614"/>
    <w:rsid w:val="00301DA0"/>
    <w:rsid w:val="00302C5B"/>
    <w:rsid w:val="003034BD"/>
    <w:rsid w:val="0030386D"/>
    <w:rsid w:val="00304931"/>
    <w:rsid w:val="003106A4"/>
    <w:rsid w:val="00312889"/>
    <w:rsid w:val="00316C2C"/>
    <w:rsid w:val="00321BC1"/>
    <w:rsid w:val="00336593"/>
    <w:rsid w:val="0033667E"/>
    <w:rsid w:val="00336922"/>
    <w:rsid w:val="00341FB2"/>
    <w:rsid w:val="00343A94"/>
    <w:rsid w:val="00344016"/>
    <w:rsid w:val="0034760F"/>
    <w:rsid w:val="00350662"/>
    <w:rsid w:val="00350F58"/>
    <w:rsid w:val="003513D7"/>
    <w:rsid w:val="003517B0"/>
    <w:rsid w:val="00355E9D"/>
    <w:rsid w:val="00357003"/>
    <w:rsid w:val="003573DA"/>
    <w:rsid w:val="003603FD"/>
    <w:rsid w:val="0036683A"/>
    <w:rsid w:val="003677A2"/>
    <w:rsid w:val="003710B7"/>
    <w:rsid w:val="00371F87"/>
    <w:rsid w:val="00372EEA"/>
    <w:rsid w:val="00374383"/>
    <w:rsid w:val="0037524A"/>
    <w:rsid w:val="0037796C"/>
    <w:rsid w:val="00383006"/>
    <w:rsid w:val="0038695F"/>
    <w:rsid w:val="00397141"/>
    <w:rsid w:val="00397F44"/>
    <w:rsid w:val="003A0D32"/>
    <w:rsid w:val="003A27E5"/>
    <w:rsid w:val="003A2C9C"/>
    <w:rsid w:val="003A4F99"/>
    <w:rsid w:val="003A55EC"/>
    <w:rsid w:val="003A56CC"/>
    <w:rsid w:val="003B0765"/>
    <w:rsid w:val="003B0D4E"/>
    <w:rsid w:val="003B5F2D"/>
    <w:rsid w:val="003B667F"/>
    <w:rsid w:val="003D0B18"/>
    <w:rsid w:val="003D24EC"/>
    <w:rsid w:val="003D469D"/>
    <w:rsid w:val="003D66F2"/>
    <w:rsid w:val="003E0ED3"/>
    <w:rsid w:val="003E4E13"/>
    <w:rsid w:val="003E4F92"/>
    <w:rsid w:val="003E5008"/>
    <w:rsid w:val="003F0357"/>
    <w:rsid w:val="003F0B09"/>
    <w:rsid w:val="003F0C20"/>
    <w:rsid w:val="003F0D56"/>
    <w:rsid w:val="003F10FD"/>
    <w:rsid w:val="00400ABF"/>
    <w:rsid w:val="00401B69"/>
    <w:rsid w:val="0040458F"/>
    <w:rsid w:val="00406563"/>
    <w:rsid w:val="00410137"/>
    <w:rsid w:val="004116F0"/>
    <w:rsid w:val="0041349D"/>
    <w:rsid w:val="00416394"/>
    <w:rsid w:val="004238FE"/>
    <w:rsid w:val="0042709A"/>
    <w:rsid w:val="00434E37"/>
    <w:rsid w:val="004415BB"/>
    <w:rsid w:val="0044165C"/>
    <w:rsid w:val="00441B38"/>
    <w:rsid w:val="00442273"/>
    <w:rsid w:val="004438AB"/>
    <w:rsid w:val="00444218"/>
    <w:rsid w:val="004442CC"/>
    <w:rsid w:val="004449D4"/>
    <w:rsid w:val="00446B7D"/>
    <w:rsid w:val="00450B7C"/>
    <w:rsid w:val="00451E65"/>
    <w:rsid w:val="004571BE"/>
    <w:rsid w:val="004606A1"/>
    <w:rsid w:val="004611CB"/>
    <w:rsid w:val="00461CDF"/>
    <w:rsid w:val="00462CC5"/>
    <w:rsid w:val="00462E70"/>
    <w:rsid w:val="004641FB"/>
    <w:rsid w:val="00470B89"/>
    <w:rsid w:val="00470D28"/>
    <w:rsid w:val="00471485"/>
    <w:rsid w:val="004733B8"/>
    <w:rsid w:val="00474688"/>
    <w:rsid w:val="00481EDA"/>
    <w:rsid w:val="00487362"/>
    <w:rsid w:val="0048788C"/>
    <w:rsid w:val="00491CBD"/>
    <w:rsid w:val="004931C5"/>
    <w:rsid w:val="004A1C8E"/>
    <w:rsid w:val="004A2213"/>
    <w:rsid w:val="004A2CB2"/>
    <w:rsid w:val="004B3934"/>
    <w:rsid w:val="004C484D"/>
    <w:rsid w:val="004C5D16"/>
    <w:rsid w:val="004C5D52"/>
    <w:rsid w:val="004C7EB5"/>
    <w:rsid w:val="004D04CC"/>
    <w:rsid w:val="004D0FAB"/>
    <w:rsid w:val="004E0EC2"/>
    <w:rsid w:val="004E74EE"/>
    <w:rsid w:val="004E7BB4"/>
    <w:rsid w:val="004F5F7C"/>
    <w:rsid w:val="004F724E"/>
    <w:rsid w:val="00500705"/>
    <w:rsid w:val="00505944"/>
    <w:rsid w:val="005075C6"/>
    <w:rsid w:val="0051034B"/>
    <w:rsid w:val="005108AE"/>
    <w:rsid w:val="005139DA"/>
    <w:rsid w:val="00514FCE"/>
    <w:rsid w:val="005328EC"/>
    <w:rsid w:val="00532BB5"/>
    <w:rsid w:val="00532C5A"/>
    <w:rsid w:val="00535160"/>
    <w:rsid w:val="00544BF1"/>
    <w:rsid w:val="0054517C"/>
    <w:rsid w:val="00550D7C"/>
    <w:rsid w:val="005512D7"/>
    <w:rsid w:val="005539F4"/>
    <w:rsid w:val="005548F9"/>
    <w:rsid w:val="0055508A"/>
    <w:rsid w:val="00555DFF"/>
    <w:rsid w:val="0055733A"/>
    <w:rsid w:val="00560C2C"/>
    <w:rsid w:val="0056115F"/>
    <w:rsid w:val="00561B72"/>
    <w:rsid w:val="00561CF6"/>
    <w:rsid w:val="00562AB0"/>
    <w:rsid w:val="00562FD3"/>
    <w:rsid w:val="00563D2C"/>
    <w:rsid w:val="00563DF9"/>
    <w:rsid w:val="00566083"/>
    <w:rsid w:val="00566948"/>
    <w:rsid w:val="00570A17"/>
    <w:rsid w:val="00583A1A"/>
    <w:rsid w:val="00585AB9"/>
    <w:rsid w:val="005907E3"/>
    <w:rsid w:val="00592F67"/>
    <w:rsid w:val="00593D6B"/>
    <w:rsid w:val="00594F98"/>
    <w:rsid w:val="005963D6"/>
    <w:rsid w:val="005A2E06"/>
    <w:rsid w:val="005A32D9"/>
    <w:rsid w:val="005A3B9A"/>
    <w:rsid w:val="005A53F4"/>
    <w:rsid w:val="005B1A77"/>
    <w:rsid w:val="005B2761"/>
    <w:rsid w:val="005B2DEB"/>
    <w:rsid w:val="005B46AC"/>
    <w:rsid w:val="005B7270"/>
    <w:rsid w:val="005C2B4E"/>
    <w:rsid w:val="005C56C4"/>
    <w:rsid w:val="005C7E84"/>
    <w:rsid w:val="005D70B4"/>
    <w:rsid w:val="005D7588"/>
    <w:rsid w:val="005E5172"/>
    <w:rsid w:val="005E5258"/>
    <w:rsid w:val="005E6605"/>
    <w:rsid w:val="006100B5"/>
    <w:rsid w:val="006125B3"/>
    <w:rsid w:val="00612D07"/>
    <w:rsid w:val="0062207D"/>
    <w:rsid w:val="00622F06"/>
    <w:rsid w:val="00626310"/>
    <w:rsid w:val="00631757"/>
    <w:rsid w:val="00634A5D"/>
    <w:rsid w:val="00634F10"/>
    <w:rsid w:val="00637374"/>
    <w:rsid w:val="00640203"/>
    <w:rsid w:val="00641F38"/>
    <w:rsid w:val="006443DC"/>
    <w:rsid w:val="006458DA"/>
    <w:rsid w:val="00646B35"/>
    <w:rsid w:val="006504A9"/>
    <w:rsid w:val="00650F92"/>
    <w:rsid w:val="006519FC"/>
    <w:rsid w:val="00654204"/>
    <w:rsid w:val="00664683"/>
    <w:rsid w:val="006649DE"/>
    <w:rsid w:val="00667449"/>
    <w:rsid w:val="00667A9B"/>
    <w:rsid w:val="006710EB"/>
    <w:rsid w:val="00671FF0"/>
    <w:rsid w:val="00672DBF"/>
    <w:rsid w:val="006772AF"/>
    <w:rsid w:val="006801E2"/>
    <w:rsid w:val="00681C20"/>
    <w:rsid w:val="00683B04"/>
    <w:rsid w:val="006868C7"/>
    <w:rsid w:val="00687BF7"/>
    <w:rsid w:val="006921BE"/>
    <w:rsid w:val="00693E61"/>
    <w:rsid w:val="006A0EF8"/>
    <w:rsid w:val="006A0FEA"/>
    <w:rsid w:val="006A630B"/>
    <w:rsid w:val="006B727A"/>
    <w:rsid w:val="006B7FA4"/>
    <w:rsid w:val="006C32FD"/>
    <w:rsid w:val="006D1BAD"/>
    <w:rsid w:val="006E1F86"/>
    <w:rsid w:val="006E672A"/>
    <w:rsid w:val="006E7040"/>
    <w:rsid w:val="006F29C9"/>
    <w:rsid w:val="006F4B29"/>
    <w:rsid w:val="006F6CA9"/>
    <w:rsid w:val="006F70F5"/>
    <w:rsid w:val="0070276A"/>
    <w:rsid w:val="00707610"/>
    <w:rsid w:val="00711D4A"/>
    <w:rsid w:val="00717F71"/>
    <w:rsid w:val="00720AE8"/>
    <w:rsid w:val="00723463"/>
    <w:rsid w:val="00723A2D"/>
    <w:rsid w:val="00723C17"/>
    <w:rsid w:val="00723E92"/>
    <w:rsid w:val="00724540"/>
    <w:rsid w:val="0073013A"/>
    <w:rsid w:val="007303FC"/>
    <w:rsid w:val="007312C3"/>
    <w:rsid w:val="00735056"/>
    <w:rsid w:val="007354C8"/>
    <w:rsid w:val="00736F96"/>
    <w:rsid w:val="00741CCC"/>
    <w:rsid w:val="007422CD"/>
    <w:rsid w:val="00743408"/>
    <w:rsid w:val="00743B6D"/>
    <w:rsid w:val="007567AA"/>
    <w:rsid w:val="007611C4"/>
    <w:rsid w:val="0076288E"/>
    <w:rsid w:val="00763AA5"/>
    <w:rsid w:val="007667F1"/>
    <w:rsid w:val="00770B31"/>
    <w:rsid w:val="00772911"/>
    <w:rsid w:val="00776A5F"/>
    <w:rsid w:val="007871E9"/>
    <w:rsid w:val="0079043A"/>
    <w:rsid w:val="007905BC"/>
    <w:rsid w:val="0079102A"/>
    <w:rsid w:val="007937F7"/>
    <w:rsid w:val="00795205"/>
    <w:rsid w:val="007A0D52"/>
    <w:rsid w:val="007A2E23"/>
    <w:rsid w:val="007A49DE"/>
    <w:rsid w:val="007B12F5"/>
    <w:rsid w:val="007B132F"/>
    <w:rsid w:val="007B2599"/>
    <w:rsid w:val="007B48CB"/>
    <w:rsid w:val="007B5FD2"/>
    <w:rsid w:val="007C17EB"/>
    <w:rsid w:val="007C274C"/>
    <w:rsid w:val="007C43F9"/>
    <w:rsid w:val="007C4FED"/>
    <w:rsid w:val="007C756B"/>
    <w:rsid w:val="007C7EB6"/>
    <w:rsid w:val="007D350A"/>
    <w:rsid w:val="007D6A15"/>
    <w:rsid w:val="007D7018"/>
    <w:rsid w:val="007D728A"/>
    <w:rsid w:val="007E1E47"/>
    <w:rsid w:val="007F0472"/>
    <w:rsid w:val="007F1ACC"/>
    <w:rsid w:val="007F1C59"/>
    <w:rsid w:val="007F6575"/>
    <w:rsid w:val="00800F33"/>
    <w:rsid w:val="00801598"/>
    <w:rsid w:val="00802C4E"/>
    <w:rsid w:val="00804E36"/>
    <w:rsid w:val="00806E81"/>
    <w:rsid w:val="00812B1E"/>
    <w:rsid w:val="00813CE8"/>
    <w:rsid w:val="0081524F"/>
    <w:rsid w:val="00820A47"/>
    <w:rsid w:val="00821E17"/>
    <w:rsid w:val="0082319C"/>
    <w:rsid w:val="0082540C"/>
    <w:rsid w:val="00827864"/>
    <w:rsid w:val="008309CE"/>
    <w:rsid w:val="00830DBD"/>
    <w:rsid w:val="0083323F"/>
    <w:rsid w:val="00834BF9"/>
    <w:rsid w:val="0084050E"/>
    <w:rsid w:val="0084080E"/>
    <w:rsid w:val="008431CF"/>
    <w:rsid w:val="008477C9"/>
    <w:rsid w:val="00850CCB"/>
    <w:rsid w:val="0085190E"/>
    <w:rsid w:val="00851CF0"/>
    <w:rsid w:val="008526B2"/>
    <w:rsid w:val="00853568"/>
    <w:rsid w:val="008575C2"/>
    <w:rsid w:val="00861719"/>
    <w:rsid w:val="00865ABC"/>
    <w:rsid w:val="00866D67"/>
    <w:rsid w:val="0087011F"/>
    <w:rsid w:val="00874D7C"/>
    <w:rsid w:val="00876691"/>
    <w:rsid w:val="00877C3B"/>
    <w:rsid w:val="00881146"/>
    <w:rsid w:val="00881E91"/>
    <w:rsid w:val="00882818"/>
    <w:rsid w:val="00885B5E"/>
    <w:rsid w:val="00887EC6"/>
    <w:rsid w:val="00890450"/>
    <w:rsid w:val="0089126C"/>
    <w:rsid w:val="0089184E"/>
    <w:rsid w:val="0089415A"/>
    <w:rsid w:val="008A03EC"/>
    <w:rsid w:val="008A0CDB"/>
    <w:rsid w:val="008A1B61"/>
    <w:rsid w:val="008A2F60"/>
    <w:rsid w:val="008A443A"/>
    <w:rsid w:val="008A660A"/>
    <w:rsid w:val="008B0B38"/>
    <w:rsid w:val="008B34BA"/>
    <w:rsid w:val="008B39E1"/>
    <w:rsid w:val="008B64A4"/>
    <w:rsid w:val="008B7369"/>
    <w:rsid w:val="008C1DBB"/>
    <w:rsid w:val="008C4901"/>
    <w:rsid w:val="008D21FC"/>
    <w:rsid w:val="008D3226"/>
    <w:rsid w:val="008D6469"/>
    <w:rsid w:val="008D74EE"/>
    <w:rsid w:val="008D76F5"/>
    <w:rsid w:val="008E16E9"/>
    <w:rsid w:val="008E21B7"/>
    <w:rsid w:val="008E3EEE"/>
    <w:rsid w:val="008F23DB"/>
    <w:rsid w:val="008F46EF"/>
    <w:rsid w:val="008F7856"/>
    <w:rsid w:val="00901C46"/>
    <w:rsid w:val="00901F70"/>
    <w:rsid w:val="0091659F"/>
    <w:rsid w:val="00920A74"/>
    <w:rsid w:val="00924687"/>
    <w:rsid w:val="00925B52"/>
    <w:rsid w:val="00930440"/>
    <w:rsid w:val="0093050B"/>
    <w:rsid w:val="00930D6C"/>
    <w:rsid w:val="009364A4"/>
    <w:rsid w:val="0093704A"/>
    <w:rsid w:val="009425BE"/>
    <w:rsid w:val="009430EC"/>
    <w:rsid w:val="00945DFF"/>
    <w:rsid w:val="00950C8D"/>
    <w:rsid w:val="009513E4"/>
    <w:rsid w:val="00957721"/>
    <w:rsid w:val="009578DE"/>
    <w:rsid w:val="00965C46"/>
    <w:rsid w:val="009670F0"/>
    <w:rsid w:val="00970E23"/>
    <w:rsid w:val="0097243F"/>
    <w:rsid w:val="00974CDA"/>
    <w:rsid w:val="00977736"/>
    <w:rsid w:val="00980E00"/>
    <w:rsid w:val="00981722"/>
    <w:rsid w:val="00990E5F"/>
    <w:rsid w:val="00992986"/>
    <w:rsid w:val="00992BBD"/>
    <w:rsid w:val="00994B38"/>
    <w:rsid w:val="00996034"/>
    <w:rsid w:val="00996E38"/>
    <w:rsid w:val="009A245F"/>
    <w:rsid w:val="009A4CA3"/>
    <w:rsid w:val="009A7747"/>
    <w:rsid w:val="009B0A3C"/>
    <w:rsid w:val="009B2A66"/>
    <w:rsid w:val="009B2BCF"/>
    <w:rsid w:val="009C2B34"/>
    <w:rsid w:val="009D050D"/>
    <w:rsid w:val="009D0F80"/>
    <w:rsid w:val="009D15C9"/>
    <w:rsid w:val="009D1F40"/>
    <w:rsid w:val="009D3822"/>
    <w:rsid w:val="009E4CF0"/>
    <w:rsid w:val="009E7F73"/>
    <w:rsid w:val="009F18F5"/>
    <w:rsid w:val="009F47C9"/>
    <w:rsid w:val="009F500B"/>
    <w:rsid w:val="009F5D05"/>
    <w:rsid w:val="009F67F4"/>
    <w:rsid w:val="009F6A16"/>
    <w:rsid w:val="00A22979"/>
    <w:rsid w:val="00A23028"/>
    <w:rsid w:val="00A2310B"/>
    <w:rsid w:val="00A246FB"/>
    <w:rsid w:val="00A261F7"/>
    <w:rsid w:val="00A26BD5"/>
    <w:rsid w:val="00A278D0"/>
    <w:rsid w:val="00A31A7B"/>
    <w:rsid w:val="00A37F8D"/>
    <w:rsid w:val="00A4048D"/>
    <w:rsid w:val="00A40EBE"/>
    <w:rsid w:val="00A41B98"/>
    <w:rsid w:val="00A4331A"/>
    <w:rsid w:val="00A452C0"/>
    <w:rsid w:val="00A4738D"/>
    <w:rsid w:val="00A47EA0"/>
    <w:rsid w:val="00A5290E"/>
    <w:rsid w:val="00A5415B"/>
    <w:rsid w:val="00A54425"/>
    <w:rsid w:val="00A54628"/>
    <w:rsid w:val="00A57947"/>
    <w:rsid w:val="00A579B8"/>
    <w:rsid w:val="00A57F52"/>
    <w:rsid w:val="00A60220"/>
    <w:rsid w:val="00A60A98"/>
    <w:rsid w:val="00A72DAD"/>
    <w:rsid w:val="00A73789"/>
    <w:rsid w:val="00A77708"/>
    <w:rsid w:val="00A77F5F"/>
    <w:rsid w:val="00A809E9"/>
    <w:rsid w:val="00A8208A"/>
    <w:rsid w:val="00A83118"/>
    <w:rsid w:val="00A8450D"/>
    <w:rsid w:val="00A9149B"/>
    <w:rsid w:val="00A92CFD"/>
    <w:rsid w:val="00A9422A"/>
    <w:rsid w:val="00AA0334"/>
    <w:rsid w:val="00AA0900"/>
    <w:rsid w:val="00AA33FD"/>
    <w:rsid w:val="00AA3E89"/>
    <w:rsid w:val="00AA4B00"/>
    <w:rsid w:val="00AA5501"/>
    <w:rsid w:val="00AA595D"/>
    <w:rsid w:val="00AA661B"/>
    <w:rsid w:val="00AA69EB"/>
    <w:rsid w:val="00AB50F5"/>
    <w:rsid w:val="00AB6DDE"/>
    <w:rsid w:val="00AB7B1A"/>
    <w:rsid w:val="00AC53FD"/>
    <w:rsid w:val="00AC5DE5"/>
    <w:rsid w:val="00AD02B5"/>
    <w:rsid w:val="00AD12A6"/>
    <w:rsid w:val="00AD4314"/>
    <w:rsid w:val="00AD590A"/>
    <w:rsid w:val="00AD61CD"/>
    <w:rsid w:val="00AD6477"/>
    <w:rsid w:val="00AE0D4C"/>
    <w:rsid w:val="00AE189B"/>
    <w:rsid w:val="00AE2336"/>
    <w:rsid w:val="00AE3971"/>
    <w:rsid w:val="00AF4DC9"/>
    <w:rsid w:val="00B0097A"/>
    <w:rsid w:val="00B05566"/>
    <w:rsid w:val="00B0731F"/>
    <w:rsid w:val="00B10212"/>
    <w:rsid w:val="00B123E8"/>
    <w:rsid w:val="00B175ED"/>
    <w:rsid w:val="00B17D89"/>
    <w:rsid w:val="00B2014B"/>
    <w:rsid w:val="00B31C1B"/>
    <w:rsid w:val="00B34977"/>
    <w:rsid w:val="00B359CA"/>
    <w:rsid w:val="00B43260"/>
    <w:rsid w:val="00B43DBD"/>
    <w:rsid w:val="00B4433C"/>
    <w:rsid w:val="00B47302"/>
    <w:rsid w:val="00B47A3F"/>
    <w:rsid w:val="00B51F84"/>
    <w:rsid w:val="00B5312E"/>
    <w:rsid w:val="00B577F6"/>
    <w:rsid w:val="00B57DA9"/>
    <w:rsid w:val="00B6004C"/>
    <w:rsid w:val="00B606FE"/>
    <w:rsid w:val="00B61F5A"/>
    <w:rsid w:val="00B737F7"/>
    <w:rsid w:val="00B739F7"/>
    <w:rsid w:val="00B800EE"/>
    <w:rsid w:val="00B80DAF"/>
    <w:rsid w:val="00B81025"/>
    <w:rsid w:val="00B8124B"/>
    <w:rsid w:val="00B90D78"/>
    <w:rsid w:val="00B91565"/>
    <w:rsid w:val="00B915C1"/>
    <w:rsid w:val="00B9432A"/>
    <w:rsid w:val="00B971EF"/>
    <w:rsid w:val="00B978CF"/>
    <w:rsid w:val="00BA1A62"/>
    <w:rsid w:val="00BA2591"/>
    <w:rsid w:val="00BA37C0"/>
    <w:rsid w:val="00BB0571"/>
    <w:rsid w:val="00BB3983"/>
    <w:rsid w:val="00BB643D"/>
    <w:rsid w:val="00BB6EC2"/>
    <w:rsid w:val="00BC2A3D"/>
    <w:rsid w:val="00BC60E4"/>
    <w:rsid w:val="00BC7C14"/>
    <w:rsid w:val="00BD32F3"/>
    <w:rsid w:val="00BD7983"/>
    <w:rsid w:val="00BE3C4F"/>
    <w:rsid w:val="00BE3EF7"/>
    <w:rsid w:val="00BE77B4"/>
    <w:rsid w:val="00BF385D"/>
    <w:rsid w:val="00BF429A"/>
    <w:rsid w:val="00BF61EB"/>
    <w:rsid w:val="00BF6DA6"/>
    <w:rsid w:val="00C01686"/>
    <w:rsid w:val="00C029F6"/>
    <w:rsid w:val="00C0455F"/>
    <w:rsid w:val="00C04833"/>
    <w:rsid w:val="00C053FE"/>
    <w:rsid w:val="00C05DDB"/>
    <w:rsid w:val="00C05EB5"/>
    <w:rsid w:val="00C060DF"/>
    <w:rsid w:val="00C063E5"/>
    <w:rsid w:val="00C10064"/>
    <w:rsid w:val="00C138B1"/>
    <w:rsid w:val="00C14821"/>
    <w:rsid w:val="00C22F47"/>
    <w:rsid w:val="00C263A1"/>
    <w:rsid w:val="00C271CA"/>
    <w:rsid w:val="00C31EDF"/>
    <w:rsid w:val="00C41CCA"/>
    <w:rsid w:val="00C42660"/>
    <w:rsid w:val="00C4599C"/>
    <w:rsid w:val="00C5579A"/>
    <w:rsid w:val="00C5627D"/>
    <w:rsid w:val="00C565CE"/>
    <w:rsid w:val="00C575BB"/>
    <w:rsid w:val="00C64A7A"/>
    <w:rsid w:val="00C7530A"/>
    <w:rsid w:val="00C75416"/>
    <w:rsid w:val="00C771D4"/>
    <w:rsid w:val="00C8027F"/>
    <w:rsid w:val="00C902C1"/>
    <w:rsid w:val="00C9087B"/>
    <w:rsid w:val="00C94489"/>
    <w:rsid w:val="00C960F2"/>
    <w:rsid w:val="00CA2B18"/>
    <w:rsid w:val="00CA40E4"/>
    <w:rsid w:val="00CA52D7"/>
    <w:rsid w:val="00CA727E"/>
    <w:rsid w:val="00CA76CD"/>
    <w:rsid w:val="00CB01B2"/>
    <w:rsid w:val="00CB089B"/>
    <w:rsid w:val="00CB2652"/>
    <w:rsid w:val="00CC0807"/>
    <w:rsid w:val="00CC1F81"/>
    <w:rsid w:val="00CC3053"/>
    <w:rsid w:val="00CC3A7E"/>
    <w:rsid w:val="00CC5978"/>
    <w:rsid w:val="00CC7150"/>
    <w:rsid w:val="00CC78B3"/>
    <w:rsid w:val="00CD1248"/>
    <w:rsid w:val="00CD26B5"/>
    <w:rsid w:val="00CD2911"/>
    <w:rsid w:val="00CD5517"/>
    <w:rsid w:val="00CE7637"/>
    <w:rsid w:val="00D00D4D"/>
    <w:rsid w:val="00D03EB4"/>
    <w:rsid w:val="00D11E23"/>
    <w:rsid w:val="00D212E5"/>
    <w:rsid w:val="00D3477A"/>
    <w:rsid w:val="00D369A2"/>
    <w:rsid w:val="00D4025E"/>
    <w:rsid w:val="00D4391A"/>
    <w:rsid w:val="00D448C3"/>
    <w:rsid w:val="00D46990"/>
    <w:rsid w:val="00D524AB"/>
    <w:rsid w:val="00D5258A"/>
    <w:rsid w:val="00D52CC1"/>
    <w:rsid w:val="00D80DA0"/>
    <w:rsid w:val="00D8125D"/>
    <w:rsid w:val="00D85C12"/>
    <w:rsid w:val="00D86622"/>
    <w:rsid w:val="00D909F6"/>
    <w:rsid w:val="00D9314B"/>
    <w:rsid w:val="00D970CE"/>
    <w:rsid w:val="00DA2A0A"/>
    <w:rsid w:val="00DA36E6"/>
    <w:rsid w:val="00DA5F18"/>
    <w:rsid w:val="00DA78F6"/>
    <w:rsid w:val="00DB219E"/>
    <w:rsid w:val="00DB74C4"/>
    <w:rsid w:val="00DC14D1"/>
    <w:rsid w:val="00DD1334"/>
    <w:rsid w:val="00DD38A0"/>
    <w:rsid w:val="00DE0348"/>
    <w:rsid w:val="00DE3924"/>
    <w:rsid w:val="00DE4566"/>
    <w:rsid w:val="00DE61E1"/>
    <w:rsid w:val="00DE6D52"/>
    <w:rsid w:val="00DE7A18"/>
    <w:rsid w:val="00DF116D"/>
    <w:rsid w:val="00DF30F4"/>
    <w:rsid w:val="00DF758A"/>
    <w:rsid w:val="00DF776C"/>
    <w:rsid w:val="00E02CD3"/>
    <w:rsid w:val="00E02CE0"/>
    <w:rsid w:val="00E03A76"/>
    <w:rsid w:val="00E03E1D"/>
    <w:rsid w:val="00E100EB"/>
    <w:rsid w:val="00E13E07"/>
    <w:rsid w:val="00E176F1"/>
    <w:rsid w:val="00E23738"/>
    <w:rsid w:val="00E24D2F"/>
    <w:rsid w:val="00E250D8"/>
    <w:rsid w:val="00E25ECD"/>
    <w:rsid w:val="00E26BD6"/>
    <w:rsid w:val="00E36042"/>
    <w:rsid w:val="00E36832"/>
    <w:rsid w:val="00E4530A"/>
    <w:rsid w:val="00E50501"/>
    <w:rsid w:val="00E52C92"/>
    <w:rsid w:val="00E540A7"/>
    <w:rsid w:val="00E56773"/>
    <w:rsid w:val="00E57E4F"/>
    <w:rsid w:val="00E62A0E"/>
    <w:rsid w:val="00E661EC"/>
    <w:rsid w:val="00E70558"/>
    <w:rsid w:val="00E73E76"/>
    <w:rsid w:val="00E745BD"/>
    <w:rsid w:val="00E81897"/>
    <w:rsid w:val="00E84A90"/>
    <w:rsid w:val="00E84EFD"/>
    <w:rsid w:val="00E871F0"/>
    <w:rsid w:val="00E9022A"/>
    <w:rsid w:val="00E9035C"/>
    <w:rsid w:val="00E90FA7"/>
    <w:rsid w:val="00E95B98"/>
    <w:rsid w:val="00E9702D"/>
    <w:rsid w:val="00E9774E"/>
    <w:rsid w:val="00E97A39"/>
    <w:rsid w:val="00EA69C4"/>
    <w:rsid w:val="00EB032C"/>
    <w:rsid w:val="00EB09CF"/>
    <w:rsid w:val="00EB29CE"/>
    <w:rsid w:val="00EB4F15"/>
    <w:rsid w:val="00EC150D"/>
    <w:rsid w:val="00EC2BE8"/>
    <w:rsid w:val="00EC5933"/>
    <w:rsid w:val="00EC5BE0"/>
    <w:rsid w:val="00EC66D2"/>
    <w:rsid w:val="00EC73BE"/>
    <w:rsid w:val="00ED05C1"/>
    <w:rsid w:val="00ED491B"/>
    <w:rsid w:val="00ED773E"/>
    <w:rsid w:val="00EE0AFC"/>
    <w:rsid w:val="00EE1615"/>
    <w:rsid w:val="00EE37EF"/>
    <w:rsid w:val="00EE3CF7"/>
    <w:rsid w:val="00EE7A32"/>
    <w:rsid w:val="00EF270E"/>
    <w:rsid w:val="00EF4D47"/>
    <w:rsid w:val="00EF779F"/>
    <w:rsid w:val="00F01F76"/>
    <w:rsid w:val="00F02221"/>
    <w:rsid w:val="00F02DEF"/>
    <w:rsid w:val="00F034E0"/>
    <w:rsid w:val="00F03E73"/>
    <w:rsid w:val="00F05472"/>
    <w:rsid w:val="00F07D7A"/>
    <w:rsid w:val="00F11236"/>
    <w:rsid w:val="00F11806"/>
    <w:rsid w:val="00F1322D"/>
    <w:rsid w:val="00F13CB3"/>
    <w:rsid w:val="00F20ABF"/>
    <w:rsid w:val="00F212F0"/>
    <w:rsid w:val="00F244C4"/>
    <w:rsid w:val="00F25B7D"/>
    <w:rsid w:val="00F30FC8"/>
    <w:rsid w:val="00F333E1"/>
    <w:rsid w:val="00F3460E"/>
    <w:rsid w:val="00F34FE3"/>
    <w:rsid w:val="00F40D04"/>
    <w:rsid w:val="00F4312A"/>
    <w:rsid w:val="00F443EB"/>
    <w:rsid w:val="00F47C81"/>
    <w:rsid w:val="00F53B77"/>
    <w:rsid w:val="00F55EA0"/>
    <w:rsid w:val="00F67948"/>
    <w:rsid w:val="00F70259"/>
    <w:rsid w:val="00F71333"/>
    <w:rsid w:val="00F71A91"/>
    <w:rsid w:val="00F8173A"/>
    <w:rsid w:val="00F81D6D"/>
    <w:rsid w:val="00F8356B"/>
    <w:rsid w:val="00F94272"/>
    <w:rsid w:val="00FA3523"/>
    <w:rsid w:val="00FA3560"/>
    <w:rsid w:val="00FA4189"/>
    <w:rsid w:val="00FA741E"/>
    <w:rsid w:val="00FB39C0"/>
    <w:rsid w:val="00FB6268"/>
    <w:rsid w:val="00FC3ED6"/>
    <w:rsid w:val="00FC6842"/>
    <w:rsid w:val="00FD1DE5"/>
    <w:rsid w:val="00FD21AD"/>
    <w:rsid w:val="00FD2250"/>
    <w:rsid w:val="00FD241F"/>
    <w:rsid w:val="00FD39D1"/>
    <w:rsid w:val="00FE02F2"/>
    <w:rsid w:val="00FE0672"/>
    <w:rsid w:val="00FE1E4E"/>
    <w:rsid w:val="00FE4859"/>
    <w:rsid w:val="00FE63C7"/>
    <w:rsid w:val="00FF3ECC"/>
    <w:rsid w:val="00FF53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Conector de seta reta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D6D"/>
    <w:pPr>
      <w:ind w:left="720"/>
      <w:contextualSpacing/>
    </w:pPr>
  </w:style>
  <w:style w:type="character" w:styleId="a4">
    <w:name w:val="Hyperlink"/>
    <w:basedOn w:val="a0"/>
    <w:uiPriority w:val="99"/>
    <w:unhideWhenUsed/>
    <w:rsid w:val="00F01F76"/>
    <w:rPr>
      <w:color w:val="0000FF" w:themeColor="hyperlink"/>
      <w:u w:val="single"/>
    </w:rPr>
  </w:style>
  <w:style w:type="paragraph" w:styleId="a5">
    <w:name w:val="Balloon Text"/>
    <w:basedOn w:val="a"/>
    <w:link w:val="Char"/>
    <w:uiPriority w:val="99"/>
    <w:semiHidden/>
    <w:unhideWhenUsed/>
    <w:rsid w:val="008575C2"/>
    <w:pPr>
      <w:spacing w:after="0" w:line="240" w:lineRule="auto"/>
    </w:pPr>
    <w:rPr>
      <w:rFonts w:ascii="Tahoma" w:hAnsi="Tahoma" w:cs="Tahoma"/>
      <w:sz w:val="16"/>
      <w:szCs w:val="16"/>
    </w:rPr>
  </w:style>
  <w:style w:type="character" w:customStyle="1" w:styleId="Char">
    <w:name w:val="批注框文本 Char"/>
    <w:basedOn w:val="a0"/>
    <w:link w:val="a5"/>
    <w:uiPriority w:val="99"/>
    <w:semiHidden/>
    <w:rsid w:val="008575C2"/>
    <w:rPr>
      <w:rFonts w:ascii="Tahoma" w:hAnsi="Tahoma" w:cs="Tahoma"/>
      <w:sz w:val="16"/>
      <w:szCs w:val="16"/>
    </w:rPr>
  </w:style>
  <w:style w:type="table" w:styleId="a6">
    <w:name w:val="Table Grid"/>
    <w:basedOn w:val="a1"/>
    <w:uiPriority w:val="59"/>
    <w:rsid w:val="00E74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Light Shading"/>
    <w:basedOn w:val="a1"/>
    <w:uiPriority w:val="60"/>
    <w:rsid w:val="00E745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line number"/>
    <w:basedOn w:val="a0"/>
    <w:uiPriority w:val="99"/>
    <w:semiHidden/>
    <w:unhideWhenUsed/>
    <w:rsid w:val="00924687"/>
  </w:style>
  <w:style w:type="paragraph" w:styleId="a9">
    <w:name w:val="header"/>
    <w:basedOn w:val="a"/>
    <w:link w:val="Char0"/>
    <w:uiPriority w:val="99"/>
    <w:unhideWhenUsed/>
    <w:rsid w:val="003034BD"/>
    <w:pPr>
      <w:tabs>
        <w:tab w:val="center" w:pos="4252"/>
        <w:tab w:val="right" w:pos="8504"/>
      </w:tabs>
      <w:spacing w:after="0" w:line="240" w:lineRule="auto"/>
    </w:pPr>
  </w:style>
  <w:style w:type="character" w:customStyle="1" w:styleId="Char0">
    <w:name w:val="页眉 Char"/>
    <w:basedOn w:val="a0"/>
    <w:link w:val="a9"/>
    <w:uiPriority w:val="99"/>
    <w:rsid w:val="003034BD"/>
  </w:style>
  <w:style w:type="paragraph" w:styleId="aa">
    <w:name w:val="footer"/>
    <w:basedOn w:val="a"/>
    <w:link w:val="Char1"/>
    <w:uiPriority w:val="99"/>
    <w:unhideWhenUsed/>
    <w:rsid w:val="003034BD"/>
    <w:pPr>
      <w:tabs>
        <w:tab w:val="center" w:pos="4252"/>
        <w:tab w:val="right" w:pos="8504"/>
      </w:tabs>
      <w:spacing w:after="0" w:line="240" w:lineRule="auto"/>
    </w:pPr>
  </w:style>
  <w:style w:type="character" w:customStyle="1" w:styleId="Char1">
    <w:name w:val="页脚 Char"/>
    <w:basedOn w:val="a0"/>
    <w:link w:val="aa"/>
    <w:uiPriority w:val="99"/>
    <w:rsid w:val="00303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D6D"/>
    <w:pPr>
      <w:ind w:left="720"/>
      <w:contextualSpacing/>
    </w:pPr>
  </w:style>
  <w:style w:type="character" w:styleId="Hyperlink">
    <w:name w:val="Hyperlink"/>
    <w:basedOn w:val="Fontepargpadro"/>
    <w:uiPriority w:val="99"/>
    <w:unhideWhenUsed/>
    <w:rsid w:val="00F01F76"/>
    <w:rPr>
      <w:color w:val="0000FF" w:themeColor="hyperlink"/>
      <w:u w:val="single"/>
    </w:rPr>
  </w:style>
  <w:style w:type="paragraph" w:styleId="Textodebalo">
    <w:name w:val="Balloon Text"/>
    <w:basedOn w:val="Normal"/>
    <w:link w:val="TextodebaloChar"/>
    <w:uiPriority w:val="99"/>
    <w:semiHidden/>
    <w:unhideWhenUsed/>
    <w:rsid w:val="008575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75C2"/>
    <w:rPr>
      <w:rFonts w:ascii="Tahoma" w:hAnsi="Tahoma" w:cs="Tahoma"/>
      <w:sz w:val="16"/>
      <w:szCs w:val="16"/>
    </w:rPr>
  </w:style>
  <w:style w:type="table" w:styleId="Tabelacomgrade">
    <w:name w:val="Table Grid"/>
    <w:basedOn w:val="Tabelanormal"/>
    <w:uiPriority w:val="59"/>
    <w:rsid w:val="00E74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E745B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merodelinha">
    <w:name w:val="line number"/>
    <w:basedOn w:val="Fontepargpadro"/>
    <w:uiPriority w:val="99"/>
    <w:semiHidden/>
    <w:unhideWhenUsed/>
    <w:rsid w:val="00924687"/>
  </w:style>
  <w:style w:type="paragraph" w:styleId="Cabealho">
    <w:name w:val="header"/>
    <w:basedOn w:val="Normal"/>
    <w:link w:val="CabealhoChar"/>
    <w:uiPriority w:val="99"/>
    <w:unhideWhenUsed/>
    <w:rsid w:val="003034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34BD"/>
  </w:style>
  <w:style w:type="paragraph" w:styleId="Rodap">
    <w:name w:val="footer"/>
    <w:basedOn w:val="Normal"/>
    <w:link w:val="RodapChar"/>
    <w:uiPriority w:val="99"/>
    <w:unhideWhenUsed/>
    <w:rsid w:val="003034BD"/>
    <w:pPr>
      <w:tabs>
        <w:tab w:val="center" w:pos="4252"/>
        <w:tab w:val="right" w:pos="8504"/>
      </w:tabs>
      <w:spacing w:after="0" w:line="240" w:lineRule="auto"/>
    </w:pPr>
  </w:style>
  <w:style w:type="character" w:customStyle="1" w:styleId="RodapChar">
    <w:name w:val="Rodapé Char"/>
    <w:basedOn w:val="Fontepargpadro"/>
    <w:link w:val="Rodap"/>
    <w:uiPriority w:val="99"/>
    <w:rsid w:val="003034BD"/>
  </w:style>
</w:styles>
</file>

<file path=word/webSettings.xml><?xml version="1.0" encoding="utf-8"?>
<w:webSettings xmlns:r="http://schemas.openxmlformats.org/officeDocument/2006/relationships" xmlns:w="http://schemas.openxmlformats.org/wordprocessingml/2006/main">
  <w:divs>
    <w:div w:id="126046975">
      <w:bodyDiv w:val="1"/>
      <w:marLeft w:val="0"/>
      <w:marRight w:val="0"/>
      <w:marTop w:val="0"/>
      <w:marBottom w:val="0"/>
      <w:divBdr>
        <w:top w:val="none" w:sz="0" w:space="0" w:color="auto"/>
        <w:left w:val="none" w:sz="0" w:space="0" w:color="auto"/>
        <w:bottom w:val="none" w:sz="0" w:space="0" w:color="auto"/>
        <w:right w:val="none" w:sz="0" w:space="0" w:color="auto"/>
      </w:divBdr>
    </w:div>
    <w:div w:id="538006167">
      <w:bodyDiv w:val="1"/>
      <w:marLeft w:val="0"/>
      <w:marRight w:val="0"/>
      <w:marTop w:val="0"/>
      <w:marBottom w:val="0"/>
      <w:divBdr>
        <w:top w:val="none" w:sz="0" w:space="0" w:color="auto"/>
        <w:left w:val="none" w:sz="0" w:space="0" w:color="auto"/>
        <w:bottom w:val="none" w:sz="0" w:space="0" w:color="auto"/>
        <w:right w:val="none" w:sz="0" w:space="0" w:color="auto"/>
      </w:divBdr>
    </w:div>
    <w:div w:id="794326872">
      <w:bodyDiv w:val="1"/>
      <w:marLeft w:val="0"/>
      <w:marRight w:val="0"/>
      <w:marTop w:val="0"/>
      <w:marBottom w:val="0"/>
      <w:divBdr>
        <w:top w:val="none" w:sz="0" w:space="0" w:color="auto"/>
        <w:left w:val="none" w:sz="0" w:space="0" w:color="auto"/>
        <w:bottom w:val="none" w:sz="0" w:space="0" w:color="auto"/>
        <w:right w:val="none" w:sz="0" w:space="0" w:color="auto"/>
      </w:divBdr>
    </w:div>
    <w:div w:id="909194162">
      <w:bodyDiv w:val="1"/>
      <w:marLeft w:val="0"/>
      <w:marRight w:val="0"/>
      <w:marTop w:val="0"/>
      <w:marBottom w:val="0"/>
      <w:divBdr>
        <w:top w:val="none" w:sz="0" w:space="0" w:color="auto"/>
        <w:left w:val="none" w:sz="0" w:space="0" w:color="auto"/>
        <w:bottom w:val="none" w:sz="0" w:space="0" w:color="auto"/>
        <w:right w:val="none" w:sz="0" w:space="0" w:color="auto"/>
      </w:divBdr>
    </w:div>
    <w:div w:id="1132209083">
      <w:bodyDiv w:val="1"/>
      <w:marLeft w:val="0"/>
      <w:marRight w:val="0"/>
      <w:marTop w:val="0"/>
      <w:marBottom w:val="0"/>
      <w:divBdr>
        <w:top w:val="none" w:sz="0" w:space="0" w:color="auto"/>
        <w:left w:val="none" w:sz="0" w:space="0" w:color="auto"/>
        <w:bottom w:val="none" w:sz="0" w:space="0" w:color="auto"/>
        <w:right w:val="none" w:sz="0" w:space="0" w:color="auto"/>
      </w:divBdr>
    </w:div>
    <w:div w:id="1217857360">
      <w:bodyDiv w:val="1"/>
      <w:marLeft w:val="0"/>
      <w:marRight w:val="0"/>
      <w:marTop w:val="0"/>
      <w:marBottom w:val="0"/>
      <w:divBdr>
        <w:top w:val="none" w:sz="0" w:space="0" w:color="auto"/>
        <w:left w:val="none" w:sz="0" w:space="0" w:color="auto"/>
        <w:bottom w:val="none" w:sz="0" w:space="0" w:color="auto"/>
        <w:right w:val="none" w:sz="0" w:space="0" w:color="auto"/>
      </w:divBdr>
    </w:div>
    <w:div w:id="1778089296">
      <w:bodyDiv w:val="1"/>
      <w:marLeft w:val="0"/>
      <w:marRight w:val="0"/>
      <w:marTop w:val="0"/>
      <w:marBottom w:val="0"/>
      <w:divBdr>
        <w:top w:val="none" w:sz="0" w:space="0" w:color="auto"/>
        <w:left w:val="none" w:sz="0" w:space="0" w:color="auto"/>
        <w:bottom w:val="none" w:sz="0" w:space="0" w:color="auto"/>
        <w:right w:val="none" w:sz="0" w:space="0" w:color="auto"/>
      </w:divBdr>
    </w:div>
    <w:div w:id="204898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tif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23"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708"/>
  <w:hyphenationZone w:val="425"/>
  <w:characterSpacingControl w:val="doNotCompress"/>
  <w:compat>
    <w:useFELayout/>
  </w:compat>
  <w:rsids>
    <w:rsidRoot w:val="000540FE"/>
    <w:rsid w:val="00044AC3"/>
    <w:rsid w:val="000540FE"/>
    <w:rsid w:val="0007180B"/>
    <w:rsid w:val="000B14B0"/>
    <w:rsid w:val="001413B1"/>
    <w:rsid w:val="00170B39"/>
    <w:rsid w:val="00180763"/>
    <w:rsid w:val="001A025C"/>
    <w:rsid w:val="0024337E"/>
    <w:rsid w:val="002A2409"/>
    <w:rsid w:val="0031399B"/>
    <w:rsid w:val="003475DF"/>
    <w:rsid w:val="003522DB"/>
    <w:rsid w:val="00354DD3"/>
    <w:rsid w:val="00356451"/>
    <w:rsid w:val="003A73D4"/>
    <w:rsid w:val="004216D3"/>
    <w:rsid w:val="00581C94"/>
    <w:rsid w:val="00602F5B"/>
    <w:rsid w:val="006114AA"/>
    <w:rsid w:val="00666C04"/>
    <w:rsid w:val="00672345"/>
    <w:rsid w:val="006734E9"/>
    <w:rsid w:val="006C4EF4"/>
    <w:rsid w:val="006E33B3"/>
    <w:rsid w:val="006E3620"/>
    <w:rsid w:val="006E6A4C"/>
    <w:rsid w:val="0074265E"/>
    <w:rsid w:val="00750125"/>
    <w:rsid w:val="007A7F92"/>
    <w:rsid w:val="00833693"/>
    <w:rsid w:val="0098354A"/>
    <w:rsid w:val="009D68CD"/>
    <w:rsid w:val="00A331FD"/>
    <w:rsid w:val="00AF2046"/>
    <w:rsid w:val="00B3084C"/>
    <w:rsid w:val="00B83628"/>
    <w:rsid w:val="00C1774B"/>
    <w:rsid w:val="00C7011C"/>
    <w:rsid w:val="00C722BC"/>
    <w:rsid w:val="00D17825"/>
    <w:rsid w:val="00D40A4F"/>
    <w:rsid w:val="00D47D7D"/>
    <w:rsid w:val="00DC3D98"/>
    <w:rsid w:val="00EC2F8D"/>
    <w:rsid w:val="00F92745"/>
    <w:rsid w:val="00FC7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C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C882E44171D438CA58EF5E4C4CD37E5">
    <w:name w:val="8C882E44171D438CA58EF5E4C4CD37E5"/>
    <w:rsid w:val="000540F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DBB3-F683-4EB0-BD29-BE8AB7B8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27</Pages>
  <Words>7438</Words>
  <Characters>42397</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Bergue Viana</dc:creator>
  <cp:lastModifiedBy>Administrator</cp:lastModifiedBy>
  <cp:revision>27</cp:revision>
  <dcterms:created xsi:type="dcterms:W3CDTF">2018-03-22T21:52:00Z</dcterms:created>
  <dcterms:modified xsi:type="dcterms:W3CDTF">2018-05-07T05:48:00Z</dcterms:modified>
</cp:coreProperties>
</file>